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Borders>
          <w:bottom w:val="double" w:sz="6" w:space="0" w:color="auto"/>
          <w:insideH w:val="single" w:sz="4" w:space="0" w:color="auto"/>
          <w:insideV w:val="single" w:sz="4" w:space="0" w:color="auto"/>
        </w:tblBorders>
        <w:tblLayout w:type="fixed"/>
        <w:tblLook w:val="01E0" w:firstRow="1" w:lastRow="1" w:firstColumn="1" w:lastColumn="1" w:noHBand="0" w:noVBand="0"/>
      </w:tblPr>
      <w:tblGrid>
        <w:gridCol w:w="4140"/>
        <w:gridCol w:w="1260"/>
        <w:gridCol w:w="4320"/>
      </w:tblGrid>
      <w:tr w:rsidR="00DE2167" w:rsidRPr="00DE2167" w14:paraId="659BE73A" w14:textId="77777777" w:rsidTr="00D52B1F">
        <w:trPr>
          <w:trHeight w:val="1162"/>
          <w:jc w:val="center"/>
          <w:hidden/>
        </w:trPr>
        <w:tc>
          <w:tcPr>
            <w:tcW w:w="4140" w:type="dxa"/>
            <w:tcBorders>
              <w:top w:val="single" w:sz="4" w:space="0" w:color="FFFFFF"/>
              <w:left w:val="single" w:sz="4" w:space="0" w:color="FFFFFF"/>
              <w:bottom w:val="single" w:sz="4" w:space="0" w:color="FFFFFF"/>
              <w:right w:val="single" w:sz="4" w:space="0" w:color="FFFFFF"/>
            </w:tcBorders>
            <w:vAlign w:val="center"/>
          </w:tcPr>
          <w:p w14:paraId="50A4B24B" w14:textId="77777777" w:rsidR="00D52B1F" w:rsidRPr="00DE2167" w:rsidRDefault="00D52B1F" w:rsidP="001B08CE">
            <w:pPr>
              <w:jc w:val="center"/>
              <w:rPr>
                <w:rFonts w:eastAsia="Times New Roman" w:cs="Times New Roman"/>
                <w:vanish/>
                <w:sz w:val="21"/>
                <w:szCs w:val="21"/>
              </w:rPr>
            </w:pPr>
            <w:r w:rsidRPr="00DE2167">
              <w:rPr>
                <w:rFonts w:eastAsia="Times New Roman" w:cs="Times New Roman"/>
                <w:vanish/>
                <w:sz w:val="21"/>
                <w:szCs w:val="21"/>
              </w:rPr>
              <w:t>ГУВЕРНУЛ</w:t>
            </w:r>
          </w:p>
          <w:p w14:paraId="5958D278" w14:textId="77777777" w:rsidR="00D52B1F" w:rsidRPr="00DE2167" w:rsidRDefault="00D52B1F" w:rsidP="001B08CE">
            <w:pPr>
              <w:jc w:val="center"/>
              <w:rPr>
                <w:rFonts w:eastAsia="Times New Roman" w:cs="Times New Roman"/>
                <w:vanish/>
                <w:sz w:val="21"/>
                <w:szCs w:val="21"/>
              </w:rPr>
            </w:pPr>
            <w:r w:rsidRPr="00DE2167">
              <w:rPr>
                <w:rFonts w:eastAsia="Times New Roman" w:cs="Times New Roman"/>
                <w:vanish/>
                <w:sz w:val="21"/>
                <w:szCs w:val="21"/>
              </w:rPr>
              <w:t>РЕПУБЛИЧИЙ МОЛДОВЕНЕШТЬ</w:t>
            </w:r>
          </w:p>
          <w:p w14:paraId="3F8F1CA9" w14:textId="77777777" w:rsidR="00D52B1F" w:rsidRPr="00DE2167" w:rsidRDefault="00D52B1F" w:rsidP="001B08CE">
            <w:pPr>
              <w:jc w:val="center"/>
              <w:rPr>
                <w:rFonts w:eastAsia="Times New Roman" w:cs="Times New Roman"/>
                <w:vanish/>
                <w:sz w:val="20"/>
                <w:szCs w:val="20"/>
              </w:rPr>
            </w:pPr>
            <w:r w:rsidRPr="00DE2167">
              <w:rPr>
                <w:rFonts w:eastAsia="Times New Roman" w:cs="Times New Roman"/>
                <w:vanish/>
                <w:sz w:val="21"/>
                <w:szCs w:val="21"/>
              </w:rPr>
              <w:t>НИСТРЕНЕ</w:t>
            </w:r>
          </w:p>
        </w:tc>
        <w:tc>
          <w:tcPr>
            <w:tcW w:w="1260" w:type="dxa"/>
            <w:tcBorders>
              <w:top w:val="single" w:sz="4" w:space="0" w:color="FFFFFF"/>
              <w:left w:val="single" w:sz="4" w:space="0" w:color="FFFFFF"/>
              <w:bottom w:val="single" w:sz="4" w:space="0" w:color="FFFFFF"/>
              <w:right w:val="single" w:sz="4" w:space="0" w:color="FFFFFF"/>
            </w:tcBorders>
          </w:tcPr>
          <w:p w14:paraId="704B5BC7" w14:textId="77777777" w:rsidR="00D52B1F" w:rsidRPr="00DE2167" w:rsidRDefault="00D52B1F" w:rsidP="001B08CE">
            <w:pPr>
              <w:jc w:val="center"/>
              <w:rPr>
                <w:rFonts w:eastAsia="Times New Roman" w:cs="Times New Roman"/>
                <w:vanish/>
              </w:rPr>
            </w:pPr>
            <w:r w:rsidRPr="00DE2167">
              <w:rPr>
                <w:rFonts w:eastAsia="Times New Roman" w:cs="Times New Roman"/>
                <w:noProof/>
                <w:vanish/>
              </w:rPr>
              <w:drawing>
                <wp:inline distT="0" distB="0" distL="0" distR="0" wp14:anchorId="045F4489" wp14:editId="55D4DD43">
                  <wp:extent cx="7239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320" w:type="dxa"/>
            <w:tcBorders>
              <w:top w:val="single" w:sz="4" w:space="0" w:color="FFFFFF"/>
              <w:left w:val="single" w:sz="4" w:space="0" w:color="FFFFFF"/>
              <w:bottom w:val="single" w:sz="4" w:space="0" w:color="FFFFFF"/>
              <w:right w:val="single" w:sz="4" w:space="0" w:color="FFFFFF"/>
            </w:tcBorders>
            <w:vAlign w:val="center"/>
          </w:tcPr>
          <w:p w14:paraId="160CE013" w14:textId="77777777" w:rsidR="00D52B1F" w:rsidRPr="00DE2167" w:rsidRDefault="00D52B1F" w:rsidP="001B08CE">
            <w:pPr>
              <w:ind w:left="188"/>
              <w:jc w:val="center"/>
              <w:rPr>
                <w:rFonts w:eastAsia="Times New Roman" w:cs="Times New Roman"/>
                <w:vanish/>
                <w:sz w:val="21"/>
                <w:szCs w:val="21"/>
              </w:rPr>
            </w:pPr>
            <w:r w:rsidRPr="00DE2167">
              <w:rPr>
                <w:rFonts w:eastAsia="Times New Roman" w:cs="Times New Roman"/>
                <w:vanish/>
                <w:sz w:val="21"/>
                <w:szCs w:val="21"/>
              </w:rPr>
              <w:t>УРЯД</w:t>
            </w:r>
          </w:p>
          <w:p w14:paraId="06FCF945" w14:textId="77777777" w:rsidR="00D52B1F" w:rsidRPr="00DE2167" w:rsidRDefault="00D52B1F" w:rsidP="001B08CE">
            <w:pPr>
              <w:ind w:left="188"/>
              <w:jc w:val="center"/>
              <w:rPr>
                <w:rFonts w:eastAsia="Times New Roman" w:cs="Times New Roman"/>
                <w:vanish/>
                <w:sz w:val="21"/>
                <w:szCs w:val="21"/>
              </w:rPr>
            </w:pPr>
            <w:r w:rsidRPr="00DE2167">
              <w:rPr>
                <w:rFonts w:eastAsia="Times New Roman" w:cs="Times New Roman"/>
                <w:vanish/>
                <w:sz w:val="21"/>
                <w:szCs w:val="21"/>
              </w:rPr>
              <w:t>ПРИДНІСТРОВСЬКОЇ МОЛДАВСЬКОЇ</w:t>
            </w:r>
          </w:p>
          <w:p w14:paraId="31F380AB" w14:textId="77777777" w:rsidR="00D52B1F" w:rsidRPr="00DE2167" w:rsidRDefault="00D52B1F" w:rsidP="001B08CE">
            <w:pPr>
              <w:tabs>
                <w:tab w:val="left" w:pos="102"/>
              </w:tabs>
              <w:ind w:left="188"/>
              <w:jc w:val="center"/>
              <w:rPr>
                <w:rFonts w:eastAsia="Times New Roman" w:cs="Times New Roman"/>
                <w:vanish/>
                <w:sz w:val="20"/>
                <w:szCs w:val="20"/>
              </w:rPr>
            </w:pPr>
            <w:r w:rsidRPr="00DE2167">
              <w:rPr>
                <w:rFonts w:eastAsia="Times New Roman" w:cs="Times New Roman"/>
                <w:vanish/>
                <w:sz w:val="21"/>
                <w:szCs w:val="21"/>
              </w:rPr>
              <w:t xml:space="preserve"> РЕСПУБЛІКИ</w:t>
            </w:r>
          </w:p>
        </w:tc>
      </w:tr>
      <w:tr w:rsidR="00D52B1F" w:rsidRPr="00DE2167" w14:paraId="05B0C1A9" w14:textId="77777777" w:rsidTr="00D52B1F">
        <w:trPr>
          <w:trHeight w:val="851"/>
          <w:jc w:val="center"/>
          <w:hidden/>
        </w:trPr>
        <w:tc>
          <w:tcPr>
            <w:tcW w:w="9720" w:type="dxa"/>
            <w:gridSpan w:val="3"/>
            <w:tcBorders>
              <w:top w:val="single" w:sz="4" w:space="0" w:color="FFFFFF"/>
              <w:left w:val="single" w:sz="4" w:space="0" w:color="FFFFFF"/>
              <w:bottom w:val="single" w:sz="4" w:space="0" w:color="FFFFFF"/>
              <w:right w:val="single" w:sz="4" w:space="0" w:color="FFFFFF"/>
            </w:tcBorders>
          </w:tcPr>
          <w:p w14:paraId="2902845F" w14:textId="77777777" w:rsidR="00D52B1F" w:rsidRPr="00DE2167" w:rsidRDefault="00D52B1F" w:rsidP="001B08CE">
            <w:pPr>
              <w:ind w:firstLine="851"/>
              <w:jc w:val="center"/>
              <w:rPr>
                <w:rFonts w:eastAsia="Times New Roman" w:cs="Times New Roman"/>
                <w:vanish/>
                <w:sz w:val="21"/>
                <w:szCs w:val="21"/>
              </w:rPr>
            </w:pPr>
          </w:p>
          <w:p w14:paraId="609D045B" w14:textId="77777777" w:rsidR="00D52B1F" w:rsidRPr="00DE2167" w:rsidRDefault="00D52B1F" w:rsidP="001B08CE">
            <w:pPr>
              <w:jc w:val="center"/>
              <w:rPr>
                <w:rFonts w:eastAsia="Times New Roman" w:cs="Times New Roman"/>
                <w:vanish/>
                <w:sz w:val="21"/>
                <w:szCs w:val="21"/>
              </w:rPr>
            </w:pPr>
            <w:r w:rsidRPr="00DE2167">
              <w:rPr>
                <w:rFonts w:eastAsia="Times New Roman" w:cs="Times New Roman"/>
                <w:vanish/>
                <w:sz w:val="21"/>
                <w:szCs w:val="21"/>
              </w:rPr>
              <w:t>ПРАВИТЕЛЬСТВО</w:t>
            </w:r>
          </w:p>
          <w:p w14:paraId="02BCFAB8" w14:textId="77777777" w:rsidR="00D52B1F" w:rsidRPr="00DE2167" w:rsidRDefault="00D52B1F" w:rsidP="001B08CE">
            <w:pPr>
              <w:jc w:val="center"/>
              <w:rPr>
                <w:rFonts w:eastAsia="Times New Roman" w:cs="Times New Roman"/>
                <w:vanish/>
                <w:sz w:val="21"/>
                <w:szCs w:val="21"/>
              </w:rPr>
            </w:pPr>
            <w:r w:rsidRPr="00DE2167">
              <w:rPr>
                <w:rFonts w:eastAsia="Times New Roman" w:cs="Times New Roman"/>
                <w:vanish/>
                <w:sz w:val="21"/>
                <w:szCs w:val="21"/>
              </w:rPr>
              <w:t>ПРИДНЕСТРОВСКОЙ МОЛДАВСКОЙ</w:t>
            </w:r>
          </w:p>
          <w:p w14:paraId="26EB0849" w14:textId="77777777" w:rsidR="00D52B1F" w:rsidRPr="00DE2167" w:rsidRDefault="00D52B1F" w:rsidP="001B08CE">
            <w:pPr>
              <w:jc w:val="center"/>
              <w:rPr>
                <w:rFonts w:eastAsia="Times New Roman" w:cs="Times New Roman"/>
                <w:vanish/>
                <w:sz w:val="21"/>
                <w:szCs w:val="21"/>
              </w:rPr>
            </w:pPr>
            <w:r w:rsidRPr="00DE2167">
              <w:rPr>
                <w:rFonts w:eastAsia="Times New Roman" w:cs="Times New Roman"/>
                <w:vanish/>
                <w:sz w:val="21"/>
                <w:szCs w:val="21"/>
              </w:rPr>
              <w:t>РЕСПУБЛИКИ</w:t>
            </w:r>
          </w:p>
          <w:p w14:paraId="21A9AF24" w14:textId="77777777" w:rsidR="00D52B1F" w:rsidRPr="00DE2167" w:rsidRDefault="00D52B1F" w:rsidP="001B08CE">
            <w:pPr>
              <w:jc w:val="center"/>
              <w:rPr>
                <w:rFonts w:eastAsia="Times New Roman" w:cs="Times New Roman"/>
                <w:vanish/>
              </w:rPr>
            </w:pPr>
          </w:p>
        </w:tc>
      </w:tr>
    </w:tbl>
    <w:p w14:paraId="35E287EB" w14:textId="46BAC40E" w:rsidR="009B21B0" w:rsidRDefault="009B21B0" w:rsidP="00266F25">
      <w:pPr>
        <w:spacing w:line="276" w:lineRule="auto"/>
        <w:jc w:val="both"/>
        <w:rPr>
          <w:rFonts w:cs="Times New Roman"/>
        </w:rPr>
      </w:pPr>
    </w:p>
    <w:p w14:paraId="06003444" w14:textId="50E1CCC0" w:rsidR="00DE2167" w:rsidRDefault="00DE2167" w:rsidP="00266F25">
      <w:pPr>
        <w:spacing w:line="276" w:lineRule="auto"/>
        <w:jc w:val="both"/>
        <w:rPr>
          <w:rFonts w:cs="Times New Roman"/>
        </w:rPr>
      </w:pPr>
    </w:p>
    <w:p w14:paraId="0178B67F" w14:textId="0EFDEA53" w:rsidR="00DE2167" w:rsidRDefault="00DE2167" w:rsidP="00266F25">
      <w:pPr>
        <w:spacing w:line="276" w:lineRule="auto"/>
        <w:jc w:val="both"/>
        <w:rPr>
          <w:rFonts w:cs="Times New Roman"/>
        </w:rPr>
      </w:pPr>
    </w:p>
    <w:p w14:paraId="3E1330DE" w14:textId="01469B44" w:rsidR="00DE2167" w:rsidRDefault="00DE2167" w:rsidP="00266F25">
      <w:pPr>
        <w:spacing w:line="276" w:lineRule="auto"/>
        <w:jc w:val="both"/>
        <w:rPr>
          <w:rFonts w:cs="Times New Roman"/>
        </w:rPr>
      </w:pPr>
    </w:p>
    <w:p w14:paraId="0CBF3CFF" w14:textId="1F93CC72" w:rsidR="00DE2167" w:rsidRDefault="00DE2167" w:rsidP="00266F25">
      <w:pPr>
        <w:spacing w:line="276" w:lineRule="auto"/>
        <w:jc w:val="both"/>
        <w:rPr>
          <w:rFonts w:cs="Times New Roman"/>
        </w:rPr>
      </w:pPr>
    </w:p>
    <w:p w14:paraId="0416ED2C" w14:textId="7E957235" w:rsidR="00DE2167" w:rsidRDefault="00DE2167" w:rsidP="00266F25">
      <w:pPr>
        <w:spacing w:line="276" w:lineRule="auto"/>
        <w:jc w:val="both"/>
        <w:rPr>
          <w:rFonts w:cs="Times New Roman"/>
        </w:rPr>
      </w:pPr>
    </w:p>
    <w:p w14:paraId="464B4CCF" w14:textId="77777777" w:rsidR="00DE2167" w:rsidRPr="00DE2167" w:rsidRDefault="00DE2167" w:rsidP="00266F25">
      <w:pPr>
        <w:spacing w:line="276" w:lineRule="auto"/>
        <w:jc w:val="both"/>
        <w:rPr>
          <w:rFonts w:cs="Times New Roman"/>
        </w:rPr>
      </w:pPr>
    </w:p>
    <w:p w14:paraId="4E85085B" w14:textId="77777777" w:rsidR="009B21B0" w:rsidRPr="00DE2167" w:rsidRDefault="009B21B0" w:rsidP="00266F25">
      <w:pPr>
        <w:spacing w:line="276" w:lineRule="auto"/>
        <w:jc w:val="center"/>
        <w:rPr>
          <w:rFonts w:cs="Times New Roman"/>
        </w:rPr>
      </w:pPr>
      <w:r w:rsidRPr="00DE2167">
        <w:rPr>
          <w:rFonts w:cs="Times New Roman"/>
        </w:rPr>
        <w:t>РЕГЛАМЕНТ</w:t>
      </w:r>
    </w:p>
    <w:p w14:paraId="609E578F" w14:textId="77777777" w:rsidR="009B21B0" w:rsidRPr="00DE2167" w:rsidRDefault="009B21B0" w:rsidP="00266F25">
      <w:pPr>
        <w:spacing w:line="276" w:lineRule="auto"/>
        <w:jc w:val="center"/>
        <w:rPr>
          <w:rFonts w:cs="Times New Roman"/>
        </w:rPr>
      </w:pPr>
      <w:r w:rsidRPr="00DE2167">
        <w:rPr>
          <w:rFonts w:cs="Times New Roman"/>
        </w:rPr>
        <w:t>предоставления государственными администрациями городов (районов) Приднестровской Молдавской Республики государственной услуги "Выдача Разрешения на размещение парковок, стоянок"</w:t>
      </w:r>
    </w:p>
    <w:p w14:paraId="3591F43F" w14:textId="77777777" w:rsidR="009B21B0" w:rsidRPr="00DE2167" w:rsidRDefault="009B21B0" w:rsidP="00266F25">
      <w:r w:rsidRPr="00DE2167">
        <w:t>1. Общие положения</w:t>
      </w:r>
    </w:p>
    <w:p w14:paraId="3B53F2EC" w14:textId="77777777" w:rsidR="009B21B0" w:rsidRPr="00DE2167" w:rsidRDefault="009B21B0" w:rsidP="00266F25">
      <w:pPr>
        <w:pStyle w:val="5"/>
        <w:jc w:val="center"/>
        <w:rPr>
          <w:color w:val="auto"/>
        </w:rPr>
      </w:pPr>
      <w:r w:rsidRPr="00DE2167">
        <w:rPr>
          <w:color w:val="auto"/>
        </w:rPr>
        <w:t>1. Предмет регулирования Регламента</w:t>
      </w:r>
    </w:p>
    <w:p w14:paraId="1E9B2001" w14:textId="77777777" w:rsidR="009B21B0" w:rsidRPr="00DE2167" w:rsidRDefault="009B21B0" w:rsidP="00266F25">
      <w:pPr>
        <w:spacing w:line="276" w:lineRule="auto"/>
        <w:ind w:firstLine="567"/>
        <w:jc w:val="both"/>
        <w:rPr>
          <w:rFonts w:cs="Times New Roman"/>
        </w:rPr>
      </w:pPr>
      <w:r w:rsidRPr="00DE2167">
        <w:rPr>
          <w:rFonts w:cs="Times New Roman"/>
        </w:rPr>
        <w:t>1. Регламент предоставления государственными администрациями городов (районов) Приднестровской Молдавской Республики (далее - уполномоченный орган) государственной услуги "Выдача Разрешения на размещение парковок, стоянок" (далее - Регламент) разработан в целях повышения качества и доступности результатов предоставления государственной услуги по выдаче Разрешения на размещение парковок, стоянок (далее - государственная услуга).</w:t>
      </w:r>
    </w:p>
    <w:p w14:paraId="402778CA" w14:textId="77777777" w:rsidR="009B21B0" w:rsidRPr="00DE2167" w:rsidRDefault="009B21B0" w:rsidP="00266F25">
      <w:pPr>
        <w:spacing w:line="276" w:lineRule="auto"/>
        <w:ind w:firstLine="567"/>
        <w:jc w:val="both"/>
        <w:rPr>
          <w:rFonts w:cs="Times New Roman"/>
        </w:rPr>
      </w:pPr>
      <w:r w:rsidRPr="00DE2167">
        <w:rPr>
          <w:rFonts w:cs="Times New Roman"/>
        </w:rPr>
        <w:t>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уполномоченного органа и должностных лиц, а также определяет порядок взаимодействия уполномоченного органа с иными органами государственной власти и юридическими лицами, индивидуальными предпринимателями при предоставлении государственной услуги.</w:t>
      </w:r>
    </w:p>
    <w:p w14:paraId="4551C096" w14:textId="77777777" w:rsidR="009B21B0" w:rsidRPr="00DE2167" w:rsidRDefault="009B21B0" w:rsidP="00266F25">
      <w:pPr>
        <w:pStyle w:val="5"/>
        <w:jc w:val="center"/>
        <w:rPr>
          <w:color w:val="auto"/>
        </w:rPr>
      </w:pPr>
      <w:r w:rsidRPr="00DE2167">
        <w:rPr>
          <w:color w:val="auto"/>
        </w:rPr>
        <w:t>2. Круг заявителей</w:t>
      </w:r>
    </w:p>
    <w:p w14:paraId="6C562736" w14:textId="77777777" w:rsidR="009B21B0" w:rsidRPr="00DE2167" w:rsidRDefault="009B21B0" w:rsidP="00266F25">
      <w:pPr>
        <w:spacing w:line="276" w:lineRule="auto"/>
        <w:ind w:firstLine="567"/>
        <w:jc w:val="both"/>
        <w:rPr>
          <w:rFonts w:cs="Times New Roman"/>
        </w:rPr>
      </w:pPr>
      <w:r w:rsidRPr="00DE2167">
        <w:rPr>
          <w:rFonts w:cs="Times New Roman"/>
        </w:rPr>
        <w:t>2. Заявителем может быть: руководитель юридического лица, иное лицо, имеющее право без доверенности представлять интересы юридического лица, лицо, действующее на основании доверенности, индивидуальный предприниматель, осуществляющий деятельность по упрощенной системе налогообложения.</w:t>
      </w:r>
    </w:p>
    <w:p w14:paraId="402B31F6" w14:textId="77777777" w:rsidR="009B21B0" w:rsidRPr="00DE2167" w:rsidRDefault="009B21B0" w:rsidP="00266F25">
      <w:pPr>
        <w:pStyle w:val="5"/>
        <w:jc w:val="center"/>
        <w:rPr>
          <w:color w:val="auto"/>
        </w:rPr>
      </w:pPr>
      <w:r w:rsidRPr="00DE2167">
        <w:rPr>
          <w:color w:val="auto"/>
        </w:rPr>
        <w:t>3. Требования к порядку информирования о предоставлении государственной услуги</w:t>
      </w:r>
    </w:p>
    <w:p w14:paraId="54288135" w14:textId="77777777" w:rsidR="009B21B0" w:rsidRPr="00DE2167" w:rsidRDefault="009B21B0" w:rsidP="00266F25">
      <w:pPr>
        <w:spacing w:line="276" w:lineRule="auto"/>
        <w:ind w:firstLine="567"/>
        <w:jc w:val="both"/>
        <w:rPr>
          <w:rFonts w:cs="Times New Roman"/>
        </w:rPr>
      </w:pPr>
      <w:r w:rsidRPr="00DE2167">
        <w:rPr>
          <w:rFonts w:cs="Times New Roman"/>
        </w:rPr>
        <w:t>3. 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уполномоченном органе информационных стендах, а также на следующих официальных сайтах и по телефонам:</w:t>
      </w:r>
    </w:p>
    <w:p w14:paraId="30F1BC1A" w14:textId="77777777" w:rsidR="009B21B0" w:rsidRPr="00DE2167" w:rsidRDefault="009B21B0" w:rsidP="00266F25">
      <w:pPr>
        <w:spacing w:line="276" w:lineRule="auto"/>
        <w:ind w:firstLine="567"/>
        <w:jc w:val="both"/>
        <w:rPr>
          <w:rFonts w:cs="Times New Roman"/>
        </w:rPr>
      </w:pPr>
      <w:r w:rsidRPr="00DE2167">
        <w:rPr>
          <w:rFonts w:cs="Times New Roman"/>
        </w:rPr>
        <w:t xml:space="preserve">а) </w:t>
      </w:r>
      <w:r w:rsidR="00D52B1F" w:rsidRPr="00DE2167">
        <w:rPr>
          <w:rFonts w:cs="Times New Roman"/>
        </w:rPr>
        <w:t xml:space="preserve">Государственная администрация города Тирасполя и города </w:t>
      </w:r>
      <w:proofErr w:type="spellStart"/>
      <w:r w:rsidR="00D52B1F" w:rsidRPr="00DE2167">
        <w:rPr>
          <w:rFonts w:cs="Times New Roman"/>
        </w:rPr>
        <w:t>Днестровска</w:t>
      </w:r>
      <w:proofErr w:type="spellEnd"/>
      <w:r w:rsidR="00D52B1F" w:rsidRPr="00DE2167">
        <w:rPr>
          <w:rFonts w:cs="Times New Roman"/>
        </w:rPr>
        <w:t xml:space="preserve"> - </w:t>
      </w:r>
      <w:hyperlink r:id="rId5" w:history="1">
        <w:r w:rsidR="00D52B1F" w:rsidRPr="00DE2167">
          <w:rPr>
            <w:rStyle w:val="a5"/>
            <w:rFonts w:cs="Times New Roman"/>
            <w:color w:val="auto"/>
            <w:lang w:val="en-US"/>
          </w:rPr>
          <w:t>https</w:t>
        </w:r>
        <w:r w:rsidR="00D52B1F" w:rsidRPr="00DE2167">
          <w:rPr>
            <w:rStyle w:val="a5"/>
            <w:rFonts w:cs="Times New Roman"/>
            <w:color w:val="auto"/>
          </w:rPr>
          <w:t>://</w:t>
        </w:r>
        <w:proofErr w:type="spellStart"/>
        <w:r w:rsidR="00D52B1F" w:rsidRPr="00DE2167">
          <w:rPr>
            <w:rStyle w:val="a5"/>
            <w:rFonts w:cs="Times New Roman"/>
            <w:color w:val="auto"/>
            <w:lang w:val="en-US"/>
          </w:rPr>
          <w:t>tirasadmin</w:t>
        </w:r>
        <w:proofErr w:type="spellEnd"/>
        <w:r w:rsidR="00D52B1F" w:rsidRPr="00DE2167">
          <w:rPr>
            <w:rStyle w:val="a5"/>
            <w:rFonts w:cs="Times New Roman"/>
            <w:color w:val="auto"/>
          </w:rPr>
          <w:t>.</w:t>
        </w:r>
        <w:proofErr w:type="spellStart"/>
        <w:r w:rsidR="00D52B1F" w:rsidRPr="00DE2167">
          <w:rPr>
            <w:rStyle w:val="a5"/>
            <w:rFonts w:cs="Times New Roman"/>
            <w:color w:val="auto"/>
            <w:lang w:val="en-US"/>
          </w:rPr>
          <w:t>gospmr</w:t>
        </w:r>
        <w:proofErr w:type="spellEnd"/>
        <w:r w:rsidR="00D52B1F" w:rsidRPr="00DE2167">
          <w:rPr>
            <w:rStyle w:val="a5"/>
            <w:rFonts w:cs="Times New Roman"/>
            <w:color w:val="auto"/>
          </w:rPr>
          <w:t>.</w:t>
        </w:r>
        <w:r w:rsidR="00D52B1F" w:rsidRPr="00DE2167">
          <w:rPr>
            <w:rStyle w:val="a5"/>
            <w:rFonts w:cs="Times New Roman"/>
            <w:color w:val="auto"/>
            <w:lang w:val="en-US"/>
          </w:rPr>
          <w:t>org</w:t>
        </w:r>
      </w:hyperlink>
      <w:r w:rsidR="00D52B1F" w:rsidRPr="00DE2167">
        <w:rPr>
          <w:rFonts w:cs="Times New Roman"/>
        </w:rPr>
        <w:t>; справочный телефон службы «Одно окно»: 0 (533) 5-21-38</w:t>
      </w:r>
      <w:r w:rsidRPr="00DE2167">
        <w:rPr>
          <w:rFonts w:cs="Times New Roman"/>
        </w:rPr>
        <w:t>;</w:t>
      </w:r>
    </w:p>
    <w:p w14:paraId="44C9EFDC" w14:textId="67446580" w:rsidR="009B21B0" w:rsidRPr="00DE2167" w:rsidRDefault="009B21B0" w:rsidP="00266F25">
      <w:pPr>
        <w:spacing w:line="276" w:lineRule="auto"/>
        <w:ind w:firstLine="567"/>
        <w:jc w:val="both"/>
        <w:rPr>
          <w:rFonts w:cs="Times New Roman"/>
        </w:rPr>
      </w:pPr>
      <w:r w:rsidRPr="00DE2167">
        <w:rPr>
          <w:rFonts w:cs="Times New Roman"/>
        </w:rPr>
        <w:t>б) Государственная администрация города Бендеры - www.</w:t>
      </w:r>
      <w:r w:rsidR="008579C4" w:rsidRPr="008579C4">
        <w:rPr>
          <w:rFonts w:cs="Times New Roman"/>
        </w:rPr>
        <w:t>bendery.gospmr.org</w:t>
      </w:r>
      <w:r w:rsidRPr="00DE2167">
        <w:rPr>
          <w:rFonts w:cs="Times New Roman"/>
        </w:rPr>
        <w:t>; справочный телефон службы "Одно окно": 0 (552) 2 51 81;</w:t>
      </w:r>
    </w:p>
    <w:p w14:paraId="1203B087" w14:textId="77777777" w:rsidR="009B21B0" w:rsidRPr="00DE2167" w:rsidRDefault="009B21B0" w:rsidP="00266F25">
      <w:pPr>
        <w:spacing w:line="276" w:lineRule="auto"/>
        <w:ind w:firstLine="567"/>
        <w:jc w:val="both"/>
        <w:rPr>
          <w:rFonts w:cs="Times New Roman"/>
        </w:rPr>
      </w:pPr>
      <w:r w:rsidRPr="00DE2167">
        <w:rPr>
          <w:rFonts w:cs="Times New Roman"/>
        </w:rPr>
        <w:t xml:space="preserve">в) Государственная администрация </w:t>
      </w:r>
      <w:proofErr w:type="spellStart"/>
      <w:r w:rsidRPr="00DE2167">
        <w:rPr>
          <w:rFonts w:cs="Times New Roman"/>
        </w:rPr>
        <w:t>Слободзейского</w:t>
      </w:r>
      <w:proofErr w:type="spellEnd"/>
      <w:r w:rsidRPr="00DE2167">
        <w:rPr>
          <w:rFonts w:cs="Times New Roman"/>
        </w:rPr>
        <w:t xml:space="preserve"> района и города </w:t>
      </w:r>
      <w:proofErr w:type="spellStart"/>
      <w:r w:rsidRPr="00DE2167">
        <w:rPr>
          <w:rFonts w:cs="Times New Roman"/>
        </w:rPr>
        <w:t>Слободзеи</w:t>
      </w:r>
      <w:proofErr w:type="spellEnd"/>
      <w:r w:rsidRPr="00DE2167">
        <w:rPr>
          <w:rFonts w:cs="Times New Roman"/>
        </w:rPr>
        <w:t xml:space="preserve"> - www.slobodzeya.gospmr.org; справочный телефон Управления экономического развития и муниципальной собственности: 0 (557) 2 42 98;</w:t>
      </w:r>
    </w:p>
    <w:p w14:paraId="3297EA35" w14:textId="77777777" w:rsidR="009B21B0" w:rsidRPr="00DE2167" w:rsidRDefault="009B21B0" w:rsidP="00266F25">
      <w:pPr>
        <w:spacing w:line="276" w:lineRule="auto"/>
        <w:ind w:firstLine="567"/>
        <w:jc w:val="both"/>
        <w:rPr>
          <w:rFonts w:cs="Times New Roman"/>
        </w:rPr>
      </w:pPr>
      <w:r w:rsidRPr="00DE2167">
        <w:rPr>
          <w:rFonts w:cs="Times New Roman"/>
        </w:rPr>
        <w:lastRenderedPageBreak/>
        <w:t xml:space="preserve">г) Государственная администрация </w:t>
      </w:r>
      <w:proofErr w:type="spellStart"/>
      <w:r w:rsidRPr="00DE2167">
        <w:rPr>
          <w:rFonts w:cs="Times New Roman"/>
        </w:rPr>
        <w:t>Григориопольского</w:t>
      </w:r>
      <w:proofErr w:type="spellEnd"/>
      <w:r w:rsidRPr="00DE2167">
        <w:rPr>
          <w:rFonts w:cs="Times New Roman"/>
        </w:rPr>
        <w:t xml:space="preserve"> района и города Григориополя - www.grig-admin.idknet.com; справочный телефон службы "Одно окно": 0 (210) 3 55 99;</w:t>
      </w:r>
    </w:p>
    <w:p w14:paraId="0900D1D1" w14:textId="77777777" w:rsidR="009B21B0" w:rsidRPr="00DE2167" w:rsidRDefault="009B21B0" w:rsidP="00266F25">
      <w:pPr>
        <w:spacing w:line="276" w:lineRule="auto"/>
        <w:ind w:firstLine="567"/>
        <w:jc w:val="both"/>
        <w:rPr>
          <w:rFonts w:cs="Times New Roman"/>
        </w:rPr>
      </w:pPr>
      <w:r w:rsidRPr="00DE2167">
        <w:rPr>
          <w:rFonts w:cs="Times New Roman"/>
        </w:rPr>
        <w:t xml:space="preserve">д) Государственная администрация </w:t>
      </w:r>
      <w:proofErr w:type="spellStart"/>
      <w:r w:rsidRPr="00DE2167">
        <w:rPr>
          <w:rFonts w:cs="Times New Roman"/>
        </w:rPr>
        <w:t>Дубоссарского</w:t>
      </w:r>
      <w:proofErr w:type="spellEnd"/>
      <w:r w:rsidRPr="00DE2167">
        <w:rPr>
          <w:rFonts w:cs="Times New Roman"/>
        </w:rPr>
        <w:t xml:space="preserve"> района и города Дубоссары - www.dubossary.ru; справочный телефон службы "Одно окно": 0 (215) 3 30 25;</w:t>
      </w:r>
    </w:p>
    <w:p w14:paraId="7F7DFB3D" w14:textId="77777777" w:rsidR="009B21B0" w:rsidRPr="00DE2167" w:rsidRDefault="009B21B0" w:rsidP="00266F25">
      <w:pPr>
        <w:spacing w:line="276" w:lineRule="auto"/>
        <w:ind w:firstLine="567"/>
        <w:jc w:val="both"/>
        <w:rPr>
          <w:rFonts w:cs="Times New Roman"/>
        </w:rPr>
      </w:pPr>
      <w:r w:rsidRPr="00DE2167">
        <w:rPr>
          <w:rFonts w:cs="Times New Roman"/>
        </w:rPr>
        <w:t xml:space="preserve">е) Государственная администрация </w:t>
      </w:r>
      <w:proofErr w:type="spellStart"/>
      <w:r w:rsidRPr="00DE2167">
        <w:rPr>
          <w:rFonts w:cs="Times New Roman"/>
        </w:rPr>
        <w:t>Рыбницкого</w:t>
      </w:r>
      <w:proofErr w:type="spellEnd"/>
      <w:r w:rsidRPr="00DE2167">
        <w:rPr>
          <w:rFonts w:cs="Times New Roman"/>
        </w:rPr>
        <w:t xml:space="preserve"> района и города Рыбницы - www.rybnitsa.org; справочный телефон службы "Одно окно": 0 (555) 3 15 11;</w:t>
      </w:r>
    </w:p>
    <w:p w14:paraId="1F1C5BD5" w14:textId="77777777" w:rsidR="009B21B0" w:rsidRPr="00DE2167" w:rsidRDefault="009B21B0" w:rsidP="00266F25">
      <w:pPr>
        <w:spacing w:line="276" w:lineRule="auto"/>
        <w:ind w:firstLine="567"/>
        <w:jc w:val="both"/>
        <w:rPr>
          <w:rFonts w:cs="Times New Roman"/>
        </w:rPr>
      </w:pPr>
      <w:r w:rsidRPr="00DE2167">
        <w:rPr>
          <w:rFonts w:cs="Times New Roman"/>
        </w:rPr>
        <w:t>ж) Государственная администрация Каменского района и города Каменки - www.camenca.org; справочный телефон службы "Одно окно": 0 (216) 2 16 67;</w:t>
      </w:r>
    </w:p>
    <w:p w14:paraId="1DFBB9D8" w14:textId="77777777" w:rsidR="009B21B0" w:rsidRPr="00DE2167" w:rsidRDefault="009B21B0" w:rsidP="00266F25">
      <w:pPr>
        <w:spacing w:line="276" w:lineRule="auto"/>
        <w:ind w:firstLine="567"/>
        <w:jc w:val="both"/>
        <w:rPr>
          <w:rFonts w:cs="Times New Roman"/>
        </w:rPr>
      </w:pPr>
      <w:r w:rsidRPr="00DE2167">
        <w:rPr>
          <w:rFonts w:cs="Times New Roman"/>
        </w:rPr>
        <w:t xml:space="preserve">з) </w:t>
      </w:r>
      <w:r w:rsidR="00D52B1F" w:rsidRPr="00DE2167">
        <w:rPr>
          <w:rFonts w:cs="Times New Roman"/>
        </w:rPr>
        <w:t xml:space="preserve">Государственная администрация города </w:t>
      </w:r>
      <w:proofErr w:type="spellStart"/>
      <w:r w:rsidR="00D52B1F" w:rsidRPr="00DE2167">
        <w:rPr>
          <w:rFonts w:cs="Times New Roman"/>
        </w:rPr>
        <w:t>Днестровска</w:t>
      </w:r>
      <w:proofErr w:type="spellEnd"/>
      <w:r w:rsidR="00D52B1F" w:rsidRPr="00DE2167">
        <w:rPr>
          <w:rFonts w:cs="Times New Roman"/>
        </w:rPr>
        <w:t xml:space="preserve"> - </w:t>
      </w:r>
      <w:hyperlink r:id="rId6" w:history="1">
        <w:r w:rsidR="00D52B1F" w:rsidRPr="00DE2167">
          <w:rPr>
            <w:rStyle w:val="a5"/>
            <w:rFonts w:cs="Times New Roman"/>
            <w:color w:val="auto"/>
            <w:lang w:val="en-US"/>
          </w:rPr>
          <w:t>https</w:t>
        </w:r>
        <w:r w:rsidR="00D52B1F" w:rsidRPr="00DE2167">
          <w:rPr>
            <w:rStyle w:val="a5"/>
            <w:rFonts w:cs="Times New Roman"/>
            <w:color w:val="auto"/>
          </w:rPr>
          <w:t>://</w:t>
        </w:r>
        <w:proofErr w:type="spellStart"/>
        <w:r w:rsidR="00D52B1F" w:rsidRPr="00DE2167">
          <w:rPr>
            <w:rStyle w:val="a5"/>
            <w:rFonts w:cs="Times New Roman"/>
            <w:color w:val="auto"/>
            <w:lang w:val="en-US"/>
          </w:rPr>
          <w:t>dnestrovsk</w:t>
        </w:r>
        <w:proofErr w:type="spellEnd"/>
        <w:r w:rsidR="00D52B1F" w:rsidRPr="00DE2167">
          <w:rPr>
            <w:rStyle w:val="a5"/>
            <w:rFonts w:cs="Times New Roman"/>
            <w:color w:val="auto"/>
          </w:rPr>
          <w:t>.</w:t>
        </w:r>
        <w:r w:rsidR="00D52B1F" w:rsidRPr="00DE2167">
          <w:rPr>
            <w:rStyle w:val="a5"/>
            <w:rFonts w:cs="Times New Roman"/>
            <w:color w:val="auto"/>
            <w:lang w:val="en-US"/>
          </w:rPr>
          <w:t>name</w:t>
        </w:r>
        <w:r w:rsidR="00D52B1F" w:rsidRPr="00DE2167">
          <w:rPr>
            <w:rStyle w:val="a5"/>
            <w:rFonts w:cs="Times New Roman"/>
            <w:color w:val="auto"/>
          </w:rPr>
          <w:t>/</w:t>
        </w:r>
      </w:hyperlink>
      <w:r w:rsidR="00D52B1F" w:rsidRPr="00DE2167">
        <w:rPr>
          <w:rFonts w:cs="Times New Roman"/>
        </w:rPr>
        <w:t>; справочный телефон службы «Одно окно»: 0 (219) 3-03-01</w:t>
      </w:r>
      <w:r w:rsidRPr="00DE2167">
        <w:rPr>
          <w:rFonts w:cs="Times New Roman"/>
        </w:rPr>
        <w:t>;</w:t>
      </w:r>
    </w:p>
    <w:p w14:paraId="5D156789" w14:textId="77777777" w:rsidR="009B21B0" w:rsidRPr="00DE2167" w:rsidRDefault="009B21B0" w:rsidP="00266F25">
      <w:pPr>
        <w:spacing w:line="276" w:lineRule="auto"/>
        <w:ind w:firstLine="567"/>
        <w:jc w:val="both"/>
        <w:rPr>
          <w:rFonts w:cs="Times New Roman"/>
        </w:rPr>
      </w:pPr>
      <w:r w:rsidRPr="00DE2167">
        <w:rPr>
          <w:rFonts w:cs="Times New Roman"/>
        </w:rPr>
        <w:t>и) государственная информационная система "Портал государственных услуг Приднестровской Молдавской Республики" (далее - Портал) - www.uslugi.gospmr.org.</w:t>
      </w:r>
    </w:p>
    <w:p w14:paraId="1931EB55" w14:textId="77777777" w:rsidR="009B21B0" w:rsidRPr="00DE2167" w:rsidRDefault="009B21B0" w:rsidP="00266F25">
      <w:pPr>
        <w:spacing w:line="276" w:lineRule="auto"/>
        <w:ind w:firstLine="567"/>
        <w:jc w:val="both"/>
        <w:rPr>
          <w:rFonts w:cs="Times New Roman"/>
        </w:rPr>
      </w:pPr>
      <w:r w:rsidRPr="00DE2167">
        <w:rPr>
          <w:rFonts w:cs="Times New Roman"/>
        </w:rPr>
        <w:t>4. На официальном сайте уполномоченного органа должна размещаться следующая информация:</w:t>
      </w:r>
    </w:p>
    <w:p w14:paraId="2B1DD952" w14:textId="77777777" w:rsidR="009B21B0" w:rsidRPr="00DE2167" w:rsidRDefault="009B21B0" w:rsidP="00266F25">
      <w:pPr>
        <w:spacing w:line="276" w:lineRule="auto"/>
        <w:ind w:firstLine="567"/>
        <w:jc w:val="both"/>
        <w:rPr>
          <w:rFonts w:cs="Times New Roman"/>
        </w:rPr>
      </w:pPr>
      <w:r w:rsidRPr="00DE2167">
        <w:rPr>
          <w:rFonts w:cs="Times New Roman"/>
        </w:rPr>
        <w:t>а) исчерпывающий перечень документов, необходимых для предоставления государственной услуги, требования к оформлению указанных документов;</w:t>
      </w:r>
    </w:p>
    <w:p w14:paraId="3326F688" w14:textId="77777777" w:rsidR="009B21B0" w:rsidRPr="00DE2167" w:rsidRDefault="009B21B0" w:rsidP="00266F25">
      <w:pPr>
        <w:spacing w:line="276" w:lineRule="auto"/>
        <w:ind w:firstLine="567"/>
        <w:jc w:val="both"/>
        <w:rPr>
          <w:rFonts w:cs="Times New Roman"/>
        </w:rPr>
      </w:pPr>
      <w:r w:rsidRPr="00DE2167">
        <w:rPr>
          <w:rFonts w:cs="Times New Roman"/>
        </w:rPr>
        <w:t>б) срок предоставления государственной услуги;</w:t>
      </w:r>
    </w:p>
    <w:p w14:paraId="78CC8DC7" w14:textId="77777777" w:rsidR="009B21B0" w:rsidRPr="00DE2167" w:rsidRDefault="009B21B0" w:rsidP="00266F25">
      <w:pPr>
        <w:spacing w:line="276" w:lineRule="auto"/>
        <w:ind w:firstLine="567"/>
        <w:jc w:val="both"/>
        <w:rPr>
          <w:rFonts w:cs="Times New Roman"/>
        </w:rPr>
      </w:pPr>
      <w:r w:rsidRPr="00DE2167">
        <w:rPr>
          <w:rFonts w:cs="Times New Roman"/>
        </w:rPr>
        <w:t>в)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5A680B58" w14:textId="77777777" w:rsidR="009B21B0" w:rsidRPr="00DE2167" w:rsidRDefault="009B21B0" w:rsidP="00266F25">
      <w:pPr>
        <w:spacing w:line="276" w:lineRule="auto"/>
        <w:ind w:firstLine="567"/>
        <w:jc w:val="both"/>
        <w:rPr>
          <w:rFonts w:cs="Times New Roman"/>
        </w:rPr>
      </w:pPr>
      <w:r w:rsidRPr="00DE2167">
        <w:rPr>
          <w:rFonts w:cs="Times New Roman"/>
        </w:rPr>
        <w:t>г) исчерпывающий перечень оснований для отказа в предоставлении государственной услуги;</w:t>
      </w:r>
    </w:p>
    <w:p w14:paraId="64881924" w14:textId="77777777" w:rsidR="009B21B0" w:rsidRPr="00DE2167" w:rsidRDefault="009B21B0" w:rsidP="00266F25">
      <w:pPr>
        <w:spacing w:line="276" w:lineRule="auto"/>
        <w:ind w:firstLine="567"/>
        <w:jc w:val="both"/>
        <w:rPr>
          <w:rFonts w:cs="Times New Roman"/>
        </w:rPr>
      </w:pPr>
      <w:r w:rsidRPr="00DE2167">
        <w:rPr>
          <w:rFonts w:cs="Times New Roman"/>
        </w:rPr>
        <w:t>д)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43962AD" w14:textId="77777777" w:rsidR="009B21B0" w:rsidRPr="00DE2167" w:rsidRDefault="009B21B0" w:rsidP="00266F25">
      <w:pPr>
        <w:spacing w:line="276" w:lineRule="auto"/>
        <w:ind w:firstLine="567"/>
        <w:jc w:val="both"/>
        <w:rPr>
          <w:rFonts w:cs="Times New Roman"/>
        </w:rPr>
      </w:pPr>
      <w:r w:rsidRPr="00DE2167">
        <w:rPr>
          <w:rFonts w:cs="Times New Roman"/>
        </w:rPr>
        <w:t>е) форма заявления, используемая при предоставлении государственной услуги;</w:t>
      </w:r>
    </w:p>
    <w:p w14:paraId="388B7691" w14:textId="77777777" w:rsidR="009B21B0" w:rsidRPr="00DE2167" w:rsidRDefault="009B21B0" w:rsidP="00266F25">
      <w:pPr>
        <w:spacing w:line="276" w:lineRule="auto"/>
        <w:ind w:firstLine="567"/>
        <w:jc w:val="both"/>
        <w:rPr>
          <w:rFonts w:cs="Times New Roman"/>
        </w:rPr>
      </w:pPr>
      <w:r w:rsidRPr="00DE2167">
        <w:rPr>
          <w:rFonts w:cs="Times New Roman"/>
        </w:rPr>
        <w:t>ж) полный текст настоящего Регламента.</w:t>
      </w:r>
    </w:p>
    <w:p w14:paraId="59506BD8" w14:textId="77777777" w:rsidR="009B21B0" w:rsidRPr="00DE2167" w:rsidRDefault="009B21B0" w:rsidP="00266F25">
      <w:pPr>
        <w:spacing w:line="276" w:lineRule="auto"/>
        <w:ind w:firstLine="567"/>
        <w:jc w:val="both"/>
        <w:rPr>
          <w:rFonts w:cs="Times New Roman"/>
        </w:rPr>
      </w:pPr>
      <w:r w:rsidRPr="00DE2167">
        <w:rPr>
          <w:rFonts w:cs="Times New Roman"/>
        </w:rPr>
        <w:t>5. На информационных стендах в помещении уполномоченного органа, предназначенном для предоставления государственной услуги, размещаются:</w:t>
      </w:r>
    </w:p>
    <w:p w14:paraId="7D462F22" w14:textId="77777777" w:rsidR="009B21B0" w:rsidRPr="00DE2167" w:rsidRDefault="009B21B0" w:rsidP="00266F25">
      <w:pPr>
        <w:spacing w:line="276" w:lineRule="auto"/>
        <w:ind w:firstLine="567"/>
        <w:jc w:val="both"/>
        <w:rPr>
          <w:rFonts w:cs="Times New Roman"/>
        </w:rPr>
      </w:pPr>
      <w:r w:rsidRPr="00DE2167">
        <w:rPr>
          <w:rFonts w:cs="Times New Roman"/>
        </w:rPr>
        <w:t>а) информация, предусмотренная пунктом 4 настоящего Регламента;</w:t>
      </w:r>
    </w:p>
    <w:p w14:paraId="088B1A40" w14:textId="77777777" w:rsidR="009B21B0" w:rsidRPr="00DE2167" w:rsidRDefault="009B21B0" w:rsidP="00266F25">
      <w:pPr>
        <w:spacing w:line="276" w:lineRule="auto"/>
        <w:ind w:firstLine="567"/>
        <w:jc w:val="both"/>
        <w:rPr>
          <w:rFonts w:cs="Times New Roman"/>
        </w:rPr>
      </w:pPr>
      <w:r w:rsidRPr="00DE2167">
        <w:rPr>
          <w:rFonts w:cs="Times New Roman"/>
        </w:rPr>
        <w:t>б) информация о графике работы и местах размещения должностных лиц уполномоченного органа, осуществляющих прием (выдачу) документов, адрес;</w:t>
      </w:r>
    </w:p>
    <w:p w14:paraId="5B7AB621" w14:textId="77777777" w:rsidR="009B21B0" w:rsidRPr="00DE2167" w:rsidRDefault="009B21B0" w:rsidP="00266F25">
      <w:pPr>
        <w:spacing w:line="276" w:lineRule="auto"/>
        <w:ind w:firstLine="567"/>
        <w:jc w:val="both"/>
        <w:rPr>
          <w:rFonts w:cs="Times New Roman"/>
        </w:rPr>
      </w:pPr>
      <w:r w:rsidRPr="00DE2167">
        <w:rPr>
          <w:rFonts w:cs="Times New Roman"/>
        </w:rPr>
        <w:t>в) номера телефонов, номера факсов уполномоченного органа;</w:t>
      </w:r>
    </w:p>
    <w:p w14:paraId="0DAA08A0" w14:textId="77777777" w:rsidR="009B21B0" w:rsidRPr="00DE2167" w:rsidRDefault="009B21B0" w:rsidP="00266F25">
      <w:pPr>
        <w:spacing w:line="276" w:lineRule="auto"/>
        <w:ind w:firstLine="567"/>
        <w:jc w:val="both"/>
        <w:rPr>
          <w:rFonts w:cs="Times New Roman"/>
        </w:rPr>
      </w:pPr>
      <w:r w:rsidRPr="00DE2167">
        <w:rPr>
          <w:rFonts w:cs="Times New Roman"/>
        </w:rPr>
        <w:t>г) графики приема заявителей должностными лицами, ответственными за предоставление государственной услуги;</w:t>
      </w:r>
    </w:p>
    <w:p w14:paraId="4F19A689" w14:textId="77777777" w:rsidR="009B21B0" w:rsidRPr="00DE2167" w:rsidRDefault="009B21B0" w:rsidP="00266F25">
      <w:pPr>
        <w:spacing w:line="276" w:lineRule="auto"/>
        <w:ind w:firstLine="567"/>
        <w:jc w:val="both"/>
        <w:rPr>
          <w:rFonts w:cs="Times New Roman"/>
        </w:rPr>
      </w:pPr>
      <w:r w:rsidRPr="00DE2167">
        <w:rPr>
          <w:rFonts w:cs="Times New Roman"/>
        </w:rPr>
        <w:t>д) блок-схема предоставления государственной услуги (Приложение № 1 к настоящему Регламенту).</w:t>
      </w:r>
    </w:p>
    <w:p w14:paraId="2616A964" w14:textId="77777777" w:rsidR="009B21B0" w:rsidRPr="00DE2167" w:rsidRDefault="009B21B0" w:rsidP="00266F25">
      <w:pPr>
        <w:spacing w:line="276" w:lineRule="auto"/>
        <w:ind w:firstLine="567"/>
        <w:jc w:val="both"/>
        <w:rPr>
          <w:rFonts w:cs="Times New Roman"/>
        </w:rPr>
      </w:pPr>
      <w:r w:rsidRPr="00DE2167">
        <w:rPr>
          <w:rFonts w:cs="Times New Roman"/>
        </w:rPr>
        <w:t>6. Должностные лица уполномоченного органа при ответах заявителям в случаях их обращения по телефону обязаны:</w:t>
      </w:r>
    </w:p>
    <w:p w14:paraId="4E6D3014" w14:textId="77777777" w:rsidR="009B21B0" w:rsidRPr="00DE2167" w:rsidRDefault="009B21B0" w:rsidP="00266F25">
      <w:pPr>
        <w:spacing w:line="276" w:lineRule="auto"/>
        <w:ind w:firstLine="567"/>
        <w:jc w:val="both"/>
        <w:rPr>
          <w:rFonts w:cs="Times New Roman"/>
        </w:rPr>
      </w:pPr>
      <w:r w:rsidRPr="00DE2167">
        <w:rPr>
          <w:rFonts w:cs="Times New Roman"/>
        </w:rPr>
        <w:t>а) представить информацию о наименовании уполномоченного органа, в которое поступило соответствующее обращение;</w:t>
      </w:r>
    </w:p>
    <w:p w14:paraId="4DDA456F" w14:textId="77777777" w:rsidR="009B21B0" w:rsidRPr="00DE2167" w:rsidRDefault="009B21B0" w:rsidP="00266F25">
      <w:pPr>
        <w:spacing w:line="276" w:lineRule="auto"/>
        <w:ind w:firstLine="567"/>
        <w:jc w:val="both"/>
        <w:rPr>
          <w:rFonts w:cs="Times New Roman"/>
        </w:rPr>
      </w:pPr>
      <w:r w:rsidRPr="00DE2167">
        <w:rPr>
          <w:rFonts w:cs="Times New Roman"/>
        </w:rPr>
        <w:t>б) представиться, назвав фамилию, имя, отчество (при наличии), должность;</w:t>
      </w:r>
    </w:p>
    <w:p w14:paraId="49A688D1" w14:textId="77777777" w:rsidR="009B21B0" w:rsidRPr="00DE2167" w:rsidRDefault="009B21B0" w:rsidP="00266F25">
      <w:pPr>
        <w:spacing w:line="276" w:lineRule="auto"/>
        <w:ind w:firstLine="567"/>
        <w:jc w:val="both"/>
        <w:rPr>
          <w:rFonts w:cs="Times New Roman"/>
        </w:rPr>
      </w:pPr>
      <w:r w:rsidRPr="00DE2167">
        <w:rPr>
          <w:rFonts w:cs="Times New Roman"/>
        </w:rPr>
        <w:t>в) представить краткую информацию по вопросам предоставления государственной услуги в пределах своей компетенции в соответствии с настоящим Регламентом.</w:t>
      </w:r>
    </w:p>
    <w:p w14:paraId="14DB9D6F" w14:textId="77777777" w:rsidR="009B21B0" w:rsidRPr="00DE2167" w:rsidRDefault="009B21B0" w:rsidP="00266F25">
      <w:pPr>
        <w:spacing w:line="276" w:lineRule="auto"/>
        <w:ind w:firstLine="567"/>
        <w:jc w:val="both"/>
        <w:rPr>
          <w:rFonts w:cs="Times New Roman"/>
        </w:rPr>
      </w:pPr>
      <w:r w:rsidRPr="00DE2167">
        <w:rPr>
          <w:rFonts w:cs="Times New Roman"/>
        </w:rPr>
        <w:t>2. Стандарт предоставления государственной услуги</w:t>
      </w:r>
    </w:p>
    <w:p w14:paraId="48336731" w14:textId="77777777" w:rsidR="009B21B0" w:rsidRPr="00DE2167" w:rsidRDefault="009B21B0" w:rsidP="00266F25">
      <w:pPr>
        <w:pStyle w:val="5"/>
        <w:jc w:val="center"/>
        <w:rPr>
          <w:color w:val="auto"/>
        </w:rPr>
      </w:pPr>
      <w:r w:rsidRPr="00DE2167">
        <w:rPr>
          <w:color w:val="auto"/>
        </w:rPr>
        <w:t>4. Наименование государственной услуги</w:t>
      </w:r>
    </w:p>
    <w:p w14:paraId="770AA1A8" w14:textId="77777777" w:rsidR="009B21B0" w:rsidRPr="00DE2167" w:rsidRDefault="009B21B0" w:rsidP="00266F25">
      <w:pPr>
        <w:spacing w:line="276" w:lineRule="auto"/>
        <w:ind w:firstLine="567"/>
        <w:jc w:val="both"/>
        <w:rPr>
          <w:rFonts w:cs="Times New Roman"/>
        </w:rPr>
      </w:pPr>
      <w:r w:rsidRPr="00DE2167">
        <w:rPr>
          <w:rFonts w:cs="Times New Roman"/>
        </w:rPr>
        <w:t>7. Наименование государственной услуги: "Выдача Разрешения на размещение парковок, стоянок".</w:t>
      </w:r>
    </w:p>
    <w:p w14:paraId="6DE8A895" w14:textId="77777777" w:rsidR="009B21B0" w:rsidRPr="00DE2167" w:rsidRDefault="009B21B0" w:rsidP="00266F25">
      <w:pPr>
        <w:pStyle w:val="5"/>
        <w:jc w:val="center"/>
        <w:rPr>
          <w:color w:val="auto"/>
        </w:rPr>
      </w:pPr>
      <w:r w:rsidRPr="00DE2167">
        <w:rPr>
          <w:color w:val="auto"/>
        </w:rPr>
        <w:lastRenderedPageBreak/>
        <w:t>5. Наименование уполномоченного органа, предоставляющего</w:t>
      </w:r>
      <w:r w:rsidRPr="00DE2167">
        <w:rPr>
          <w:rStyle w:val="50"/>
          <w:color w:val="auto"/>
        </w:rPr>
        <w:t xml:space="preserve"> государственную</w:t>
      </w:r>
      <w:r w:rsidRPr="00DE2167">
        <w:rPr>
          <w:color w:val="auto"/>
        </w:rPr>
        <w:t xml:space="preserve"> услугу</w:t>
      </w:r>
    </w:p>
    <w:p w14:paraId="11985464" w14:textId="77777777" w:rsidR="009B21B0" w:rsidRPr="00DE2167" w:rsidRDefault="009B21B0" w:rsidP="00266F25">
      <w:pPr>
        <w:spacing w:line="276" w:lineRule="auto"/>
        <w:ind w:firstLine="567"/>
        <w:jc w:val="both"/>
        <w:rPr>
          <w:rFonts w:cs="Times New Roman"/>
        </w:rPr>
      </w:pPr>
      <w:r w:rsidRPr="00DE2167">
        <w:rPr>
          <w:rFonts w:cs="Times New Roman"/>
        </w:rPr>
        <w:t>8. Государственная услуга предоставляется государственными администрациями городов (районов) Приднестровской Молдавской Республики.</w:t>
      </w:r>
    </w:p>
    <w:p w14:paraId="1BEA4856" w14:textId="77777777" w:rsidR="009B21B0" w:rsidRPr="00DE2167" w:rsidRDefault="009B21B0" w:rsidP="00266F25">
      <w:pPr>
        <w:pStyle w:val="5"/>
        <w:ind w:firstLine="567"/>
        <w:jc w:val="center"/>
        <w:rPr>
          <w:color w:val="auto"/>
        </w:rPr>
      </w:pPr>
      <w:r w:rsidRPr="00DE2167">
        <w:rPr>
          <w:color w:val="auto"/>
        </w:rPr>
        <w:t>6. Описание результата предоставления государственной услуги</w:t>
      </w:r>
    </w:p>
    <w:p w14:paraId="05E5D414" w14:textId="77777777" w:rsidR="009B21B0" w:rsidRPr="00DE2167" w:rsidRDefault="009B21B0" w:rsidP="00266F25">
      <w:pPr>
        <w:spacing w:line="276" w:lineRule="auto"/>
        <w:ind w:firstLine="567"/>
        <w:jc w:val="both"/>
        <w:rPr>
          <w:rFonts w:cs="Times New Roman"/>
        </w:rPr>
      </w:pPr>
      <w:r w:rsidRPr="00DE2167">
        <w:rPr>
          <w:rFonts w:cs="Times New Roman"/>
        </w:rPr>
        <w:t>9. Результатом предоставления государственной услуги является оформление и выдача одного из следующих документов:</w:t>
      </w:r>
    </w:p>
    <w:p w14:paraId="5D05A5A8" w14:textId="77777777" w:rsidR="009B21B0" w:rsidRPr="00DE2167" w:rsidRDefault="009B21B0" w:rsidP="00266F25">
      <w:pPr>
        <w:spacing w:line="276" w:lineRule="auto"/>
        <w:ind w:firstLine="567"/>
        <w:jc w:val="both"/>
        <w:rPr>
          <w:rFonts w:cs="Times New Roman"/>
        </w:rPr>
      </w:pPr>
      <w:r w:rsidRPr="00DE2167">
        <w:rPr>
          <w:rFonts w:cs="Times New Roman"/>
        </w:rPr>
        <w:t>а) Разрешение на размещение парковок, стоянок;</w:t>
      </w:r>
    </w:p>
    <w:p w14:paraId="3CB1062F" w14:textId="77777777" w:rsidR="009B21B0" w:rsidRPr="00DE2167" w:rsidRDefault="009B21B0" w:rsidP="00266F25">
      <w:pPr>
        <w:spacing w:line="276" w:lineRule="auto"/>
        <w:ind w:firstLine="567"/>
        <w:jc w:val="both"/>
        <w:rPr>
          <w:rFonts w:cs="Times New Roman"/>
        </w:rPr>
      </w:pPr>
      <w:r w:rsidRPr="00DE2167">
        <w:rPr>
          <w:rFonts w:cs="Times New Roman"/>
        </w:rPr>
        <w:t>б) отказ в выдаче Разрешения на размещение парковок, стоянок.</w:t>
      </w:r>
    </w:p>
    <w:p w14:paraId="6E46FEFB" w14:textId="77777777" w:rsidR="009B21B0" w:rsidRPr="00DE2167" w:rsidRDefault="009B21B0" w:rsidP="00266F25">
      <w:pPr>
        <w:pStyle w:val="5"/>
        <w:ind w:firstLine="567"/>
        <w:jc w:val="center"/>
        <w:rPr>
          <w:color w:val="auto"/>
        </w:rPr>
      </w:pPr>
      <w:r w:rsidRPr="00DE2167">
        <w:rPr>
          <w:color w:val="auto"/>
        </w:rPr>
        <w:t>7. Срок предоставления государственной услуги, срок действия документов, являющихся результатом предоставления государственной услуги</w:t>
      </w:r>
    </w:p>
    <w:p w14:paraId="34B0CF15" w14:textId="77777777" w:rsidR="009B21B0" w:rsidRPr="00DE2167" w:rsidRDefault="009B21B0" w:rsidP="00266F25">
      <w:pPr>
        <w:spacing w:line="276" w:lineRule="auto"/>
        <w:ind w:firstLine="567"/>
        <w:jc w:val="both"/>
        <w:rPr>
          <w:rFonts w:cs="Times New Roman"/>
        </w:rPr>
      </w:pPr>
      <w:r w:rsidRPr="00DE2167">
        <w:rPr>
          <w:rFonts w:cs="Times New Roman"/>
        </w:rPr>
        <w:t>10. Срок предоставления государственной услуги не должен превышать 10 (десяти) рабочих дней со дня получения уполномоченным органом заявления со всеми необходимыми документами.</w:t>
      </w:r>
    </w:p>
    <w:p w14:paraId="7E0521AE" w14:textId="77777777" w:rsidR="009B21B0" w:rsidRPr="00DE2167" w:rsidRDefault="009B21B0" w:rsidP="00266F25">
      <w:pPr>
        <w:spacing w:line="276" w:lineRule="auto"/>
        <w:ind w:firstLine="567"/>
        <w:jc w:val="both"/>
        <w:rPr>
          <w:rFonts w:cs="Times New Roman"/>
        </w:rPr>
      </w:pPr>
      <w:r w:rsidRPr="00DE2167">
        <w:rPr>
          <w:rFonts w:cs="Times New Roman"/>
        </w:rPr>
        <w:t>Датой представления документов является день их получения уполномоченным органом.</w:t>
      </w:r>
    </w:p>
    <w:p w14:paraId="25EA143D" w14:textId="77777777" w:rsidR="009B21B0" w:rsidRPr="00DE2167" w:rsidRDefault="009B21B0" w:rsidP="00266F25">
      <w:pPr>
        <w:spacing w:line="276" w:lineRule="auto"/>
        <w:ind w:firstLine="567"/>
        <w:jc w:val="both"/>
        <w:rPr>
          <w:rFonts w:cs="Times New Roman"/>
        </w:rPr>
      </w:pPr>
      <w:r w:rsidRPr="00DE2167">
        <w:rPr>
          <w:rFonts w:cs="Times New Roman"/>
        </w:rPr>
        <w:t>11. Разрешение на размещение парковок, стоянок выдается:</w:t>
      </w:r>
    </w:p>
    <w:p w14:paraId="20171DBC" w14:textId="77777777" w:rsidR="009B21B0" w:rsidRPr="00DE2167" w:rsidRDefault="009B21B0" w:rsidP="00266F25">
      <w:pPr>
        <w:spacing w:line="276" w:lineRule="auto"/>
        <w:ind w:firstLine="567"/>
        <w:jc w:val="both"/>
        <w:rPr>
          <w:rFonts w:cs="Times New Roman"/>
        </w:rPr>
      </w:pPr>
      <w:r w:rsidRPr="00DE2167">
        <w:rPr>
          <w:rFonts w:cs="Times New Roman"/>
        </w:rPr>
        <w:t>а) в случае если земельный участок, на котором будет размещена парковка, стоянка, находится в долгосрочном пользовании заявителя, - на срок предоставления права пользования;</w:t>
      </w:r>
    </w:p>
    <w:p w14:paraId="31DC8A44" w14:textId="77777777" w:rsidR="009B21B0" w:rsidRPr="00DE2167" w:rsidRDefault="009B21B0" w:rsidP="00266F25">
      <w:pPr>
        <w:spacing w:line="276" w:lineRule="auto"/>
        <w:ind w:firstLine="567"/>
        <w:jc w:val="both"/>
        <w:rPr>
          <w:rFonts w:cs="Times New Roman"/>
        </w:rPr>
      </w:pPr>
      <w:r w:rsidRPr="00DE2167">
        <w:rPr>
          <w:rFonts w:cs="Times New Roman"/>
        </w:rPr>
        <w:t>б) в случае если земельный участок, на котором будет размещена парковка, стоянка, находится в пользовании заявителя на основе договора аренды (субаренды), - на срок действия договора аренды (субаренды);</w:t>
      </w:r>
    </w:p>
    <w:p w14:paraId="74B12BCA" w14:textId="77777777" w:rsidR="009B21B0" w:rsidRPr="00DE2167" w:rsidRDefault="009B21B0" w:rsidP="00266F25">
      <w:pPr>
        <w:spacing w:line="276" w:lineRule="auto"/>
        <w:ind w:firstLine="567"/>
        <w:jc w:val="both"/>
        <w:rPr>
          <w:rFonts w:cs="Times New Roman"/>
        </w:rPr>
      </w:pPr>
      <w:r w:rsidRPr="00DE2167">
        <w:rPr>
          <w:rFonts w:cs="Times New Roman"/>
        </w:rPr>
        <w:t>в) в случае если инженерное сооружение (паркинг) находится у заявителя в собственности, - бессрочно;</w:t>
      </w:r>
    </w:p>
    <w:p w14:paraId="4BE9E376" w14:textId="77777777" w:rsidR="009B21B0" w:rsidRPr="00DE2167" w:rsidRDefault="009B21B0" w:rsidP="00266F25">
      <w:pPr>
        <w:spacing w:line="276" w:lineRule="auto"/>
        <w:ind w:firstLine="567"/>
        <w:jc w:val="both"/>
        <w:rPr>
          <w:rFonts w:cs="Times New Roman"/>
        </w:rPr>
      </w:pPr>
      <w:r w:rsidRPr="00DE2167">
        <w:rPr>
          <w:rFonts w:cs="Times New Roman"/>
        </w:rPr>
        <w:t>г) в случае если инженерное сооружение (паркинг) находится в пользовании заявителя на основе договора аренды (субаренды), - на срок действия договора аренды (субаренды).</w:t>
      </w:r>
    </w:p>
    <w:p w14:paraId="66C8021A" w14:textId="77777777" w:rsidR="009B21B0" w:rsidRPr="00DE2167" w:rsidRDefault="009B21B0" w:rsidP="00266F25">
      <w:pPr>
        <w:pStyle w:val="5"/>
        <w:ind w:firstLine="567"/>
        <w:jc w:val="center"/>
        <w:rPr>
          <w:color w:val="auto"/>
        </w:rPr>
      </w:pPr>
      <w:r w:rsidRPr="00DE2167">
        <w:rPr>
          <w:color w:val="auto"/>
        </w:rPr>
        <w:t>8. Перечень нормативных правовых актов, регулирующих отношения, возникающие в связи с предоставлением государственной услуги</w:t>
      </w:r>
    </w:p>
    <w:p w14:paraId="2205904A" w14:textId="77777777" w:rsidR="009B21B0" w:rsidRPr="00DE2167" w:rsidRDefault="009B21B0" w:rsidP="00266F25">
      <w:pPr>
        <w:spacing w:line="276" w:lineRule="auto"/>
        <w:ind w:firstLine="567"/>
        <w:jc w:val="both"/>
        <w:rPr>
          <w:rFonts w:cs="Times New Roman"/>
        </w:rPr>
      </w:pPr>
      <w:r w:rsidRPr="00DE2167">
        <w:rPr>
          <w:rFonts w:cs="Times New Roman"/>
        </w:rPr>
        <w:t>12. Отношения, возникающие в связи с предоставлением государственной услуги, регулируются следующими нормативными правовыми актами:</w:t>
      </w:r>
    </w:p>
    <w:p w14:paraId="4A7D2F7D" w14:textId="77777777" w:rsidR="009B21B0" w:rsidRPr="00DE2167" w:rsidRDefault="009B21B0" w:rsidP="00266F25">
      <w:pPr>
        <w:spacing w:line="276" w:lineRule="auto"/>
        <w:ind w:firstLine="567"/>
        <w:jc w:val="both"/>
        <w:rPr>
          <w:rFonts w:cs="Times New Roman"/>
        </w:rPr>
      </w:pPr>
      <w:r w:rsidRPr="00DE2167">
        <w:rPr>
          <w:rFonts w:cs="Times New Roman"/>
        </w:rPr>
        <w:t>а) Закон Приднестровской Молдавской Республики от 5 ноября 1994 года "Об органах местной власти, местного самоуправления и государственной администрации в Приднестровской Молдавской Республике" (СЗМР 94-4);</w:t>
      </w:r>
    </w:p>
    <w:p w14:paraId="3F93A8A0" w14:textId="77777777" w:rsidR="009B21B0" w:rsidRPr="00DE2167" w:rsidRDefault="009B21B0" w:rsidP="00266F25">
      <w:pPr>
        <w:spacing w:line="276" w:lineRule="auto"/>
        <w:ind w:firstLine="567"/>
        <w:jc w:val="both"/>
        <w:rPr>
          <w:rFonts w:cs="Times New Roman"/>
        </w:rPr>
      </w:pPr>
      <w:r w:rsidRPr="00DE2167">
        <w:rPr>
          <w:rFonts w:cs="Times New Roman"/>
        </w:rPr>
        <w:t>б) Закон Приднестровской Молдавской Республики от 19 августа 2016 года № 211-З-VI "Об организации предоставления государственных услуг" (САЗ 16-33);</w:t>
      </w:r>
    </w:p>
    <w:p w14:paraId="1EB8D047" w14:textId="77777777" w:rsidR="009B21B0" w:rsidRPr="00DE2167" w:rsidRDefault="009B21B0" w:rsidP="00266F25">
      <w:pPr>
        <w:spacing w:line="276" w:lineRule="auto"/>
        <w:ind w:firstLine="567"/>
        <w:jc w:val="both"/>
        <w:rPr>
          <w:rFonts w:cs="Times New Roman"/>
        </w:rPr>
      </w:pPr>
      <w:r w:rsidRPr="00DE2167">
        <w:rPr>
          <w:rFonts w:cs="Times New Roman"/>
        </w:rPr>
        <w:t>в) Закон Приднестровской Молдавской Республики от 12 января 2017 года № 17-З-VI "О безопасности дорожного движения" (САЗ 17-3);</w:t>
      </w:r>
    </w:p>
    <w:p w14:paraId="331AF894" w14:textId="77777777" w:rsidR="009B21B0" w:rsidRPr="00DE2167" w:rsidRDefault="009B21B0" w:rsidP="00266F25">
      <w:pPr>
        <w:spacing w:line="276" w:lineRule="auto"/>
        <w:ind w:firstLine="567"/>
        <w:jc w:val="both"/>
        <w:rPr>
          <w:rFonts w:cs="Times New Roman"/>
        </w:rPr>
      </w:pPr>
      <w:r w:rsidRPr="00DE2167">
        <w:rPr>
          <w:rFonts w:cs="Times New Roman"/>
        </w:rPr>
        <w:t>г) Закон Приднестровской Молдавской Республики от 8 декабря 2003 года № 367-З-III "Об обращениях граждан и юридических лиц, а также общественных объединений" (САЗ 03-50);</w:t>
      </w:r>
    </w:p>
    <w:p w14:paraId="2CBF15DE" w14:textId="77777777" w:rsidR="009B21B0" w:rsidRPr="00DE2167" w:rsidRDefault="009B21B0" w:rsidP="00266F25">
      <w:pPr>
        <w:spacing w:line="276" w:lineRule="auto"/>
        <w:ind w:firstLine="567"/>
        <w:jc w:val="both"/>
        <w:rPr>
          <w:rFonts w:cs="Times New Roman"/>
        </w:rPr>
      </w:pPr>
      <w:r w:rsidRPr="00DE2167">
        <w:rPr>
          <w:rFonts w:cs="Times New Roman"/>
        </w:rPr>
        <w:t>д) Закон Приднестровской Молдавской Республики от 19 июля 2000 года № 321-ЗИД "Об основах налоговой системы в Приднестровской Молдавской Республике" (СЗМР 00-3).</w:t>
      </w:r>
    </w:p>
    <w:p w14:paraId="39B69FCB" w14:textId="77777777" w:rsidR="009B21B0" w:rsidRPr="00DE2167" w:rsidRDefault="009B21B0" w:rsidP="00266F25">
      <w:pPr>
        <w:pStyle w:val="5"/>
        <w:ind w:firstLine="567"/>
        <w:jc w:val="center"/>
        <w:rPr>
          <w:color w:val="auto"/>
        </w:rPr>
      </w:pPr>
      <w:r w:rsidRPr="00DE2167">
        <w:rPr>
          <w:color w:val="auto"/>
        </w:rPr>
        <w:lastRenderedPageBreak/>
        <w:t>9.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подлежащих представлению заявителем</w:t>
      </w:r>
    </w:p>
    <w:p w14:paraId="2E1D06CA" w14:textId="77777777" w:rsidR="009B21B0" w:rsidRPr="00DE2167" w:rsidRDefault="009B21B0" w:rsidP="00266F25">
      <w:pPr>
        <w:spacing w:line="276" w:lineRule="auto"/>
        <w:ind w:firstLine="567"/>
        <w:jc w:val="both"/>
        <w:rPr>
          <w:rFonts w:cs="Times New Roman"/>
        </w:rPr>
      </w:pPr>
      <w:r w:rsidRPr="00DE2167">
        <w:rPr>
          <w:rFonts w:cs="Times New Roman"/>
        </w:rPr>
        <w:t>13. Для предоставления государственной услуги необходимо наличие следующих документов:</w:t>
      </w:r>
    </w:p>
    <w:p w14:paraId="2A9A3745" w14:textId="77777777" w:rsidR="009B21B0" w:rsidRPr="00DE2167" w:rsidRDefault="009B21B0" w:rsidP="00266F25">
      <w:pPr>
        <w:spacing w:line="276" w:lineRule="auto"/>
        <w:ind w:firstLine="567"/>
        <w:jc w:val="both"/>
        <w:rPr>
          <w:rFonts w:cs="Times New Roman"/>
        </w:rPr>
      </w:pPr>
      <w:r w:rsidRPr="00DE2167">
        <w:rPr>
          <w:rFonts w:cs="Times New Roman"/>
        </w:rPr>
        <w:t>а) заявление согласно Приложению № 2 к настоящему Регламенту;</w:t>
      </w:r>
    </w:p>
    <w:p w14:paraId="79471B45" w14:textId="77777777" w:rsidR="009B21B0" w:rsidRPr="00DE2167" w:rsidRDefault="009B21B0" w:rsidP="00266F25">
      <w:pPr>
        <w:spacing w:line="276" w:lineRule="auto"/>
        <w:ind w:firstLine="567"/>
        <w:jc w:val="both"/>
        <w:rPr>
          <w:rFonts w:cs="Times New Roman"/>
        </w:rPr>
      </w:pPr>
      <w:r w:rsidRPr="00DE2167">
        <w:rPr>
          <w:rFonts w:cs="Times New Roman"/>
        </w:rPr>
        <w:t>б) копия учредительных документов юридического лица (предоставляется в случае осуществления государственной регистрации юридического лица до принятия Закона Приднестровской Молдавской Республики от 11 июня 2007 года № 222-З-IV "О государственной регистрации юридических лиц и индивидуальных предпринимателей в Приднестровской Молдавской Республике") (САЗ 07-25);</w:t>
      </w:r>
    </w:p>
    <w:p w14:paraId="37EE11AA" w14:textId="77777777" w:rsidR="009B21B0" w:rsidRPr="00DE2167" w:rsidRDefault="009B21B0" w:rsidP="00266F25">
      <w:pPr>
        <w:spacing w:line="276" w:lineRule="auto"/>
        <w:ind w:firstLine="567"/>
        <w:jc w:val="both"/>
        <w:rPr>
          <w:rFonts w:cs="Times New Roman"/>
        </w:rPr>
      </w:pPr>
      <w:r w:rsidRPr="00DE2167">
        <w:rPr>
          <w:rFonts w:cs="Times New Roman"/>
        </w:rPr>
        <w:t>в) копия договора аренды (субаренды) земельного участка, на котором подлежит размещению парковка, стоянка, либо копия договора аренды (субаренды) инженерного сооружения (паркинга), в котором подлежит размещению стоянка (предоставляются в случае отсутствия права долгосрочного пользования на земельный участок либо права собственности на инженерное сооружение (паркинг));</w:t>
      </w:r>
    </w:p>
    <w:p w14:paraId="43287A4E" w14:textId="77777777" w:rsidR="009B21B0" w:rsidRPr="00DE2167" w:rsidRDefault="009B21B0" w:rsidP="00266F25">
      <w:pPr>
        <w:spacing w:line="276" w:lineRule="auto"/>
        <w:ind w:firstLine="567"/>
        <w:jc w:val="both"/>
        <w:rPr>
          <w:rFonts w:cs="Times New Roman"/>
        </w:rPr>
      </w:pPr>
      <w:r w:rsidRPr="00DE2167">
        <w:rPr>
          <w:rFonts w:cs="Times New Roman"/>
        </w:rPr>
        <w:t>г) копия договора со специализированной организацией на вывоз твердых бытовых отходов и уборку прилегающей территории, в том числе расчистку от снега и льда (предоставляется в случае, если данные услуги не предусмотрены договором аренды);</w:t>
      </w:r>
    </w:p>
    <w:p w14:paraId="02E8CA1F" w14:textId="77777777" w:rsidR="009B21B0" w:rsidRPr="00DE2167" w:rsidRDefault="009B21B0" w:rsidP="00266F25">
      <w:pPr>
        <w:spacing w:line="276" w:lineRule="auto"/>
        <w:ind w:firstLine="567"/>
        <w:jc w:val="both"/>
        <w:rPr>
          <w:rFonts w:cs="Times New Roman"/>
        </w:rPr>
      </w:pPr>
      <w:r w:rsidRPr="00DE2167">
        <w:rPr>
          <w:rFonts w:cs="Times New Roman"/>
        </w:rPr>
        <w:t>д) копия санитарно-эпидемиологического заключения о соответствии вида деятельности (работ, услуг) санитарным правилам.</w:t>
      </w:r>
    </w:p>
    <w:p w14:paraId="379EBB30" w14:textId="77777777" w:rsidR="009B21B0" w:rsidRPr="00DE2167" w:rsidRDefault="009B21B0" w:rsidP="00266F25">
      <w:pPr>
        <w:spacing w:line="276" w:lineRule="auto"/>
        <w:ind w:firstLine="567"/>
        <w:jc w:val="both"/>
        <w:rPr>
          <w:rFonts w:cs="Times New Roman"/>
        </w:rPr>
      </w:pPr>
      <w:r w:rsidRPr="00DE2167">
        <w:rPr>
          <w:rFonts w:cs="Times New Roman"/>
        </w:rPr>
        <w:t>14. Все документы, представленные в уполномоченный орган, принимаются по описи, копия которой вручается заявителю с отметкой о дате приема документов указанным органом. За представление недостоверных или искаженных сведений заявитель несет ответственность в соответствии с законодательством Приднестровской Молдавской Республики.</w:t>
      </w:r>
    </w:p>
    <w:p w14:paraId="5F7FF58F" w14:textId="77777777" w:rsidR="009B21B0" w:rsidRPr="00DE2167" w:rsidRDefault="009B21B0" w:rsidP="00266F25">
      <w:pPr>
        <w:pStyle w:val="5"/>
        <w:ind w:firstLine="567"/>
        <w:jc w:val="center"/>
        <w:rPr>
          <w:color w:val="auto"/>
        </w:rPr>
      </w:pPr>
      <w:r w:rsidRPr="00DE2167">
        <w:rPr>
          <w:color w:val="auto"/>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 которые заявитель вправе представить</w:t>
      </w:r>
    </w:p>
    <w:p w14:paraId="4AFC469D" w14:textId="77777777" w:rsidR="009B21B0" w:rsidRPr="00DE2167" w:rsidRDefault="009B21B0" w:rsidP="00266F25">
      <w:pPr>
        <w:spacing w:line="276" w:lineRule="auto"/>
        <w:ind w:firstLine="567"/>
        <w:jc w:val="both"/>
        <w:rPr>
          <w:rFonts w:cs="Times New Roman"/>
        </w:rPr>
      </w:pPr>
      <w:r w:rsidRPr="00DE2167">
        <w:rPr>
          <w:rFonts w:cs="Times New Roman"/>
        </w:rPr>
        <w:t>15. Выписка из Единого государственного реестра юридических лиц и индивидуальных предпринимателей, выписка из Единого реестра прав на недвижимое имущество и сделок с ним, устав юридического лица запрашиваются уполномоченным органом у исполнительного органа государственной власти, в распоряжении которого находится данный документ, посредством государственной информационной системы "Система межведомственного обмена данными".</w:t>
      </w:r>
    </w:p>
    <w:p w14:paraId="4B2DE2CE" w14:textId="77777777" w:rsidR="009B21B0" w:rsidRPr="00DE2167" w:rsidRDefault="009B21B0" w:rsidP="00266F25">
      <w:pPr>
        <w:spacing w:line="276" w:lineRule="auto"/>
        <w:ind w:firstLine="567"/>
        <w:jc w:val="both"/>
        <w:rPr>
          <w:rFonts w:cs="Times New Roman"/>
        </w:rPr>
      </w:pPr>
      <w:r w:rsidRPr="00DE2167">
        <w:rPr>
          <w:rFonts w:cs="Times New Roman"/>
        </w:rPr>
        <w:t>Сведения о решении (разрешении) уполномоченного органа о вводе в эксплуатацию объекта недвижимости (при наличии последнего) запрашиваются в рамках внутриведомственного взаимодействия структурных подразделений уполномоченного органа.</w:t>
      </w:r>
    </w:p>
    <w:p w14:paraId="3A62D6A6" w14:textId="77777777" w:rsidR="009B21B0" w:rsidRPr="00DE2167" w:rsidRDefault="009B21B0" w:rsidP="00266F25">
      <w:pPr>
        <w:pStyle w:val="5"/>
        <w:ind w:firstLine="567"/>
        <w:jc w:val="center"/>
        <w:rPr>
          <w:color w:val="auto"/>
        </w:rPr>
      </w:pPr>
      <w:r w:rsidRPr="00DE2167">
        <w:rPr>
          <w:color w:val="auto"/>
        </w:rPr>
        <w:t>11.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w:t>
      </w:r>
    </w:p>
    <w:p w14:paraId="7CD161A9" w14:textId="77777777" w:rsidR="009B21B0" w:rsidRPr="00DE2167" w:rsidRDefault="009B21B0" w:rsidP="00266F25">
      <w:pPr>
        <w:spacing w:line="276" w:lineRule="auto"/>
        <w:ind w:firstLine="567"/>
        <w:jc w:val="both"/>
        <w:rPr>
          <w:rFonts w:cs="Times New Roman"/>
        </w:rPr>
      </w:pPr>
      <w:r w:rsidRPr="00DE2167">
        <w:rPr>
          <w:rFonts w:cs="Times New Roman"/>
        </w:rPr>
        <w:t>16. Уполномоченный орган не вправе требовать от заявителя:</w:t>
      </w:r>
    </w:p>
    <w:p w14:paraId="079C9BEA" w14:textId="77777777" w:rsidR="009B21B0" w:rsidRPr="00DE2167" w:rsidRDefault="009B21B0" w:rsidP="00266F25">
      <w:pPr>
        <w:spacing w:line="276" w:lineRule="auto"/>
        <w:ind w:firstLine="567"/>
        <w:jc w:val="both"/>
        <w:rPr>
          <w:rFonts w:cs="Times New Roman"/>
        </w:rPr>
      </w:pPr>
      <w:r w:rsidRPr="00DE2167">
        <w:rPr>
          <w:rFonts w:cs="Times New Roman"/>
        </w:rPr>
        <w:t xml:space="preserve">а) представления документов и (или) информации или осуществления действий, представление или осуществление которых не предусмотрено нормативными правовыми </w:t>
      </w:r>
      <w:r w:rsidRPr="00DE2167">
        <w:rPr>
          <w:rFonts w:cs="Times New Roman"/>
        </w:rPr>
        <w:lastRenderedPageBreak/>
        <w:t>актами Приднестровской Молдавской Республики, регулирующими отношения, возникающие в связи с предоставлением государственных услуг;</w:t>
      </w:r>
    </w:p>
    <w:p w14:paraId="1E161BE1" w14:textId="77777777" w:rsidR="009B21B0" w:rsidRPr="00DE2167" w:rsidRDefault="009B21B0" w:rsidP="00266F25">
      <w:pPr>
        <w:spacing w:line="276" w:lineRule="auto"/>
        <w:jc w:val="both"/>
        <w:rPr>
          <w:rFonts w:cs="Times New Roman"/>
        </w:rPr>
      </w:pPr>
      <w:r w:rsidRPr="00DE2167">
        <w:rPr>
          <w:rFonts w:cs="Times New Roman"/>
        </w:rPr>
        <w:t>б) представления документов и (или) информации, в том числе подтверждающих внесение заявителем платы за предоставление государственных услуг, которые находятся в распоряжении уполномоченного органа, иных органов государственной власти,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законодательством Приднестровской Молдавской Республики. Заявитель вправе представить указанные документы и (или) информацию в уполномоченный орган по собственной инициативе;</w:t>
      </w:r>
    </w:p>
    <w:p w14:paraId="51383F3C" w14:textId="77777777" w:rsidR="009B21B0" w:rsidRPr="00DE2167" w:rsidRDefault="009B21B0" w:rsidP="00266F25">
      <w:pPr>
        <w:spacing w:line="276" w:lineRule="auto"/>
        <w:jc w:val="both"/>
        <w:rPr>
          <w:rFonts w:cs="Times New Roman"/>
        </w:rPr>
      </w:pPr>
      <w:r w:rsidRPr="00DE2167">
        <w:rPr>
          <w:rFonts w:cs="Times New Roman"/>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перечни, утвержденные законодательством Приднестровской Молдавской Республики;</w:t>
      </w:r>
    </w:p>
    <w:p w14:paraId="75DEB8FC" w14:textId="77777777" w:rsidR="009B21B0" w:rsidRPr="00DE2167" w:rsidRDefault="009B21B0" w:rsidP="00266F25">
      <w:pPr>
        <w:spacing w:line="276" w:lineRule="auto"/>
        <w:jc w:val="both"/>
        <w:rPr>
          <w:rFonts w:cs="Times New Roman"/>
        </w:rPr>
      </w:pPr>
      <w:r w:rsidRPr="00DE2167">
        <w:rPr>
          <w:rFonts w:cs="Times New Roman"/>
        </w:rPr>
        <w:t>г) обращения за оказанием услуг, не включенных в Единый реестр государственных услуг, утвержденный законодательством Приднестровской Молдавской Республики, а также представления документов, выдаваемых по результатам оказания таких услуг.</w:t>
      </w:r>
    </w:p>
    <w:p w14:paraId="7C6B93BA" w14:textId="77777777" w:rsidR="009B21B0" w:rsidRPr="00DE2167" w:rsidRDefault="009B21B0" w:rsidP="00266F25">
      <w:pPr>
        <w:pStyle w:val="5"/>
        <w:ind w:firstLine="567"/>
        <w:jc w:val="center"/>
        <w:rPr>
          <w:color w:val="auto"/>
        </w:rPr>
      </w:pPr>
      <w:r w:rsidRPr="00DE2167">
        <w:rPr>
          <w:color w:val="auto"/>
        </w:rPr>
        <w:t>12. Исчерпывающий перечень оснований для отказа в приеме документов, необходимых для предоставления государственной услуги</w:t>
      </w:r>
    </w:p>
    <w:p w14:paraId="460F5442" w14:textId="77777777" w:rsidR="009B21B0" w:rsidRPr="00DE2167" w:rsidRDefault="009B21B0" w:rsidP="00266F25">
      <w:pPr>
        <w:spacing w:line="276" w:lineRule="auto"/>
        <w:ind w:firstLine="567"/>
        <w:jc w:val="both"/>
        <w:rPr>
          <w:rFonts w:cs="Times New Roman"/>
        </w:rPr>
      </w:pPr>
      <w:r w:rsidRPr="00DE2167">
        <w:rPr>
          <w:rFonts w:cs="Times New Roman"/>
        </w:rPr>
        <w:t>17. Основаниями для отказа в приеме заявления и документов являются:</w:t>
      </w:r>
    </w:p>
    <w:p w14:paraId="55205466" w14:textId="77777777" w:rsidR="009B21B0" w:rsidRPr="00DE2167" w:rsidRDefault="009B21B0" w:rsidP="00266F25">
      <w:pPr>
        <w:spacing w:line="276" w:lineRule="auto"/>
        <w:ind w:firstLine="567"/>
        <w:jc w:val="both"/>
        <w:rPr>
          <w:rFonts w:cs="Times New Roman"/>
        </w:rPr>
      </w:pPr>
      <w:r w:rsidRPr="00DE2167">
        <w:rPr>
          <w:rFonts w:cs="Times New Roman"/>
        </w:rPr>
        <w:t>а) представление документов, указанных в пункте 13 настоящего Регламента, не в полном объеме;</w:t>
      </w:r>
    </w:p>
    <w:p w14:paraId="5452A086" w14:textId="77777777" w:rsidR="009B21B0" w:rsidRPr="00DE2167" w:rsidRDefault="009B21B0" w:rsidP="00266F25">
      <w:pPr>
        <w:spacing w:line="276" w:lineRule="auto"/>
        <w:ind w:firstLine="567"/>
        <w:jc w:val="both"/>
        <w:rPr>
          <w:rFonts w:cs="Times New Roman"/>
        </w:rPr>
      </w:pPr>
      <w:r w:rsidRPr="00DE2167">
        <w:rPr>
          <w:rFonts w:cs="Times New Roman"/>
        </w:rPr>
        <w:t>б) представленные заявление и документы оформлены ненадлежащим образом (несоответствие документа по форме и содержанию требованиям, установленным законодательством Приднестровской Молдавской Республики, отсутствие подписей уполномоченных лиц, печатей).</w:t>
      </w:r>
    </w:p>
    <w:p w14:paraId="00E51BDC" w14:textId="77777777" w:rsidR="009B21B0" w:rsidRPr="00DE2167" w:rsidRDefault="009B21B0" w:rsidP="00266F25">
      <w:pPr>
        <w:spacing w:line="276" w:lineRule="auto"/>
        <w:ind w:firstLine="567"/>
        <w:jc w:val="both"/>
        <w:rPr>
          <w:rFonts w:cs="Times New Roman"/>
        </w:rPr>
      </w:pPr>
      <w:r w:rsidRPr="00DE2167">
        <w:rPr>
          <w:rFonts w:cs="Times New Roman"/>
        </w:rPr>
        <w:t>При наличии оснований, предусмотренных частью первой настоящего пункта, уполномоченный орган не принимает заявление и письменно уведомляет заявителя об отказе в приеме заявления и документов с указанием причин отказа.</w:t>
      </w:r>
    </w:p>
    <w:p w14:paraId="706A7EF7" w14:textId="77777777" w:rsidR="009B21B0" w:rsidRPr="00DE2167" w:rsidRDefault="009B21B0" w:rsidP="00373E14">
      <w:pPr>
        <w:pStyle w:val="5"/>
        <w:ind w:firstLine="567"/>
        <w:jc w:val="center"/>
        <w:rPr>
          <w:color w:val="auto"/>
        </w:rPr>
      </w:pPr>
      <w:r w:rsidRPr="00DE2167">
        <w:rPr>
          <w:color w:val="auto"/>
        </w:rPr>
        <w:t>13. Исчерпывающий перечень оснований для приостановления и отказа в предоставлении государственной услуги</w:t>
      </w:r>
    </w:p>
    <w:p w14:paraId="4095C4D7" w14:textId="77777777" w:rsidR="009B21B0" w:rsidRPr="00DE2167" w:rsidRDefault="009B21B0" w:rsidP="00266F25">
      <w:pPr>
        <w:spacing w:line="276" w:lineRule="auto"/>
        <w:ind w:firstLine="567"/>
        <w:jc w:val="both"/>
        <w:rPr>
          <w:rFonts w:cs="Times New Roman"/>
        </w:rPr>
      </w:pPr>
      <w:r w:rsidRPr="00DE2167">
        <w:rPr>
          <w:rFonts w:cs="Times New Roman"/>
        </w:rPr>
        <w:t>18. Основания для приостановления предоставления государственной услуги отсутствуют.</w:t>
      </w:r>
    </w:p>
    <w:p w14:paraId="4CAD3BE7" w14:textId="77777777" w:rsidR="009B21B0" w:rsidRPr="00DE2167" w:rsidRDefault="009B21B0" w:rsidP="00266F25">
      <w:pPr>
        <w:spacing w:line="276" w:lineRule="auto"/>
        <w:ind w:firstLine="567"/>
        <w:jc w:val="both"/>
        <w:rPr>
          <w:rFonts w:cs="Times New Roman"/>
        </w:rPr>
      </w:pPr>
      <w:r w:rsidRPr="00DE2167">
        <w:rPr>
          <w:rFonts w:cs="Times New Roman"/>
        </w:rPr>
        <w:t>19. Основаниями для отказа в предоставлении государственной услуги являются:</w:t>
      </w:r>
    </w:p>
    <w:p w14:paraId="2CDFF7EB" w14:textId="77777777" w:rsidR="009B21B0" w:rsidRPr="00DE2167" w:rsidRDefault="009B21B0" w:rsidP="00266F25">
      <w:pPr>
        <w:spacing w:line="276" w:lineRule="auto"/>
        <w:ind w:firstLine="567"/>
        <w:jc w:val="both"/>
        <w:rPr>
          <w:rFonts w:cs="Times New Roman"/>
        </w:rPr>
      </w:pPr>
      <w:r w:rsidRPr="00DE2167">
        <w:rPr>
          <w:rFonts w:cs="Times New Roman"/>
        </w:rPr>
        <w:t>а) представление заявителем недостоверной информации при подаче заявления;</w:t>
      </w:r>
    </w:p>
    <w:p w14:paraId="2736B489" w14:textId="77777777" w:rsidR="009B21B0" w:rsidRPr="00DE2167" w:rsidRDefault="009B21B0" w:rsidP="00266F25">
      <w:pPr>
        <w:spacing w:line="276" w:lineRule="auto"/>
        <w:ind w:firstLine="567"/>
        <w:jc w:val="both"/>
        <w:rPr>
          <w:rFonts w:cs="Times New Roman"/>
        </w:rPr>
      </w:pPr>
      <w:r w:rsidRPr="00DE2167">
        <w:rPr>
          <w:rFonts w:cs="Times New Roman"/>
        </w:rPr>
        <w:t>б) несоответствие парковки, стоянки заявленному виду деятельности;</w:t>
      </w:r>
    </w:p>
    <w:p w14:paraId="78B8AE27" w14:textId="77777777" w:rsidR="009B21B0" w:rsidRPr="00DE2167" w:rsidRDefault="009B21B0" w:rsidP="00266F25">
      <w:pPr>
        <w:spacing w:line="276" w:lineRule="auto"/>
        <w:ind w:firstLine="567"/>
        <w:jc w:val="both"/>
        <w:rPr>
          <w:rFonts w:cs="Times New Roman"/>
        </w:rPr>
      </w:pPr>
      <w:r w:rsidRPr="00DE2167">
        <w:rPr>
          <w:rFonts w:cs="Times New Roman"/>
        </w:rPr>
        <w:t>в) несоответствие парковки, стоянки требованиям законодательства в сфере безопасности дорожного движения;</w:t>
      </w:r>
    </w:p>
    <w:p w14:paraId="5FFE0BD2" w14:textId="77777777" w:rsidR="009B21B0" w:rsidRPr="00DE2167" w:rsidRDefault="009B21B0" w:rsidP="00266F25">
      <w:pPr>
        <w:spacing w:line="276" w:lineRule="auto"/>
        <w:ind w:firstLine="567"/>
        <w:jc w:val="both"/>
        <w:rPr>
          <w:rFonts w:cs="Times New Roman"/>
        </w:rPr>
      </w:pPr>
      <w:r w:rsidRPr="00DE2167">
        <w:rPr>
          <w:rFonts w:cs="Times New Roman"/>
        </w:rPr>
        <w:t>г) несоответствие места размещения объекта плану развития города (района), схеме размещения, утвержденной государственной администрацией города (района) Приднестровской Молдавской Республики;</w:t>
      </w:r>
    </w:p>
    <w:p w14:paraId="301868A8" w14:textId="77777777" w:rsidR="009B21B0" w:rsidRPr="00DE2167" w:rsidRDefault="009B21B0" w:rsidP="00266F25">
      <w:pPr>
        <w:spacing w:line="276" w:lineRule="auto"/>
        <w:jc w:val="both"/>
        <w:rPr>
          <w:rFonts w:cs="Times New Roman"/>
        </w:rPr>
      </w:pPr>
      <w:r w:rsidRPr="00DE2167">
        <w:rPr>
          <w:rFonts w:cs="Times New Roman"/>
        </w:rPr>
        <w:t>д) отсутствие решения (разрешения) государственной администрации города (района) Приднестровской Молдавской Республики о вводе в эксплуатацию объекта недвижимости (при наличии последнего) в порядке, установленном законодательством Приднестровской Молдавской Республики.</w:t>
      </w:r>
    </w:p>
    <w:p w14:paraId="3373C80E" w14:textId="77777777" w:rsidR="009B21B0" w:rsidRPr="00DE2167" w:rsidRDefault="009B21B0" w:rsidP="00373E14">
      <w:pPr>
        <w:pStyle w:val="5"/>
        <w:ind w:firstLine="567"/>
        <w:jc w:val="center"/>
        <w:rPr>
          <w:color w:val="auto"/>
        </w:rPr>
      </w:pPr>
      <w:r w:rsidRPr="00DE2167">
        <w:rPr>
          <w:color w:val="auto"/>
        </w:rPr>
        <w:lastRenderedPageBreak/>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7BCE7E73" w14:textId="77777777" w:rsidR="009B21B0" w:rsidRPr="00DE2167" w:rsidRDefault="009B21B0" w:rsidP="00373E14">
      <w:pPr>
        <w:spacing w:line="276" w:lineRule="auto"/>
        <w:ind w:firstLine="567"/>
        <w:jc w:val="both"/>
        <w:rPr>
          <w:rFonts w:cs="Times New Roman"/>
        </w:rPr>
      </w:pPr>
      <w:r w:rsidRPr="00DE2167">
        <w:rPr>
          <w:rFonts w:cs="Times New Roman"/>
        </w:rPr>
        <w:t>20. Для предоставления государственной услуги заявителю необходимо обратиться в территориальный центр гигиены и эпидемиологии за проведением лабораторных исследований, необходимых для получения санитарно-эпидемиологического заключения о соответствии вида деятельности (работ, услуг) санитарным правилам.</w:t>
      </w:r>
    </w:p>
    <w:p w14:paraId="3BD5F8EA" w14:textId="77777777" w:rsidR="009B21B0" w:rsidRPr="00DE2167" w:rsidRDefault="009B21B0" w:rsidP="00373E14">
      <w:pPr>
        <w:pStyle w:val="5"/>
        <w:ind w:firstLine="567"/>
        <w:jc w:val="center"/>
        <w:rPr>
          <w:color w:val="auto"/>
        </w:rPr>
      </w:pPr>
      <w:r w:rsidRPr="00DE2167">
        <w:rPr>
          <w:color w:val="auto"/>
        </w:rPr>
        <w:t>15. Порядок, размер и основания взимания государственной пошлины за предоставление государственной услуги или иной платы, взимаемой за предоставление государственной услуги</w:t>
      </w:r>
    </w:p>
    <w:p w14:paraId="1ABAFBA8" w14:textId="77777777" w:rsidR="009B21B0" w:rsidRPr="00DE2167" w:rsidRDefault="009B21B0" w:rsidP="00373E14">
      <w:pPr>
        <w:spacing w:line="276" w:lineRule="auto"/>
        <w:ind w:firstLine="567"/>
        <w:jc w:val="both"/>
        <w:rPr>
          <w:rFonts w:cs="Times New Roman"/>
        </w:rPr>
      </w:pPr>
      <w:r w:rsidRPr="00DE2167">
        <w:rPr>
          <w:rFonts w:cs="Times New Roman"/>
        </w:rPr>
        <w:t>21. За предоставление государственной услуги государственная пошлина или иная плата не взимается.</w:t>
      </w:r>
    </w:p>
    <w:p w14:paraId="12551CEC" w14:textId="77777777" w:rsidR="009B21B0" w:rsidRPr="00DE2167" w:rsidRDefault="009B21B0" w:rsidP="00373E14">
      <w:pPr>
        <w:pStyle w:val="5"/>
        <w:ind w:firstLine="567"/>
        <w:jc w:val="center"/>
        <w:rPr>
          <w:color w:val="auto"/>
        </w:rPr>
      </w:pPr>
      <w:r w:rsidRPr="00DE2167">
        <w:rPr>
          <w:color w:val="auto"/>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664348BF" w14:textId="77777777" w:rsidR="009B21B0" w:rsidRPr="00DE2167" w:rsidRDefault="009B21B0" w:rsidP="00373E14">
      <w:pPr>
        <w:spacing w:line="276" w:lineRule="auto"/>
        <w:ind w:firstLine="567"/>
        <w:jc w:val="both"/>
        <w:rPr>
          <w:rFonts w:cs="Times New Roman"/>
        </w:rPr>
      </w:pPr>
      <w:r w:rsidRPr="00DE2167">
        <w:rPr>
          <w:rFonts w:cs="Times New Roman"/>
        </w:rPr>
        <w:t>22. За проведение лабораторных исследований, необходимых для дачи санитарно-эпидемиологического заключения, взимается плата в соответствии с тарифами, утверждаемыми ежегодно нормативным правовым актом Правительства Приднестровской Молдавской Республики.</w:t>
      </w:r>
    </w:p>
    <w:p w14:paraId="3E4ABE60" w14:textId="77777777" w:rsidR="009B21B0" w:rsidRPr="00DE2167" w:rsidRDefault="009B21B0" w:rsidP="00373E14">
      <w:pPr>
        <w:pStyle w:val="5"/>
        <w:ind w:firstLine="567"/>
        <w:jc w:val="center"/>
        <w:rPr>
          <w:color w:val="auto"/>
        </w:rPr>
      </w:pPr>
      <w:r w:rsidRPr="00DE2167">
        <w:rPr>
          <w:color w:val="auto"/>
        </w:rPr>
        <w:t>17.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14:paraId="54762D6F" w14:textId="77777777" w:rsidR="009B21B0" w:rsidRPr="00DE2167" w:rsidRDefault="009B21B0" w:rsidP="00373E14">
      <w:pPr>
        <w:spacing w:line="276" w:lineRule="auto"/>
        <w:ind w:firstLine="567"/>
        <w:jc w:val="both"/>
        <w:rPr>
          <w:rFonts w:cs="Times New Roman"/>
        </w:rPr>
      </w:pPr>
      <w:r w:rsidRPr="00DE2167">
        <w:rPr>
          <w:rFonts w:cs="Times New Roman"/>
        </w:rPr>
        <w:t>23. Максимальный срок ожидания в очереди в случае непосредственного обращения заявителя (его представителя) в уполномоченный орган для представления документов, необходимых для предоставления государственной услуги, или получения результата предоставления государственной услуги не должен превышать 20 (двадцать) минут.</w:t>
      </w:r>
    </w:p>
    <w:p w14:paraId="54B9DCE1" w14:textId="77777777" w:rsidR="009B21B0" w:rsidRPr="00DE2167" w:rsidRDefault="009B21B0" w:rsidP="00373E14">
      <w:pPr>
        <w:pStyle w:val="5"/>
        <w:ind w:firstLine="567"/>
        <w:jc w:val="center"/>
        <w:rPr>
          <w:color w:val="auto"/>
        </w:rPr>
      </w:pPr>
      <w:r w:rsidRPr="00DE2167">
        <w:rPr>
          <w:color w:val="auto"/>
        </w:rPr>
        <w:t>18. Срок и порядок регистрации заявления заявителя о предоставлении государственной услуги</w:t>
      </w:r>
    </w:p>
    <w:p w14:paraId="795B909B" w14:textId="77777777" w:rsidR="009B21B0" w:rsidRPr="00DE2167" w:rsidRDefault="009B21B0" w:rsidP="00373E14">
      <w:pPr>
        <w:spacing w:line="276" w:lineRule="auto"/>
        <w:ind w:firstLine="567"/>
        <w:jc w:val="both"/>
        <w:rPr>
          <w:rFonts w:cs="Times New Roman"/>
        </w:rPr>
      </w:pPr>
      <w:r w:rsidRPr="00DE2167">
        <w:rPr>
          <w:rFonts w:cs="Times New Roman"/>
        </w:rPr>
        <w:t>24. Регистрация заявления о предоставлении государственной услуги, поданного лично, осуществляется уполномоченным органом в день получения заявления.</w:t>
      </w:r>
    </w:p>
    <w:p w14:paraId="48C78797" w14:textId="77777777" w:rsidR="009B21B0" w:rsidRPr="00DE2167" w:rsidRDefault="009B21B0" w:rsidP="00373E14">
      <w:pPr>
        <w:spacing w:line="276" w:lineRule="auto"/>
        <w:ind w:firstLine="567"/>
        <w:jc w:val="both"/>
        <w:rPr>
          <w:rFonts w:cs="Times New Roman"/>
        </w:rPr>
      </w:pPr>
      <w:r w:rsidRPr="00DE2167">
        <w:rPr>
          <w:rFonts w:cs="Times New Roman"/>
        </w:rPr>
        <w:t>Регистрация заявления о предоставлении государственной услуги, поданного через Портал, осуществляется уполномоченным органом не позднее 1 (одного) рабочего дня, следующего за поступлением заявления.</w:t>
      </w:r>
    </w:p>
    <w:p w14:paraId="29A97A4F" w14:textId="77777777" w:rsidR="009B21B0" w:rsidRPr="00DE2167" w:rsidRDefault="009B21B0" w:rsidP="00373E14">
      <w:pPr>
        <w:pStyle w:val="5"/>
        <w:ind w:firstLine="567"/>
        <w:jc w:val="center"/>
        <w:rPr>
          <w:color w:val="auto"/>
        </w:rPr>
      </w:pPr>
      <w:r w:rsidRPr="00DE2167">
        <w:rPr>
          <w:color w:val="auto"/>
        </w:rPr>
        <w:t>19.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информации о порядке предоставления государственной услуги</w:t>
      </w:r>
    </w:p>
    <w:p w14:paraId="65C5E2FE" w14:textId="77777777" w:rsidR="009B21B0" w:rsidRPr="00DE2167" w:rsidRDefault="009B21B0" w:rsidP="00373E14">
      <w:pPr>
        <w:spacing w:line="276" w:lineRule="auto"/>
        <w:ind w:firstLine="567"/>
        <w:jc w:val="both"/>
        <w:rPr>
          <w:rFonts w:cs="Times New Roman"/>
        </w:rPr>
      </w:pPr>
      <w:r w:rsidRPr="00DE2167">
        <w:rPr>
          <w:rFonts w:cs="Times New Roman"/>
        </w:rPr>
        <w:t>25. Информация о графике работы уполномоченного органа размещается на входе в здание, где находится уполномоченный орган, на видном месте.</w:t>
      </w:r>
    </w:p>
    <w:p w14:paraId="73A2103F" w14:textId="77777777" w:rsidR="009B21B0" w:rsidRPr="00DE2167" w:rsidRDefault="009B21B0" w:rsidP="00373E14">
      <w:pPr>
        <w:spacing w:line="276" w:lineRule="auto"/>
        <w:ind w:firstLine="567"/>
        <w:jc w:val="both"/>
        <w:rPr>
          <w:rFonts w:cs="Times New Roman"/>
        </w:rPr>
      </w:pPr>
      <w:r w:rsidRPr="00DE2167">
        <w:rPr>
          <w:rFonts w:cs="Times New Roman"/>
        </w:rPr>
        <w:t>26. Прием заявителей в уполномоченном органе осуществляется в специально оборудованных помещениях (операционных залах или кабинетах).</w:t>
      </w:r>
    </w:p>
    <w:p w14:paraId="2B564942" w14:textId="77777777" w:rsidR="009B21B0" w:rsidRPr="00DE2167" w:rsidRDefault="009B21B0" w:rsidP="00373E14">
      <w:pPr>
        <w:spacing w:line="276" w:lineRule="auto"/>
        <w:ind w:firstLine="567"/>
        <w:jc w:val="both"/>
        <w:rPr>
          <w:rFonts w:cs="Times New Roman"/>
        </w:rPr>
      </w:pPr>
      <w:r w:rsidRPr="00DE2167">
        <w:rPr>
          <w:rFonts w:cs="Times New Roman"/>
        </w:rPr>
        <w:t>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w:t>
      </w:r>
    </w:p>
    <w:p w14:paraId="284532EF" w14:textId="77777777" w:rsidR="009B21B0" w:rsidRPr="00DE2167" w:rsidRDefault="009B21B0" w:rsidP="00373E14">
      <w:pPr>
        <w:spacing w:line="276" w:lineRule="auto"/>
        <w:ind w:firstLine="567"/>
        <w:jc w:val="both"/>
        <w:rPr>
          <w:rFonts w:cs="Times New Roman"/>
        </w:rPr>
      </w:pPr>
      <w:r w:rsidRPr="00DE2167">
        <w:rPr>
          <w:rFonts w:cs="Times New Roman"/>
        </w:rPr>
        <w:t>27. 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01BFB905" w14:textId="77777777" w:rsidR="009B21B0" w:rsidRPr="00DE2167" w:rsidRDefault="009B21B0" w:rsidP="00373E14">
      <w:pPr>
        <w:spacing w:line="276" w:lineRule="auto"/>
        <w:ind w:firstLine="567"/>
        <w:jc w:val="both"/>
        <w:rPr>
          <w:rFonts w:cs="Times New Roman"/>
        </w:rPr>
      </w:pPr>
      <w:r w:rsidRPr="00DE2167">
        <w:rPr>
          <w:rFonts w:cs="Times New Roman"/>
        </w:rPr>
        <w:t>28. Помещение для приема заявителей должно быть оборудовано информационным стендом и оснащено справочным телефоном.</w:t>
      </w:r>
    </w:p>
    <w:p w14:paraId="33299F27" w14:textId="77777777" w:rsidR="009B21B0" w:rsidRPr="00DE2167" w:rsidRDefault="009B21B0" w:rsidP="00373E14">
      <w:pPr>
        <w:spacing w:line="276" w:lineRule="auto"/>
        <w:ind w:firstLine="567"/>
        <w:jc w:val="both"/>
        <w:rPr>
          <w:rFonts w:cs="Times New Roman"/>
        </w:rPr>
      </w:pPr>
      <w:r w:rsidRPr="00DE2167">
        <w:rPr>
          <w:rFonts w:cs="Times New Roman"/>
        </w:rPr>
        <w:lastRenderedPageBreak/>
        <w:t>Информационные стенды должны располагаться в месте, доступном для просмотра (в том числе при большом количестве посетителей).</w:t>
      </w:r>
    </w:p>
    <w:p w14:paraId="5ECB66B2" w14:textId="77777777" w:rsidR="009B21B0" w:rsidRPr="00DE2167" w:rsidRDefault="009B21B0" w:rsidP="00373E14">
      <w:pPr>
        <w:spacing w:line="276" w:lineRule="auto"/>
        <w:ind w:firstLine="567"/>
        <w:jc w:val="both"/>
        <w:rPr>
          <w:rFonts w:cs="Times New Roman"/>
        </w:rPr>
      </w:pPr>
      <w:r w:rsidRPr="00DE2167">
        <w:rPr>
          <w:rFonts w:cs="Times New Roman"/>
        </w:rPr>
        <w:t>Информация должна размещаться в удобной для восприятия форме.</w:t>
      </w:r>
    </w:p>
    <w:p w14:paraId="3C2FAF1A" w14:textId="77777777" w:rsidR="009B21B0" w:rsidRPr="00DE2167" w:rsidRDefault="009B21B0" w:rsidP="00373E14">
      <w:pPr>
        <w:spacing w:line="276" w:lineRule="auto"/>
        <w:ind w:firstLine="567"/>
        <w:jc w:val="both"/>
        <w:rPr>
          <w:rFonts w:cs="Times New Roman"/>
        </w:rPr>
      </w:pPr>
      <w:r w:rsidRPr="00DE2167">
        <w:rPr>
          <w:rFonts w:cs="Times New Roman"/>
        </w:rPr>
        <w:t>29. Дополнительные требования к размещению и оформлению помещений, визуальной, текстовой информации не предъявляются.</w:t>
      </w:r>
    </w:p>
    <w:p w14:paraId="0C5D5CA1" w14:textId="77777777" w:rsidR="009B21B0" w:rsidRPr="00DE2167" w:rsidRDefault="009B21B0" w:rsidP="00373E14">
      <w:pPr>
        <w:pStyle w:val="5"/>
        <w:ind w:firstLine="567"/>
        <w:jc w:val="center"/>
        <w:rPr>
          <w:color w:val="auto"/>
        </w:rPr>
      </w:pPr>
      <w:r w:rsidRPr="00DE2167">
        <w:rPr>
          <w:color w:val="auto"/>
        </w:rPr>
        <w:t>20.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p>
    <w:p w14:paraId="74B73A57" w14:textId="77777777" w:rsidR="009B21B0" w:rsidRPr="00DE2167" w:rsidRDefault="009B21B0" w:rsidP="00373E14">
      <w:pPr>
        <w:spacing w:line="276" w:lineRule="auto"/>
        <w:ind w:firstLine="567"/>
        <w:jc w:val="both"/>
        <w:rPr>
          <w:rFonts w:cs="Times New Roman"/>
        </w:rPr>
      </w:pPr>
      <w:r w:rsidRPr="00DE2167">
        <w:rPr>
          <w:rFonts w:cs="Times New Roman"/>
        </w:rPr>
        <w:t>30. Показателями доступности и качества предоставления государственной услуги являются:</w:t>
      </w:r>
    </w:p>
    <w:p w14:paraId="3446221A" w14:textId="77777777" w:rsidR="009B21B0" w:rsidRPr="00DE2167" w:rsidRDefault="009B21B0" w:rsidP="00373E14">
      <w:pPr>
        <w:spacing w:line="276" w:lineRule="auto"/>
        <w:ind w:firstLine="567"/>
        <w:jc w:val="both"/>
        <w:rPr>
          <w:rFonts w:cs="Times New Roman"/>
        </w:rPr>
      </w:pPr>
      <w:r w:rsidRPr="00DE2167">
        <w:rPr>
          <w:rFonts w:cs="Times New Roman"/>
        </w:rPr>
        <w:t>а) возможность получения государственной услуги своевременно и в соответствии с Регламентом;</w:t>
      </w:r>
    </w:p>
    <w:p w14:paraId="01971B16" w14:textId="77777777" w:rsidR="009B21B0" w:rsidRPr="00DE2167" w:rsidRDefault="009B21B0" w:rsidP="00373E14">
      <w:pPr>
        <w:spacing w:line="276" w:lineRule="auto"/>
        <w:ind w:firstLine="567"/>
        <w:jc w:val="both"/>
        <w:rPr>
          <w:rFonts w:cs="Times New Roman"/>
        </w:rPr>
      </w:pPr>
      <w:r w:rsidRPr="00DE2167">
        <w:rPr>
          <w:rFonts w:cs="Times New Roman"/>
        </w:rPr>
        <w:t>б) возможность получения полной, актуальной и достоверной информации о порядке предоставления государственной услуги посредством услуг почтовой связи, в том числе в электронной форме;</w:t>
      </w:r>
    </w:p>
    <w:p w14:paraId="1CF6D417" w14:textId="77777777" w:rsidR="009B21B0" w:rsidRPr="00DE2167" w:rsidRDefault="009B21B0" w:rsidP="00373E14">
      <w:pPr>
        <w:spacing w:line="276" w:lineRule="auto"/>
        <w:ind w:firstLine="567"/>
        <w:jc w:val="both"/>
        <w:rPr>
          <w:rFonts w:cs="Times New Roman"/>
        </w:rPr>
      </w:pPr>
      <w:r w:rsidRPr="00DE2167">
        <w:rPr>
          <w:rFonts w:cs="Times New Roman"/>
        </w:rPr>
        <w:t>в) возможность досудебного рассмотрения жалоб заявителей на решения, действия (бездействие) должностных лиц (специалистов), ответственных за предоставление государственной услуги;</w:t>
      </w:r>
    </w:p>
    <w:p w14:paraId="44333991" w14:textId="77777777" w:rsidR="009B21B0" w:rsidRPr="00DE2167" w:rsidRDefault="009B21B0" w:rsidP="00373E14">
      <w:pPr>
        <w:spacing w:line="276" w:lineRule="auto"/>
        <w:ind w:firstLine="567"/>
        <w:jc w:val="both"/>
        <w:rPr>
          <w:rFonts w:cs="Times New Roman"/>
        </w:rPr>
      </w:pPr>
      <w:r w:rsidRPr="00DE2167">
        <w:rPr>
          <w:rFonts w:cs="Times New Roman"/>
        </w:rPr>
        <w:t>г) количество взаимодействий заявителя с должностными лицами уполномоченного органа при предоставлении государственной услуги и их продолжительность.</w:t>
      </w:r>
    </w:p>
    <w:p w14:paraId="7C345264" w14:textId="77777777" w:rsidR="009B21B0" w:rsidRPr="00DE2167" w:rsidRDefault="009B21B0" w:rsidP="00373E14">
      <w:pPr>
        <w:spacing w:line="276" w:lineRule="auto"/>
        <w:ind w:firstLine="567"/>
        <w:jc w:val="both"/>
        <w:rPr>
          <w:rFonts w:cs="Times New Roman"/>
        </w:rPr>
      </w:pPr>
      <w:r w:rsidRPr="00DE2167">
        <w:rPr>
          <w:rFonts w:cs="Times New Roman"/>
        </w:rPr>
        <w:t>Взаимодействие заявителя с должностными лицами уполномоченного органа и их продолжительность осуществляется:</w:t>
      </w:r>
    </w:p>
    <w:p w14:paraId="7E49BF42" w14:textId="77777777" w:rsidR="009B21B0" w:rsidRPr="00DE2167" w:rsidRDefault="009B21B0" w:rsidP="00373E14">
      <w:pPr>
        <w:spacing w:line="276" w:lineRule="auto"/>
        <w:ind w:firstLine="567"/>
        <w:jc w:val="both"/>
        <w:rPr>
          <w:rFonts w:cs="Times New Roman"/>
        </w:rPr>
      </w:pPr>
      <w:r w:rsidRPr="00DE2167">
        <w:rPr>
          <w:rFonts w:cs="Times New Roman"/>
        </w:rPr>
        <w:t>а) при подаче заявления и документов для предоставления государственной услуги лично - 3 (три) раза:</w:t>
      </w:r>
    </w:p>
    <w:p w14:paraId="6E3B4DC5" w14:textId="77777777" w:rsidR="009B21B0" w:rsidRPr="00DE2167" w:rsidRDefault="009B21B0" w:rsidP="00373E14">
      <w:pPr>
        <w:spacing w:line="276" w:lineRule="auto"/>
        <w:ind w:firstLine="567"/>
        <w:jc w:val="both"/>
        <w:rPr>
          <w:rFonts w:cs="Times New Roman"/>
        </w:rPr>
      </w:pPr>
      <w:r w:rsidRPr="00DE2167">
        <w:rPr>
          <w:rFonts w:cs="Times New Roman"/>
        </w:rPr>
        <w:t>1) при представлении в уполномоченный орган заявления и документов;</w:t>
      </w:r>
    </w:p>
    <w:p w14:paraId="74237613" w14:textId="77777777" w:rsidR="009B21B0" w:rsidRPr="00DE2167" w:rsidRDefault="009B21B0" w:rsidP="00373E14">
      <w:pPr>
        <w:spacing w:line="276" w:lineRule="auto"/>
        <w:ind w:firstLine="567"/>
        <w:jc w:val="both"/>
        <w:rPr>
          <w:rFonts w:cs="Times New Roman"/>
        </w:rPr>
      </w:pPr>
      <w:r w:rsidRPr="00DE2167">
        <w:rPr>
          <w:rFonts w:cs="Times New Roman"/>
        </w:rPr>
        <w:t>2) при осмотре должностным лицом уполномоченного органа объекта, на согласование размещения которого подается заявление;</w:t>
      </w:r>
    </w:p>
    <w:p w14:paraId="0F75AC51" w14:textId="77777777" w:rsidR="009B21B0" w:rsidRPr="00DE2167" w:rsidRDefault="009B21B0" w:rsidP="00373E14">
      <w:pPr>
        <w:spacing w:line="276" w:lineRule="auto"/>
        <w:ind w:firstLine="567"/>
        <w:jc w:val="both"/>
        <w:rPr>
          <w:rFonts w:cs="Times New Roman"/>
        </w:rPr>
      </w:pPr>
      <w:r w:rsidRPr="00DE2167">
        <w:rPr>
          <w:rFonts w:cs="Times New Roman"/>
        </w:rPr>
        <w:t>3) при получении результата предоставления государственной услуги;</w:t>
      </w:r>
    </w:p>
    <w:p w14:paraId="30606B2E" w14:textId="77777777" w:rsidR="009B21B0" w:rsidRPr="00DE2167" w:rsidRDefault="009B21B0" w:rsidP="00373E14">
      <w:pPr>
        <w:spacing w:line="276" w:lineRule="auto"/>
        <w:ind w:firstLine="567"/>
        <w:jc w:val="both"/>
        <w:rPr>
          <w:rFonts w:cs="Times New Roman"/>
        </w:rPr>
      </w:pPr>
      <w:r w:rsidRPr="00DE2167">
        <w:rPr>
          <w:rFonts w:cs="Times New Roman"/>
        </w:rPr>
        <w:t>б) при подаче заявления и документов посредством Портала:</w:t>
      </w:r>
    </w:p>
    <w:p w14:paraId="7DFC8FAF" w14:textId="77777777" w:rsidR="009B21B0" w:rsidRPr="00DE2167" w:rsidRDefault="009B21B0" w:rsidP="00373E14">
      <w:pPr>
        <w:spacing w:line="276" w:lineRule="auto"/>
        <w:ind w:firstLine="567"/>
        <w:jc w:val="both"/>
        <w:rPr>
          <w:rFonts w:cs="Times New Roman"/>
        </w:rPr>
      </w:pPr>
      <w:r w:rsidRPr="00DE2167">
        <w:rPr>
          <w:rFonts w:cs="Times New Roman"/>
        </w:rPr>
        <w:t>1) при желании заявителя получить результат предоставления государственной услуги в форме электронного документа - 1 (один) раз - при осмотре должностным лицом уполномоченного органа объекта, на согласование размещения которого подается заявление;</w:t>
      </w:r>
    </w:p>
    <w:p w14:paraId="5D2133D1" w14:textId="77777777" w:rsidR="009B21B0" w:rsidRPr="00DE2167" w:rsidRDefault="009B21B0" w:rsidP="00373E14">
      <w:pPr>
        <w:spacing w:line="276" w:lineRule="auto"/>
        <w:ind w:firstLine="567"/>
        <w:jc w:val="both"/>
        <w:rPr>
          <w:rFonts w:cs="Times New Roman"/>
        </w:rPr>
      </w:pPr>
      <w:r w:rsidRPr="00DE2167">
        <w:rPr>
          <w:rFonts w:cs="Times New Roman"/>
        </w:rPr>
        <w:t>2) при желании заявителя получить результат предоставления государственной услуги в форме бумажного документа - 2 (два) раза - при осмотре должностным лицом уполномоченного органа объекта, на согласование размещения которого подается заявление, и получении результата предоставления государственной услуги.</w:t>
      </w:r>
    </w:p>
    <w:p w14:paraId="5DCDD3E2" w14:textId="77777777" w:rsidR="009B21B0" w:rsidRPr="00DE2167" w:rsidRDefault="009B21B0" w:rsidP="00373E14">
      <w:pPr>
        <w:spacing w:line="276" w:lineRule="auto"/>
        <w:ind w:firstLine="567"/>
        <w:jc w:val="both"/>
        <w:rPr>
          <w:rFonts w:cs="Times New Roman"/>
        </w:rPr>
      </w:pPr>
      <w:r w:rsidRPr="00DE2167">
        <w:rPr>
          <w:rFonts w:cs="Times New Roman"/>
        </w:rPr>
        <w:t>Продолжительность одного взаимодействия заявителя со специалистом уполномоченного органа при предоставлении государственной услуги не превышает 15 (пятнадцать) минут.</w:t>
      </w:r>
    </w:p>
    <w:p w14:paraId="3C4661B7" w14:textId="77777777" w:rsidR="009B21B0" w:rsidRPr="00DE2167" w:rsidRDefault="009B21B0" w:rsidP="00373E14">
      <w:pPr>
        <w:pStyle w:val="5"/>
        <w:ind w:firstLine="567"/>
        <w:jc w:val="center"/>
        <w:rPr>
          <w:color w:val="auto"/>
        </w:rPr>
      </w:pPr>
      <w:r w:rsidRPr="00DE2167">
        <w:rPr>
          <w:color w:val="auto"/>
        </w:rPr>
        <w:t>21. Иные требования к предоставлению государственной услуги, в том числе в электронной форме</w:t>
      </w:r>
    </w:p>
    <w:p w14:paraId="731F706F" w14:textId="77777777" w:rsidR="009B21B0" w:rsidRPr="00DE2167" w:rsidRDefault="009B21B0" w:rsidP="00373E14">
      <w:pPr>
        <w:spacing w:line="276" w:lineRule="auto"/>
        <w:ind w:firstLine="567"/>
        <w:jc w:val="both"/>
        <w:rPr>
          <w:rFonts w:cs="Times New Roman"/>
        </w:rPr>
      </w:pPr>
      <w:r w:rsidRPr="00DE2167">
        <w:rPr>
          <w:rFonts w:cs="Times New Roman"/>
        </w:rPr>
        <w:t>31. Иные требования к предоставлению государственной услуги не предъявляются.</w:t>
      </w:r>
    </w:p>
    <w:p w14:paraId="1829530E" w14:textId="77777777" w:rsidR="009B21B0" w:rsidRPr="00DE2167" w:rsidRDefault="009B21B0" w:rsidP="00373E14">
      <w:pPr>
        <w:spacing w:line="276" w:lineRule="auto"/>
        <w:ind w:firstLine="567"/>
        <w:jc w:val="both"/>
        <w:rPr>
          <w:rFonts w:cs="Times New Roman"/>
        </w:rPr>
      </w:pPr>
      <w:r w:rsidRPr="00DE2167">
        <w:rPr>
          <w:rFonts w:cs="Times New Roman"/>
        </w:rPr>
        <w:t>Государственная услуга размещена на Портале в целях информирования, подачи заявления и документов, а также получения результата предоставления государственной услуги.</w:t>
      </w:r>
    </w:p>
    <w:p w14:paraId="0463F5F7" w14:textId="77777777" w:rsidR="009B21B0" w:rsidRPr="00DE2167" w:rsidRDefault="009B21B0" w:rsidP="00373E14">
      <w:pPr>
        <w:spacing w:line="276" w:lineRule="auto"/>
        <w:ind w:firstLine="567"/>
        <w:jc w:val="both"/>
        <w:rPr>
          <w:rFonts w:cs="Times New Roman"/>
        </w:rPr>
      </w:pPr>
      <w:r w:rsidRPr="00DE2167">
        <w:rPr>
          <w:rFonts w:cs="Times New Roman"/>
        </w:rPr>
        <w:t xml:space="preserve">При подаче заявления посредством Портала о предоставлении государственной услуги в форме электронного или бумажного документа заявление и прилагаемые к нему </w:t>
      </w:r>
      <w:r w:rsidRPr="00DE2167">
        <w:rPr>
          <w:rFonts w:cs="Times New Roman"/>
        </w:rPr>
        <w:lastRenderedPageBreak/>
        <w:t>документы должны быть подписаны усиленной квалифицированной электронной подписью.</w:t>
      </w:r>
    </w:p>
    <w:p w14:paraId="09DFA8D9" w14:textId="77777777" w:rsidR="009B21B0" w:rsidRPr="00DE2167" w:rsidRDefault="009B21B0" w:rsidP="00373E14">
      <w:pPr>
        <w:spacing w:line="276" w:lineRule="auto"/>
        <w:ind w:firstLine="567"/>
        <w:jc w:val="both"/>
        <w:rPr>
          <w:rFonts w:cs="Times New Roman"/>
        </w:rPr>
      </w:pPr>
      <w:r w:rsidRPr="00DE2167">
        <w:rPr>
          <w:rFonts w:cs="Times New Roman"/>
        </w:rPr>
        <w:t>Предоставление результата государственной услуги в форме электронного документа осуществляется также с использованием Портала.</w:t>
      </w:r>
    </w:p>
    <w:p w14:paraId="645D5570" w14:textId="77777777" w:rsidR="009B21B0" w:rsidRPr="00DE2167" w:rsidRDefault="009B21B0" w:rsidP="00373E14">
      <w:pPr>
        <w:spacing w:line="276" w:lineRule="auto"/>
        <w:ind w:firstLine="567"/>
        <w:jc w:val="both"/>
        <w:rPr>
          <w:rFonts w:cs="Times New Roman"/>
        </w:rPr>
      </w:pPr>
      <w:r w:rsidRPr="00DE2167">
        <w:rPr>
          <w:rFonts w:cs="Times New Roman"/>
        </w:rPr>
        <w:t>При подаче заявления посредством Портала заявитель указывает, в какой форме желает получить результат предоставления государственной услуги: бумажной или электронной.</w:t>
      </w:r>
    </w:p>
    <w:p w14:paraId="6BA383E6" w14:textId="77777777" w:rsidR="009B21B0" w:rsidRPr="00DE2167" w:rsidRDefault="009B21B0" w:rsidP="00373E14">
      <w:pPr>
        <w:spacing w:line="276" w:lineRule="auto"/>
        <w:ind w:firstLine="567"/>
        <w:jc w:val="both"/>
        <w:rPr>
          <w:rFonts w:cs="Times New Roman"/>
        </w:rPr>
      </w:pPr>
      <w:r w:rsidRPr="00DE2167">
        <w:rPr>
          <w:rFonts w:cs="Times New Roman"/>
        </w:rPr>
        <w:t>При подаче заявления посредством Портала информирование заявителя о результате предоставления государственной услуги осуществляется по телефону, электронной почте либо посредством Портала.</w:t>
      </w:r>
    </w:p>
    <w:p w14:paraId="7B080311" w14:textId="77777777" w:rsidR="009B21B0" w:rsidRPr="00DE2167" w:rsidRDefault="009B21B0" w:rsidP="00373E14">
      <w:pPr>
        <w:spacing w:line="276" w:lineRule="auto"/>
        <w:ind w:firstLine="567"/>
        <w:jc w:val="both"/>
        <w:rPr>
          <w:rFonts w:cs="Times New Roman"/>
        </w:rPr>
      </w:pPr>
      <w:r w:rsidRPr="00DE2167">
        <w:rPr>
          <w:rFonts w:cs="Times New Roman"/>
        </w:rPr>
        <w:t>Результат предоставления государственной услуги в виде электронного документа должен быть подписан усиленной квалифицированной электронной подписью уполномоченного органа.</w:t>
      </w:r>
    </w:p>
    <w:p w14:paraId="7D6A8E65" w14:textId="77777777" w:rsidR="009B21B0" w:rsidRPr="00DE2167" w:rsidRDefault="009B21B0" w:rsidP="00373E14">
      <w:pPr>
        <w:spacing w:line="276" w:lineRule="auto"/>
        <w:ind w:firstLine="567"/>
        <w:jc w:val="both"/>
        <w:rPr>
          <w:rFonts w:cs="Times New Roman"/>
        </w:rPr>
      </w:pPr>
      <w:r w:rsidRPr="00DE2167">
        <w:rPr>
          <w:rFonts w:cs="Times New Roman"/>
        </w:rPr>
        <w:t>3. Состав, последовательность и сроки выполнения административных процедур (действий), требования к порядку их выполнения</w:t>
      </w:r>
    </w:p>
    <w:p w14:paraId="7BE5B631" w14:textId="77777777" w:rsidR="009B21B0" w:rsidRPr="00DE2167" w:rsidRDefault="009B21B0" w:rsidP="00373E14">
      <w:pPr>
        <w:pStyle w:val="5"/>
        <w:ind w:firstLine="567"/>
        <w:jc w:val="center"/>
        <w:rPr>
          <w:color w:val="auto"/>
        </w:rPr>
      </w:pPr>
      <w:r w:rsidRPr="00DE2167">
        <w:rPr>
          <w:color w:val="auto"/>
        </w:rPr>
        <w:t>22. Перечень административных процедур</w:t>
      </w:r>
    </w:p>
    <w:p w14:paraId="368B7F98" w14:textId="77777777" w:rsidR="009B21B0" w:rsidRPr="00DE2167" w:rsidRDefault="009B21B0" w:rsidP="00373E14">
      <w:pPr>
        <w:spacing w:line="276" w:lineRule="auto"/>
        <w:ind w:firstLine="567"/>
        <w:jc w:val="both"/>
        <w:rPr>
          <w:rFonts w:cs="Times New Roman"/>
        </w:rPr>
      </w:pPr>
      <w:r w:rsidRPr="00DE2167">
        <w:rPr>
          <w:rFonts w:cs="Times New Roman"/>
        </w:rPr>
        <w:t>32. Предоставление государственной услуги включает в себя следующие административные процедуры:</w:t>
      </w:r>
    </w:p>
    <w:p w14:paraId="20AAC58F" w14:textId="77777777" w:rsidR="009B21B0" w:rsidRPr="00DE2167" w:rsidRDefault="009B21B0" w:rsidP="00373E14">
      <w:pPr>
        <w:spacing w:line="276" w:lineRule="auto"/>
        <w:ind w:firstLine="567"/>
        <w:jc w:val="both"/>
        <w:rPr>
          <w:rFonts w:cs="Times New Roman"/>
        </w:rPr>
      </w:pPr>
      <w:r w:rsidRPr="00DE2167">
        <w:rPr>
          <w:rFonts w:cs="Times New Roman"/>
        </w:rPr>
        <w:t>а) прием и регистрация представленных в уполномоченный орган документов;</w:t>
      </w:r>
    </w:p>
    <w:p w14:paraId="5269C289" w14:textId="77777777" w:rsidR="009B21B0" w:rsidRPr="00DE2167" w:rsidRDefault="009B21B0" w:rsidP="00373E14">
      <w:pPr>
        <w:spacing w:line="276" w:lineRule="auto"/>
        <w:ind w:firstLine="567"/>
        <w:jc w:val="both"/>
        <w:rPr>
          <w:rFonts w:cs="Times New Roman"/>
        </w:rPr>
      </w:pPr>
      <w:r w:rsidRPr="00DE2167">
        <w:rPr>
          <w:rFonts w:cs="Times New Roman"/>
        </w:rPr>
        <w:t>б) обследование места предполагаемого размещения объекта (размещенного объекта) с составлением соответствующего акта;</w:t>
      </w:r>
    </w:p>
    <w:p w14:paraId="3E58D577" w14:textId="77777777" w:rsidR="009B21B0" w:rsidRPr="00DE2167" w:rsidRDefault="009B21B0" w:rsidP="00373E14">
      <w:pPr>
        <w:spacing w:line="276" w:lineRule="auto"/>
        <w:ind w:firstLine="567"/>
        <w:jc w:val="both"/>
        <w:rPr>
          <w:rFonts w:cs="Times New Roman"/>
        </w:rPr>
      </w:pPr>
      <w:r w:rsidRPr="00DE2167">
        <w:rPr>
          <w:rFonts w:cs="Times New Roman"/>
        </w:rPr>
        <w:t>в) рассмотрение представленных документов профильным управлением уполномоченного органа и принятие решения о предоставлении либо об отказе в предоставлении государственной услуги;</w:t>
      </w:r>
    </w:p>
    <w:p w14:paraId="71020BF2" w14:textId="77777777" w:rsidR="009B21B0" w:rsidRPr="00DE2167" w:rsidRDefault="009B21B0" w:rsidP="00373E14">
      <w:pPr>
        <w:spacing w:line="276" w:lineRule="auto"/>
        <w:ind w:firstLine="567"/>
        <w:jc w:val="both"/>
        <w:rPr>
          <w:rFonts w:cs="Times New Roman"/>
        </w:rPr>
      </w:pPr>
      <w:r w:rsidRPr="00DE2167">
        <w:rPr>
          <w:rFonts w:cs="Times New Roman"/>
        </w:rPr>
        <w:t>г) подготовка и оформление документов, являющихся результатом предоставления государственной услуги, и их согласование;</w:t>
      </w:r>
    </w:p>
    <w:p w14:paraId="76913B52" w14:textId="77777777" w:rsidR="009B21B0" w:rsidRPr="00DE2167" w:rsidRDefault="009B21B0" w:rsidP="00373E14">
      <w:pPr>
        <w:spacing w:line="276" w:lineRule="auto"/>
        <w:ind w:firstLine="567"/>
        <w:jc w:val="both"/>
        <w:rPr>
          <w:rFonts w:cs="Times New Roman"/>
        </w:rPr>
      </w:pPr>
      <w:r w:rsidRPr="00DE2167">
        <w:rPr>
          <w:rFonts w:cs="Times New Roman"/>
        </w:rPr>
        <w:t>д) выдача документов, являющихся результатом предоставления государственной услуги.</w:t>
      </w:r>
    </w:p>
    <w:p w14:paraId="3C9DB518" w14:textId="77777777" w:rsidR="009B21B0" w:rsidRPr="00DE2167" w:rsidRDefault="009B21B0" w:rsidP="00373E14">
      <w:pPr>
        <w:spacing w:line="276" w:lineRule="auto"/>
        <w:ind w:firstLine="567"/>
        <w:jc w:val="both"/>
        <w:rPr>
          <w:rFonts w:cs="Times New Roman"/>
        </w:rPr>
      </w:pPr>
      <w:r w:rsidRPr="00DE2167">
        <w:rPr>
          <w:rFonts w:cs="Times New Roman"/>
        </w:rPr>
        <w:t>Блок-схема предоставления государственной услуги приведена в Приложении № 1 к настоящему Регламенту.</w:t>
      </w:r>
    </w:p>
    <w:p w14:paraId="093940C0" w14:textId="77777777" w:rsidR="009B21B0" w:rsidRPr="00DE2167" w:rsidRDefault="009B21B0" w:rsidP="00373E14">
      <w:pPr>
        <w:pStyle w:val="5"/>
        <w:ind w:firstLine="567"/>
        <w:jc w:val="center"/>
        <w:rPr>
          <w:color w:val="auto"/>
        </w:rPr>
      </w:pPr>
      <w:r w:rsidRPr="00DE2167">
        <w:rPr>
          <w:color w:val="auto"/>
        </w:rPr>
        <w:t>23. Прием и регистрация представленных в уполномоченный орган документов</w:t>
      </w:r>
    </w:p>
    <w:p w14:paraId="7475AFDB" w14:textId="77777777" w:rsidR="009B21B0" w:rsidRPr="00DE2167" w:rsidRDefault="009B21B0" w:rsidP="00373E14">
      <w:pPr>
        <w:spacing w:line="276" w:lineRule="auto"/>
        <w:ind w:firstLine="567"/>
        <w:jc w:val="both"/>
        <w:rPr>
          <w:rFonts w:cs="Times New Roman"/>
        </w:rPr>
      </w:pPr>
      <w:r w:rsidRPr="00DE2167">
        <w:rPr>
          <w:rFonts w:cs="Times New Roman"/>
        </w:rPr>
        <w:t>33. Основанием для начала административной процедуры, предусмотренной настоящей главой Регламента, является получение уполномоченным органом документов, представленных заявителем на бумажном носителе либо в электронной форме, в том числе через Портал.</w:t>
      </w:r>
    </w:p>
    <w:p w14:paraId="61E867E8" w14:textId="77777777" w:rsidR="009B21B0" w:rsidRPr="00DE2167" w:rsidRDefault="009B21B0" w:rsidP="00373E14">
      <w:pPr>
        <w:spacing w:line="276" w:lineRule="auto"/>
        <w:ind w:firstLine="567"/>
        <w:jc w:val="both"/>
        <w:rPr>
          <w:rFonts w:cs="Times New Roman"/>
        </w:rPr>
      </w:pPr>
      <w:r w:rsidRPr="00DE2167">
        <w:rPr>
          <w:rFonts w:cs="Times New Roman"/>
        </w:rPr>
        <w:t>34. При получении уполномоченным органом документов, указанных в пункте 13 настоящего Регламента, должностное лицо, ответственное за прием и регистрацию документов, осуществляет регистрацию представленных в уполномоченный орган документов и оформляет опись принятых документов.</w:t>
      </w:r>
    </w:p>
    <w:p w14:paraId="2BE71928" w14:textId="77777777" w:rsidR="009B21B0" w:rsidRPr="00DE2167" w:rsidRDefault="009B21B0" w:rsidP="00373E14">
      <w:pPr>
        <w:spacing w:line="276" w:lineRule="auto"/>
        <w:ind w:firstLine="567"/>
        <w:jc w:val="both"/>
        <w:rPr>
          <w:rFonts w:cs="Times New Roman"/>
        </w:rPr>
      </w:pPr>
      <w:r w:rsidRPr="00DE2167">
        <w:rPr>
          <w:rFonts w:cs="Times New Roman"/>
        </w:rPr>
        <w:t>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w:t>
      </w:r>
    </w:p>
    <w:p w14:paraId="5BBCE042" w14:textId="77777777" w:rsidR="009B21B0" w:rsidRPr="00DE2167" w:rsidRDefault="009B21B0" w:rsidP="00373E14">
      <w:pPr>
        <w:spacing w:line="276" w:lineRule="auto"/>
        <w:ind w:firstLine="567"/>
        <w:jc w:val="both"/>
        <w:rPr>
          <w:rFonts w:cs="Times New Roman"/>
        </w:rPr>
      </w:pPr>
      <w:r w:rsidRPr="00DE2167">
        <w:rPr>
          <w:rFonts w:cs="Times New Roman"/>
        </w:rPr>
        <w:t>Опись полученных уполномоченным органом документов (далее - опись) оформляется в двух экземплярах. Первый экземпляр описи выдается заявителю, второй экземпляр приобщается к представленным в уполномоченный орган документам.</w:t>
      </w:r>
    </w:p>
    <w:p w14:paraId="77F41DD0" w14:textId="77777777" w:rsidR="009B21B0" w:rsidRPr="00DE2167" w:rsidRDefault="009B21B0" w:rsidP="00373E14">
      <w:pPr>
        <w:spacing w:line="276" w:lineRule="auto"/>
        <w:ind w:firstLine="567"/>
        <w:jc w:val="both"/>
        <w:rPr>
          <w:rFonts w:cs="Times New Roman"/>
        </w:rPr>
      </w:pPr>
      <w:r w:rsidRPr="00DE2167">
        <w:rPr>
          <w:rFonts w:cs="Times New Roman"/>
        </w:rPr>
        <w:t>В описи указывается перечень представленных в уполномоченный орган документов и дата их получения уполномоченным органом.</w:t>
      </w:r>
    </w:p>
    <w:p w14:paraId="6B28AC98" w14:textId="77777777" w:rsidR="009B21B0" w:rsidRPr="00DE2167" w:rsidRDefault="009B21B0" w:rsidP="00373E14">
      <w:pPr>
        <w:spacing w:line="276" w:lineRule="auto"/>
        <w:ind w:firstLine="567"/>
        <w:jc w:val="both"/>
        <w:rPr>
          <w:rFonts w:cs="Times New Roman"/>
        </w:rPr>
      </w:pPr>
      <w:r w:rsidRPr="00DE2167">
        <w:rPr>
          <w:rFonts w:cs="Times New Roman"/>
        </w:rPr>
        <w:lastRenderedPageBreak/>
        <w:t>В случае поступления в уполномоченный орган заявления в электронной форме через Портал опись отправляется в личный кабинет заявителя.</w:t>
      </w:r>
    </w:p>
    <w:p w14:paraId="12724320" w14:textId="77777777" w:rsidR="009B21B0" w:rsidRPr="00DE2167" w:rsidRDefault="009B21B0" w:rsidP="00373E14">
      <w:pPr>
        <w:spacing w:line="276" w:lineRule="auto"/>
        <w:ind w:firstLine="567"/>
        <w:jc w:val="both"/>
        <w:rPr>
          <w:rFonts w:cs="Times New Roman"/>
        </w:rPr>
      </w:pPr>
      <w:r w:rsidRPr="00DE2167">
        <w:rPr>
          <w:rFonts w:cs="Times New Roman"/>
        </w:rPr>
        <w:t>35. В случае если документы, необходимые для предоставления государственной услуги, представлены в уполномоченный орган непосредственно заявителем либо его представителем, действующим на основании доверенности, опись должна быть выдана заявителю либо его представителю, действующему на основании доверенности, в день их получения уполномоченным органом.</w:t>
      </w:r>
    </w:p>
    <w:p w14:paraId="4485D880" w14:textId="77777777" w:rsidR="009B21B0" w:rsidRPr="00DE2167" w:rsidRDefault="009B21B0" w:rsidP="00373E14">
      <w:pPr>
        <w:spacing w:line="276" w:lineRule="auto"/>
        <w:ind w:firstLine="567"/>
        <w:jc w:val="both"/>
        <w:rPr>
          <w:rFonts w:cs="Times New Roman"/>
        </w:rPr>
      </w:pPr>
      <w:r w:rsidRPr="00DE2167">
        <w:rPr>
          <w:rFonts w:cs="Times New Roman"/>
        </w:rPr>
        <w:t>36. Максимальный срок приема документов не должен превышать 15 (пятнадцать) минут.</w:t>
      </w:r>
    </w:p>
    <w:p w14:paraId="5DCF70FA" w14:textId="77777777" w:rsidR="009B21B0" w:rsidRPr="00DE2167" w:rsidRDefault="009B21B0" w:rsidP="00373E14">
      <w:pPr>
        <w:pStyle w:val="5"/>
        <w:ind w:firstLine="567"/>
        <w:jc w:val="center"/>
        <w:rPr>
          <w:color w:val="auto"/>
        </w:rPr>
      </w:pPr>
      <w:r w:rsidRPr="00DE2167">
        <w:rPr>
          <w:color w:val="auto"/>
        </w:rPr>
        <w:t>24. Обследование места предполагаемого размещения объекта (размещенного объекта) с составлением соответствующего акта</w:t>
      </w:r>
    </w:p>
    <w:p w14:paraId="7A2E15C9" w14:textId="77777777" w:rsidR="009B21B0" w:rsidRPr="00DE2167" w:rsidRDefault="009B21B0" w:rsidP="00373E14">
      <w:pPr>
        <w:spacing w:line="276" w:lineRule="auto"/>
        <w:ind w:firstLine="567"/>
        <w:jc w:val="both"/>
        <w:rPr>
          <w:rFonts w:cs="Times New Roman"/>
        </w:rPr>
      </w:pPr>
      <w:r w:rsidRPr="00DE2167">
        <w:rPr>
          <w:rFonts w:cs="Times New Roman"/>
        </w:rPr>
        <w:t>37. Основанием для начала административной процедуры, предусмотренной настоящей главой Регламента, является получение зарегистрированного заявления и документов специалистом уполномоченного органа.</w:t>
      </w:r>
    </w:p>
    <w:p w14:paraId="5506C098" w14:textId="77777777" w:rsidR="009B21B0" w:rsidRPr="00DE2167" w:rsidRDefault="009B21B0" w:rsidP="00373E14">
      <w:pPr>
        <w:spacing w:line="276" w:lineRule="auto"/>
        <w:ind w:firstLine="567"/>
        <w:jc w:val="both"/>
        <w:rPr>
          <w:rFonts w:cs="Times New Roman"/>
        </w:rPr>
      </w:pPr>
      <w:r w:rsidRPr="00DE2167">
        <w:rPr>
          <w:rFonts w:cs="Times New Roman"/>
        </w:rPr>
        <w:t>38. Специалист уполномоченного органа уведомляет заявителя о дате и времени выезда для обследования места предполагаемого размещения объекта (размещенного объекта).</w:t>
      </w:r>
    </w:p>
    <w:p w14:paraId="7F177BBB" w14:textId="77777777" w:rsidR="009B21B0" w:rsidRPr="00DE2167" w:rsidRDefault="009B21B0" w:rsidP="00373E14">
      <w:pPr>
        <w:spacing w:line="276" w:lineRule="auto"/>
        <w:ind w:firstLine="567"/>
        <w:jc w:val="both"/>
        <w:rPr>
          <w:rFonts w:cs="Times New Roman"/>
        </w:rPr>
      </w:pPr>
      <w:r w:rsidRPr="00DE2167">
        <w:rPr>
          <w:rFonts w:cs="Times New Roman"/>
        </w:rPr>
        <w:t>Уведомление осуществляется в телефонном режиме либо в электронной форме путем направления сообщения в личный кабинет заявителя на Портал.</w:t>
      </w:r>
    </w:p>
    <w:p w14:paraId="42F2A015" w14:textId="77777777" w:rsidR="009B21B0" w:rsidRPr="00DE2167" w:rsidRDefault="009B21B0" w:rsidP="00373E14">
      <w:pPr>
        <w:spacing w:line="276" w:lineRule="auto"/>
        <w:ind w:firstLine="567"/>
        <w:jc w:val="both"/>
        <w:rPr>
          <w:rFonts w:cs="Times New Roman"/>
        </w:rPr>
      </w:pPr>
      <w:r w:rsidRPr="00DE2167">
        <w:rPr>
          <w:rFonts w:cs="Times New Roman"/>
        </w:rPr>
        <w:t>39. Обследование места предполагаемого размещения объекта (размещенного объекта) осуществляется специалистом уполномоченного органа, которым составляется акт обследования.</w:t>
      </w:r>
    </w:p>
    <w:p w14:paraId="70F415E0" w14:textId="77777777" w:rsidR="009B21B0" w:rsidRPr="00DE2167" w:rsidRDefault="009B21B0" w:rsidP="00373E14">
      <w:pPr>
        <w:spacing w:line="276" w:lineRule="auto"/>
        <w:ind w:firstLine="567"/>
        <w:jc w:val="both"/>
        <w:rPr>
          <w:rFonts w:cs="Times New Roman"/>
        </w:rPr>
      </w:pPr>
      <w:r w:rsidRPr="00DE2167">
        <w:rPr>
          <w:rFonts w:cs="Times New Roman"/>
        </w:rPr>
        <w:t>Максимальный срок обследования не должен превышать 15 (пятнадцать) минут. Максимальный срок составления акта не должен превышать 1 (один) рабочий день.</w:t>
      </w:r>
    </w:p>
    <w:p w14:paraId="5EF820D1" w14:textId="77777777" w:rsidR="009B21B0" w:rsidRPr="00DE2167" w:rsidRDefault="009B21B0" w:rsidP="00373E14">
      <w:pPr>
        <w:pStyle w:val="5"/>
        <w:ind w:firstLine="567"/>
        <w:jc w:val="center"/>
        <w:rPr>
          <w:color w:val="auto"/>
        </w:rPr>
      </w:pPr>
      <w:r w:rsidRPr="00DE2167">
        <w:rPr>
          <w:color w:val="auto"/>
        </w:rPr>
        <w:t>25. Рассмотрение представленных в уполномоченный орган документов и принятие решения о предоставлении либо об отказе в предоставлении государственной услуги</w:t>
      </w:r>
    </w:p>
    <w:p w14:paraId="700FE83C" w14:textId="77777777" w:rsidR="009B21B0" w:rsidRPr="00DE2167" w:rsidRDefault="009B21B0" w:rsidP="00373E14">
      <w:pPr>
        <w:spacing w:line="276" w:lineRule="auto"/>
        <w:ind w:firstLine="567"/>
        <w:jc w:val="both"/>
        <w:rPr>
          <w:rFonts w:cs="Times New Roman"/>
        </w:rPr>
      </w:pPr>
      <w:r w:rsidRPr="00DE2167">
        <w:rPr>
          <w:rFonts w:cs="Times New Roman"/>
        </w:rPr>
        <w:t>40. Основанием для начала административной процедуры, предусмотренной настоящей главой Регламента, является регистрация представленных в уполномоченный орган документов и проведение обследования объекта.</w:t>
      </w:r>
    </w:p>
    <w:p w14:paraId="2D4D3EBC" w14:textId="77777777" w:rsidR="009B21B0" w:rsidRPr="00DE2167" w:rsidRDefault="009B21B0" w:rsidP="00373E14">
      <w:pPr>
        <w:spacing w:line="276" w:lineRule="auto"/>
        <w:ind w:firstLine="567"/>
        <w:jc w:val="both"/>
        <w:rPr>
          <w:rFonts w:cs="Times New Roman"/>
        </w:rPr>
      </w:pPr>
      <w:r w:rsidRPr="00DE2167">
        <w:rPr>
          <w:rFonts w:cs="Times New Roman"/>
        </w:rPr>
        <w:t>41. В рамках рассмотрения представленных в уполномоченный орган документов осуществляется проверка на предмет наличия (отсутствия) оснований для отказа в предоставлении государственной услуги.</w:t>
      </w:r>
    </w:p>
    <w:p w14:paraId="076C6C5F" w14:textId="77777777" w:rsidR="009B21B0" w:rsidRPr="00DE2167" w:rsidRDefault="009B21B0" w:rsidP="00373E14">
      <w:pPr>
        <w:spacing w:line="276" w:lineRule="auto"/>
        <w:ind w:firstLine="567"/>
        <w:jc w:val="both"/>
        <w:rPr>
          <w:rFonts w:cs="Times New Roman"/>
        </w:rPr>
      </w:pPr>
      <w:r w:rsidRPr="00DE2167">
        <w:rPr>
          <w:rFonts w:cs="Times New Roman"/>
        </w:rPr>
        <w:t>42. В случае если выявлено наличие оснований для отказа в предоставлении государственной услуги, подготавливается отказ в выдаче Разрешения на размещение парковок и стоянок, которое должно содержать основания отказа с обязательной ссылкой на соответствующие нормы законодательства Приднестровской Молдавской Республики.</w:t>
      </w:r>
    </w:p>
    <w:p w14:paraId="65862338" w14:textId="77777777" w:rsidR="009B21B0" w:rsidRPr="00DE2167" w:rsidRDefault="009B21B0" w:rsidP="00373E14">
      <w:pPr>
        <w:spacing w:line="276" w:lineRule="auto"/>
        <w:ind w:firstLine="567"/>
        <w:jc w:val="both"/>
        <w:rPr>
          <w:rFonts w:cs="Times New Roman"/>
        </w:rPr>
      </w:pPr>
      <w:r w:rsidRPr="00DE2167">
        <w:rPr>
          <w:rFonts w:cs="Times New Roman"/>
        </w:rPr>
        <w:t>43. В случае если установлено отсутствие оснований для отказа в предоставлении государственной услуги, принимается решение об оформлении и выдаче Разрешения на размещение парковок, стоянок.</w:t>
      </w:r>
    </w:p>
    <w:p w14:paraId="660209B6" w14:textId="77777777" w:rsidR="009B21B0" w:rsidRPr="00DE2167" w:rsidRDefault="009B21B0" w:rsidP="00373E14">
      <w:pPr>
        <w:spacing w:line="276" w:lineRule="auto"/>
        <w:ind w:firstLine="567"/>
        <w:jc w:val="both"/>
        <w:rPr>
          <w:rFonts w:cs="Times New Roman"/>
        </w:rPr>
      </w:pPr>
      <w:r w:rsidRPr="00DE2167">
        <w:rPr>
          <w:rFonts w:cs="Times New Roman"/>
        </w:rPr>
        <w:t>44. В соответствии с принятым решением о предоставлении государственной услуги вносится соответствующая запись в Реестр документов разрешительного характера (далее - Реестр разрешительных документов).</w:t>
      </w:r>
    </w:p>
    <w:p w14:paraId="773B7A4F" w14:textId="77777777" w:rsidR="009B21B0" w:rsidRPr="00DE2167" w:rsidRDefault="009B21B0" w:rsidP="00373E14">
      <w:pPr>
        <w:spacing w:line="276" w:lineRule="auto"/>
        <w:ind w:firstLine="567"/>
        <w:jc w:val="both"/>
        <w:rPr>
          <w:rFonts w:cs="Times New Roman"/>
        </w:rPr>
      </w:pPr>
      <w:r w:rsidRPr="00DE2167">
        <w:rPr>
          <w:rFonts w:cs="Times New Roman"/>
        </w:rPr>
        <w:t>После завершения административного действия, предусмотренного настоящим пунктом, уполномоченное должностное лицо подготавливает и оформляет документ, подлежащий выдаче заявителю.</w:t>
      </w:r>
    </w:p>
    <w:p w14:paraId="3FD017D1" w14:textId="77777777" w:rsidR="009B21B0" w:rsidRPr="00DE2167" w:rsidRDefault="009B21B0" w:rsidP="00373E14">
      <w:pPr>
        <w:spacing w:line="276" w:lineRule="auto"/>
        <w:ind w:firstLine="567"/>
        <w:jc w:val="both"/>
        <w:rPr>
          <w:rFonts w:cs="Times New Roman"/>
        </w:rPr>
      </w:pPr>
      <w:r w:rsidRPr="00DE2167">
        <w:rPr>
          <w:rFonts w:cs="Times New Roman"/>
        </w:rPr>
        <w:t>45. Максимальный срок выполнения административных действий, предусмотренных настоящей главой Регламента, не должен превышать 4 (четырех) рабочих дней.</w:t>
      </w:r>
    </w:p>
    <w:p w14:paraId="2D2E9527" w14:textId="77777777" w:rsidR="009B21B0" w:rsidRPr="00DE2167" w:rsidRDefault="009B21B0" w:rsidP="00373E14">
      <w:pPr>
        <w:pStyle w:val="5"/>
        <w:ind w:firstLine="567"/>
        <w:jc w:val="center"/>
        <w:rPr>
          <w:color w:val="auto"/>
        </w:rPr>
      </w:pPr>
      <w:r w:rsidRPr="00DE2167">
        <w:rPr>
          <w:color w:val="auto"/>
        </w:rPr>
        <w:lastRenderedPageBreak/>
        <w:t>26. Подготовка и оформление документов, являющихся результатом предоставления государственной услуги, и их согласование</w:t>
      </w:r>
    </w:p>
    <w:p w14:paraId="6F1CC60B" w14:textId="77777777" w:rsidR="009B21B0" w:rsidRPr="00DE2167" w:rsidRDefault="009B21B0" w:rsidP="00373E14">
      <w:pPr>
        <w:spacing w:line="276" w:lineRule="auto"/>
        <w:ind w:firstLine="567"/>
        <w:jc w:val="both"/>
        <w:rPr>
          <w:rFonts w:cs="Times New Roman"/>
        </w:rPr>
      </w:pPr>
      <w:r w:rsidRPr="00DE2167">
        <w:rPr>
          <w:rFonts w:cs="Times New Roman"/>
        </w:rPr>
        <w:t>46. Основанием для начала административной процедуры, предусмотренной настоящей главой Регламента, является принятие решения о выдаче результата государственной услуги.</w:t>
      </w:r>
    </w:p>
    <w:p w14:paraId="3DE67BC6" w14:textId="77777777" w:rsidR="009B21B0" w:rsidRPr="00DE2167" w:rsidRDefault="009B21B0" w:rsidP="00373E14">
      <w:pPr>
        <w:spacing w:line="276" w:lineRule="auto"/>
        <w:ind w:firstLine="567"/>
        <w:jc w:val="both"/>
        <w:rPr>
          <w:rFonts w:cs="Times New Roman"/>
        </w:rPr>
      </w:pPr>
      <w:r w:rsidRPr="00DE2167">
        <w:rPr>
          <w:rFonts w:cs="Times New Roman"/>
        </w:rPr>
        <w:t>47. Уполномоченным должностным лицом подготавливается и оформляется документ, подлежащий выдаче заявителю.</w:t>
      </w:r>
    </w:p>
    <w:p w14:paraId="4E27246F" w14:textId="77777777" w:rsidR="009B21B0" w:rsidRPr="00DE2167" w:rsidRDefault="009B21B0" w:rsidP="00373E14">
      <w:pPr>
        <w:spacing w:line="276" w:lineRule="auto"/>
        <w:ind w:firstLine="567"/>
        <w:jc w:val="both"/>
        <w:rPr>
          <w:rFonts w:cs="Times New Roman"/>
        </w:rPr>
      </w:pPr>
      <w:r w:rsidRPr="00DE2167">
        <w:rPr>
          <w:rFonts w:cs="Times New Roman"/>
        </w:rPr>
        <w:t>Подготовленный документ подлежит согласованию в соответствующих структурных подразделениях уполномоченного органа.</w:t>
      </w:r>
    </w:p>
    <w:p w14:paraId="4EAD976E" w14:textId="77777777" w:rsidR="009B21B0" w:rsidRPr="00DE2167" w:rsidRDefault="009B21B0" w:rsidP="00373E14">
      <w:pPr>
        <w:spacing w:line="276" w:lineRule="auto"/>
        <w:ind w:firstLine="567"/>
        <w:jc w:val="both"/>
        <w:rPr>
          <w:rFonts w:cs="Times New Roman"/>
        </w:rPr>
      </w:pPr>
      <w:r w:rsidRPr="00DE2167">
        <w:rPr>
          <w:rFonts w:cs="Times New Roman"/>
        </w:rPr>
        <w:t>Представленные в уполномоченный орган документы передаются специалисту, ответственному за хранение документов.</w:t>
      </w:r>
    </w:p>
    <w:p w14:paraId="74974062" w14:textId="77777777" w:rsidR="009B21B0" w:rsidRPr="00DE2167" w:rsidRDefault="009B21B0" w:rsidP="00373E14">
      <w:pPr>
        <w:spacing w:line="276" w:lineRule="auto"/>
        <w:ind w:firstLine="567"/>
        <w:jc w:val="both"/>
        <w:rPr>
          <w:rFonts w:cs="Times New Roman"/>
        </w:rPr>
      </w:pPr>
      <w:r w:rsidRPr="00DE2167">
        <w:rPr>
          <w:rFonts w:cs="Times New Roman"/>
        </w:rPr>
        <w:t>48. В случае отказа в предоставлении государственной услуги пакет документов, представленный в уполномоченный орган, возвращается заявителю одновременно с отказом в предоставлении государственной услуги.</w:t>
      </w:r>
    </w:p>
    <w:p w14:paraId="698DDF3E" w14:textId="77777777" w:rsidR="009B21B0" w:rsidRPr="00DE2167" w:rsidRDefault="009B21B0" w:rsidP="00373E14">
      <w:pPr>
        <w:spacing w:line="276" w:lineRule="auto"/>
        <w:ind w:firstLine="567"/>
        <w:jc w:val="both"/>
        <w:rPr>
          <w:rFonts w:cs="Times New Roman"/>
        </w:rPr>
      </w:pPr>
      <w:r w:rsidRPr="00DE2167">
        <w:rPr>
          <w:rFonts w:cs="Times New Roman"/>
        </w:rPr>
        <w:t>49. Максимальный срок выполнения административных действий, предусмотренных настоящей главой Регламента, не должен превышать 3 (трех) рабочих дней.</w:t>
      </w:r>
    </w:p>
    <w:p w14:paraId="02BA403E" w14:textId="77777777" w:rsidR="009B21B0" w:rsidRPr="00DE2167" w:rsidRDefault="009B21B0" w:rsidP="00373E14">
      <w:pPr>
        <w:pStyle w:val="5"/>
        <w:ind w:firstLine="567"/>
        <w:jc w:val="center"/>
        <w:rPr>
          <w:color w:val="auto"/>
        </w:rPr>
      </w:pPr>
      <w:r w:rsidRPr="00DE2167">
        <w:rPr>
          <w:color w:val="auto"/>
        </w:rPr>
        <w:t>27. Выдача документов, являющихся результатом предоставления государственной услуги</w:t>
      </w:r>
    </w:p>
    <w:p w14:paraId="3E3F4185" w14:textId="77777777" w:rsidR="009B21B0" w:rsidRPr="00DE2167" w:rsidRDefault="009B21B0" w:rsidP="00373E14">
      <w:pPr>
        <w:spacing w:line="276" w:lineRule="auto"/>
        <w:ind w:firstLine="567"/>
        <w:jc w:val="both"/>
        <w:rPr>
          <w:rFonts w:cs="Times New Roman"/>
        </w:rPr>
      </w:pPr>
      <w:r w:rsidRPr="00DE2167">
        <w:rPr>
          <w:rFonts w:cs="Times New Roman"/>
        </w:rPr>
        <w:t>50. Основанием для начала административной процедуры, предусмотренной настоящей главой Регламента, является окончание оформления документов, подлежащих к выдаче заявителю.</w:t>
      </w:r>
    </w:p>
    <w:p w14:paraId="1BC17199" w14:textId="77777777" w:rsidR="009B21B0" w:rsidRPr="00DE2167" w:rsidRDefault="009B21B0" w:rsidP="00373E14">
      <w:pPr>
        <w:spacing w:line="276" w:lineRule="auto"/>
        <w:ind w:firstLine="567"/>
        <w:jc w:val="both"/>
        <w:rPr>
          <w:rFonts w:cs="Times New Roman"/>
        </w:rPr>
      </w:pPr>
      <w:r w:rsidRPr="00DE2167">
        <w:rPr>
          <w:rFonts w:cs="Times New Roman"/>
        </w:rPr>
        <w:t>51. При непосредственном обращении в уполномоченный орган заявителя либо его представителя, действующего на основании доверенности, за получением документов, являющихся результатом предоставления государственной услуги, должностное лицо уполномоченного органа выдает документ, являющийся результатом предоставления государственной услуги, лично либо посредством услуг почтовой связи.</w:t>
      </w:r>
    </w:p>
    <w:p w14:paraId="672FC2BC" w14:textId="77777777" w:rsidR="009B21B0" w:rsidRPr="00DE2167" w:rsidRDefault="009B21B0" w:rsidP="00373E14">
      <w:pPr>
        <w:spacing w:line="276" w:lineRule="auto"/>
        <w:ind w:firstLine="567"/>
        <w:jc w:val="both"/>
        <w:rPr>
          <w:rFonts w:cs="Times New Roman"/>
        </w:rPr>
      </w:pPr>
      <w:r w:rsidRPr="00DE2167">
        <w:rPr>
          <w:rFonts w:cs="Times New Roman"/>
        </w:rPr>
        <w:t>При подаче заявления посредством Портала и желании получения результата предоставления государственной услуги в форме электронного документа результат предоставления государственной услуги направляется уполномоченным органом на адрес электронной почты заявителя либо в личный кабинет заявителя на Портале.</w:t>
      </w:r>
    </w:p>
    <w:p w14:paraId="2E4EA36E" w14:textId="77777777" w:rsidR="009B21B0" w:rsidRPr="00DE2167" w:rsidRDefault="009B21B0" w:rsidP="00373E14">
      <w:pPr>
        <w:spacing w:line="276" w:lineRule="auto"/>
        <w:ind w:firstLine="567"/>
        <w:jc w:val="both"/>
        <w:rPr>
          <w:rFonts w:cs="Times New Roman"/>
        </w:rPr>
      </w:pPr>
      <w:r w:rsidRPr="00DE2167">
        <w:rPr>
          <w:rFonts w:cs="Times New Roman"/>
        </w:rPr>
        <w:t>При подаче заявления посредством Портала и желании получения результата предоставления государственной услуги в форме бумажного документа уполномоченное должностное лицо информирует (по телефону, при наличии технической возможности - в электронной форме) заявителя о возможности получения результата предоставления государственной услуги в бумажной форме в установленные день и время.</w:t>
      </w:r>
    </w:p>
    <w:p w14:paraId="19E0737A" w14:textId="77777777" w:rsidR="009B21B0" w:rsidRPr="00DE2167" w:rsidRDefault="009B21B0" w:rsidP="00373E14">
      <w:pPr>
        <w:spacing w:line="276" w:lineRule="auto"/>
        <w:ind w:firstLine="567"/>
        <w:jc w:val="both"/>
        <w:rPr>
          <w:rFonts w:cs="Times New Roman"/>
        </w:rPr>
      </w:pPr>
      <w:r w:rsidRPr="00DE2167">
        <w:rPr>
          <w:rFonts w:cs="Times New Roman"/>
        </w:rPr>
        <w:t>Максимальный срок для выполнения административного действия по выдаче результата государственной услуги не может превышать 10 (десять) минут.</w:t>
      </w:r>
    </w:p>
    <w:p w14:paraId="52BAD1DB" w14:textId="77777777" w:rsidR="009B21B0" w:rsidRPr="00DE2167" w:rsidRDefault="009B21B0" w:rsidP="00373E14">
      <w:pPr>
        <w:spacing w:line="276" w:lineRule="auto"/>
        <w:ind w:firstLine="567"/>
        <w:jc w:val="both"/>
        <w:rPr>
          <w:rFonts w:cs="Times New Roman"/>
        </w:rPr>
      </w:pPr>
      <w:r w:rsidRPr="00DE2167">
        <w:rPr>
          <w:rFonts w:cs="Times New Roman"/>
        </w:rPr>
        <w:t>4. Формы контроля за исполнением настоящего Регламента</w:t>
      </w:r>
    </w:p>
    <w:p w14:paraId="6411A3C9" w14:textId="77777777" w:rsidR="009B21B0" w:rsidRPr="00DE2167" w:rsidRDefault="009B21B0" w:rsidP="00373E14">
      <w:pPr>
        <w:pStyle w:val="5"/>
        <w:ind w:firstLine="567"/>
        <w:jc w:val="center"/>
        <w:rPr>
          <w:color w:val="auto"/>
        </w:rPr>
      </w:pPr>
      <w:r w:rsidRPr="00DE2167">
        <w:rPr>
          <w:color w:val="auto"/>
        </w:rPr>
        <w:t>28. Порядок осуществления текущего контроля за соблюдением и исполнением ответственными должностными лицами уполномоченного органа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13C53F12" w14:textId="77777777" w:rsidR="009B21B0" w:rsidRPr="00DE2167" w:rsidRDefault="009B21B0" w:rsidP="00373E14">
      <w:pPr>
        <w:spacing w:line="276" w:lineRule="auto"/>
        <w:ind w:firstLine="567"/>
        <w:jc w:val="both"/>
        <w:rPr>
          <w:rFonts w:cs="Times New Roman"/>
        </w:rPr>
      </w:pPr>
      <w:r w:rsidRPr="00DE2167">
        <w:rPr>
          <w:rFonts w:cs="Times New Roman"/>
        </w:rPr>
        <w:t>52. Текущий контроль соблюдения и исполнения ответственными должностными лицами уполномоченного органа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принятия ими решений осуществляется профильными заместителями глав государственных администраций городов (районов) Приднестровской Молдавской Республики в форме проверок ответственных должностных лиц.</w:t>
      </w:r>
    </w:p>
    <w:p w14:paraId="11116258" w14:textId="77777777" w:rsidR="009B21B0" w:rsidRPr="00DE2167" w:rsidRDefault="009B21B0" w:rsidP="00373E14">
      <w:pPr>
        <w:spacing w:line="276" w:lineRule="auto"/>
        <w:ind w:firstLine="567"/>
        <w:jc w:val="both"/>
        <w:rPr>
          <w:rFonts w:cs="Times New Roman"/>
        </w:rPr>
      </w:pPr>
      <w:r w:rsidRPr="00DE2167">
        <w:rPr>
          <w:rFonts w:cs="Times New Roman"/>
        </w:rPr>
        <w:lastRenderedPageBreak/>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уполномоченного органа, ответственных за предоставление государственной услуги, принятия решений по таким жалобам и подготовки ответов на них.</w:t>
      </w:r>
    </w:p>
    <w:p w14:paraId="62F68469" w14:textId="77777777" w:rsidR="009B21B0" w:rsidRPr="00DE2167" w:rsidRDefault="009B21B0" w:rsidP="00373E14">
      <w:pPr>
        <w:pStyle w:val="5"/>
        <w:ind w:firstLine="567"/>
        <w:jc w:val="center"/>
        <w:rPr>
          <w:color w:val="auto"/>
        </w:rPr>
      </w:pPr>
      <w:r w:rsidRPr="00DE2167">
        <w:rPr>
          <w:color w:val="auto"/>
        </w:rPr>
        <w:t>29. Порядок и периодичность осуществления плановых и внеплановых проверок полноты и качества предоставления государственных услуг</w:t>
      </w:r>
    </w:p>
    <w:p w14:paraId="2642A40F" w14:textId="77777777" w:rsidR="009B21B0" w:rsidRPr="00DE2167" w:rsidRDefault="009B21B0" w:rsidP="00373E14">
      <w:pPr>
        <w:spacing w:line="276" w:lineRule="auto"/>
        <w:ind w:firstLine="567"/>
        <w:jc w:val="both"/>
        <w:rPr>
          <w:rFonts w:cs="Times New Roman"/>
        </w:rPr>
      </w:pPr>
      <w:r w:rsidRPr="00DE2167">
        <w:rPr>
          <w:rFonts w:cs="Times New Roman"/>
        </w:rPr>
        <w:t>53.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659CAD36" w14:textId="77777777" w:rsidR="009B21B0" w:rsidRPr="00DE2167" w:rsidRDefault="009B21B0" w:rsidP="00373E14">
      <w:pPr>
        <w:spacing w:line="276" w:lineRule="auto"/>
        <w:ind w:firstLine="567"/>
        <w:jc w:val="both"/>
        <w:rPr>
          <w:rFonts w:cs="Times New Roman"/>
        </w:rPr>
      </w:pPr>
      <w:r w:rsidRPr="00DE2167">
        <w:rPr>
          <w:rFonts w:cs="Times New Roman"/>
        </w:rPr>
        <w:t>54. Внеплановая проверка, проводимая уполномоченным исполнительным органом государственной власти, назначается в порядке, предусмотренном законодательством Приднестровской Молдавской Республики.</w:t>
      </w:r>
    </w:p>
    <w:p w14:paraId="46ADE1AF" w14:textId="77777777" w:rsidR="009B21B0" w:rsidRPr="00DE2167" w:rsidRDefault="009B21B0" w:rsidP="00373E14">
      <w:pPr>
        <w:spacing w:line="276" w:lineRule="auto"/>
        <w:ind w:firstLine="567"/>
        <w:jc w:val="both"/>
        <w:rPr>
          <w:rFonts w:cs="Times New Roman"/>
        </w:rPr>
      </w:pPr>
      <w:r w:rsidRPr="00DE2167">
        <w:rPr>
          <w:rFonts w:cs="Times New Roman"/>
        </w:rPr>
        <w:t>55. Внеплановые проверки также могут проводиться по решению руководителя органа, оказывающего государственную услугу.</w:t>
      </w:r>
    </w:p>
    <w:p w14:paraId="17B7D416" w14:textId="77777777" w:rsidR="009B21B0" w:rsidRPr="00DE2167" w:rsidRDefault="009B21B0" w:rsidP="00373E14">
      <w:pPr>
        <w:pStyle w:val="5"/>
        <w:ind w:firstLine="567"/>
        <w:jc w:val="center"/>
        <w:rPr>
          <w:color w:val="auto"/>
        </w:rPr>
      </w:pPr>
      <w:r w:rsidRPr="00DE2167">
        <w:rPr>
          <w:color w:val="auto"/>
        </w:rPr>
        <w:t>30. Ответственность должностных лиц уполномоченного органа за решения и действия (бездействие), принимаемые (осуществляемые) ими в ходе предоставления государственной услуги</w:t>
      </w:r>
    </w:p>
    <w:p w14:paraId="02501DD9" w14:textId="77777777" w:rsidR="009B21B0" w:rsidRPr="00DE2167" w:rsidRDefault="009B21B0" w:rsidP="00373E14">
      <w:pPr>
        <w:spacing w:line="276" w:lineRule="auto"/>
        <w:ind w:firstLine="567"/>
        <w:jc w:val="both"/>
        <w:rPr>
          <w:rFonts w:cs="Times New Roman"/>
        </w:rPr>
      </w:pPr>
      <w:r w:rsidRPr="00DE2167">
        <w:rPr>
          <w:rFonts w:cs="Times New Roman"/>
        </w:rPr>
        <w:t>56. В случае выявления неправомерных решений, действий (бездействия) должностных лиц уполномоченного органа, ответственных за предоставление государственной услуги, и фактов нарушения прав и законных интересов заявителей виновные должностные лица несут ответственность в соответствии с законодательством Приднестровской Молдавской Республики.</w:t>
      </w:r>
    </w:p>
    <w:p w14:paraId="5695B6BE" w14:textId="77777777" w:rsidR="009B21B0" w:rsidRPr="00DE2167" w:rsidRDefault="009B21B0" w:rsidP="00373E14">
      <w:pPr>
        <w:spacing w:line="276" w:lineRule="auto"/>
        <w:ind w:firstLine="567"/>
        <w:jc w:val="both"/>
        <w:rPr>
          <w:rFonts w:cs="Times New Roman"/>
        </w:rPr>
      </w:pPr>
      <w:r w:rsidRPr="00DE2167">
        <w:rPr>
          <w:rFonts w:cs="Times New Roman"/>
        </w:rPr>
        <w:t>57.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w:t>
      </w:r>
    </w:p>
    <w:p w14:paraId="4890779C" w14:textId="77777777" w:rsidR="009B21B0" w:rsidRPr="00DE2167" w:rsidRDefault="009B21B0" w:rsidP="00373E14">
      <w:pPr>
        <w:pStyle w:val="5"/>
        <w:ind w:firstLine="567"/>
        <w:jc w:val="center"/>
        <w:rPr>
          <w:color w:val="auto"/>
        </w:rPr>
      </w:pPr>
      <w:r w:rsidRPr="00DE2167">
        <w:rPr>
          <w:color w:val="auto"/>
        </w:rPr>
        <w:t>31.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9496B52" w14:textId="77777777" w:rsidR="009B21B0" w:rsidRPr="00DE2167" w:rsidRDefault="009B21B0" w:rsidP="00373E14">
      <w:pPr>
        <w:spacing w:line="276" w:lineRule="auto"/>
        <w:ind w:firstLine="567"/>
        <w:jc w:val="both"/>
        <w:rPr>
          <w:rFonts w:cs="Times New Roman"/>
        </w:rPr>
      </w:pPr>
      <w:r w:rsidRPr="00DE2167">
        <w:rPr>
          <w:rFonts w:cs="Times New Roman"/>
        </w:rPr>
        <w:t>58.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и его должностных лиц.</w:t>
      </w:r>
    </w:p>
    <w:p w14:paraId="40A705DA" w14:textId="77777777" w:rsidR="009B21B0" w:rsidRPr="00DE2167" w:rsidRDefault="009B21B0" w:rsidP="00373E14">
      <w:pPr>
        <w:spacing w:line="276" w:lineRule="auto"/>
        <w:ind w:firstLine="567"/>
        <w:jc w:val="both"/>
        <w:rPr>
          <w:rFonts w:cs="Times New Roman"/>
        </w:rPr>
      </w:pPr>
      <w:r w:rsidRPr="00DE2167">
        <w:rPr>
          <w:rFonts w:cs="Times New Roman"/>
        </w:rPr>
        <w:t>5. Досудебное (внесудебное) обжалование заявителем решений и (или) действий (бездействия) уполномоченного органа и (или) его должностного лица</w:t>
      </w:r>
    </w:p>
    <w:p w14:paraId="62984699" w14:textId="77777777" w:rsidR="009B21B0" w:rsidRPr="00DE2167" w:rsidRDefault="009B21B0" w:rsidP="00373E14">
      <w:pPr>
        <w:pStyle w:val="5"/>
        <w:ind w:firstLine="567"/>
        <w:jc w:val="center"/>
        <w:rPr>
          <w:color w:val="auto"/>
        </w:rPr>
      </w:pPr>
      <w:r w:rsidRPr="00DE2167">
        <w:rPr>
          <w:color w:val="auto"/>
        </w:rPr>
        <w:t>32. Информация для заявителя о его праве подать жалобу (претензию) на решение и (или) действие (бездействие) уполномоченного органа и (или) его должностных лиц при предоставлении государственных услуг</w:t>
      </w:r>
    </w:p>
    <w:p w14:paraId="06D94396" w14:textId="77777777" w:rsidR="009B21B0" w:rsidRPr="00DE2167" w:rsidRDefault="009B21B0" w:rsidP="00373E14">
      <w:pPr>
        <w:spacing w:line="276" w:lineRule="auto"/>
        <w:ind w:firstLine="567"/>
        <w:jc w:val="both"/>
        <w:rPr>
          <w:rFonts w:cs="Times New Roman"/>
        </w:rPr>
      </w:pPr>
      <w:r w:rsidRPr="00DE2167">
        <w:rPr>
          <w:rFonts w:cs="Times New Roman"/>
        </w:rPr>
        <w:t>59. Заявитель имеет право подать жалобу (претензию) на решения и (или) действия (бездействие) уполномоченного органа, его должностного лица при предоставлении государственной услуги (далее - жалоба (претензия)).</w:t>
      </w:r>
    </w:p>
    <w:p w14:paraId="58028976" w14:textId="77777777" w:rsidR="009B21B0" w:rsidRPr="00DE2167" w:rsidRDefault="009B21B0" w:rsidP="00373E14">
      <w:pPr>
        <w:spacing w:line="276" w:lineRule="auto"/>
        <w:ind w:firstLine="567"/>
        <w:jc w:val="both"/>
        <w:rPr>
          <w:rFonts w:cs="Times New Roman"/>
        </w:rPr>
      </w:pPr>
      <w:r w:rsidRPr="00DE2167">
        <w:rPr>
          <w:rFonts w:cs="Times New Roman"/>
        </w:rPr>
        <w:t>Интересы заявителя может представлять иное лицо при предъявлении паспорта или иного документа, удостоверяющего личность гражданина, и доверенности.</w:t>
      </w:r>
    </w:p>
    <w:p w14:paraId="74606801" w14:textId="77777777" w:rsidR="009B21B0" w:rsidRPr="00DE2167" w:rsidRDefault="009B21B0" w:rsidP="00373E14">
      <w:pPr>
        <w:pStyle w:val="5"/>
        <w:ind w:firstLine="567"/>
        <w:jc w:val="center"/>
        <w:rPr>
          <w:color w:val="auto"/>
        </w:rPr>
      </w:pPr>
      <w:r w:rsidRPr="00DE2167">
        <w:rPr>
          <w:color w:val="auto"/>
        </w:rPr>
        <w:lastRenderedPageBreak/>
        <w:t>33. Предмет жалобы (претензии)</w:t>
      </w:r>
    </w:p>
    <w:p w14:paraId="3182DD09" w14:textId="77777777" w:rsidR="009B21B0" w:rsidRPr="00DE2167" w:rsidRDefault="009B21B0" w:rsidP="00373E14">
      <w:pPr>
        <w:spacing w:line="276" w:lineRule="auto"/>
        <w:ind w:firstLine="567"/>
        <w:jc w:val="both"/>
        <w:rPr>
          <w:rFonts w:cs="Times New Roman"/>
        </w:rPr>
      </w:pPr>
      <w:r w:rsidRPr="00DE2167">
        <w:rPr>
          <w:rFonts w:cs="Times New Roman"/>
        </w:rPr>
        <w:t>60. Предметом жалобы (претензии) являются решения и (или) действия (бездействие) уполномоченного органа, которые, по мнению заявителя, нарушают его права, свободы и законные интересы.</w:t>
      </w:r>
    </w:p>
    <w:p w14:paraId="046660B0" w14:textId="77777777" w:rsidR="009B21B0" w:rsidRPr="00DE2167" w:rsidRDefault="009B21B0" w:rsidP="00373E14">
      <w:pPr>
        <w:spacing w:line="276" w:lineRule="auto"/>
        <w:ind w:firstLine="567"/>
        <w:jc w:val="both"/>
        <w:rPr>
          <w:rFonts w:cs="Times New Roman"/>
        </w:rPr>
      </w:pPr>
      <w:r w:rsidRPr="00DE2167">
        <w:rPr>
          <w:rFonts w:cs="Times New Roman"/>
        </w:rPr>
        <w:t>Заявитель (представитель заявителя) имеет право обратиться в письменной форме с жалобой (претензией) на решения и (или) действия (бездействие) должностных лиц, участвующих в предоставлении государственной услуги, в том числе в следующих случаях:</w:t>
      </w:r>
    </w:p>
    <w:p w14:paraId="6697FF2D" w14:textId="77777777" w:rsidR="009B21B0" w:rsidRPr="00DE2167" w:rsidRDefault="009B21B0" w:rsidP="00373E14">
      <w:pPr>
        <w:spacing w:line="276" w:lineRule="auto"/>
        <w:ind w:firstLine="567"/>
        <w:jc w:val="both"/>
        <w:rPr>
          <w:rFonts w:cs="Times New Roman"/>
        </w:rPr>
      </w:pPr>
      <w:r w:rsidRPr="00DE2167">
        <w:rPr>
          <w:rFonts w:cs="Times New Roman"/>
        </w:rPr>
        <w:t>а) нарушение срока регистрации заявления о предоставлении государственной услуги;</w:t>
      </w:r>
    </w:p>
    <w:p w14:paraId="702546DF" w14:textId="77777777" w:rsidR="009B21B0" w:rsidRPr="00DE2167" w:rsidRDefault="009B21B0" w:rsidP="00373E14">
      <w:pPr>
        <w:spacing w:line="276" w:lineRule="auto"/>
        <w:ind w:firstLine="567"/>
        <w:jc w:val="both"/>
        <w:rPr>
          <w:rFonts w:cs="Times New Roman"/>
        </w:rPr>
      </w:pPr>
      <w:r w:rsidRPr="00DE2167">
        <w:rPr>
          <w:rFonts w:cs="Times New Roman"/>
        </w:rPr>
        <w:t>б) нарушение срока предоставления государственной услуги;</w:t>
      </w:r>
    </w:p>
    <w:p w14:paraId="611CDDEF" w14:textId="77777777" w:rsidR="009B21B0" w:rsidRPr="00DE2167" w:rsidRDefault="009B21B0" w:rsidP="00373E14">
      <w:pPr>
        <w:spacing w:line="276" w:lineRule="auto"/>
        <w:ind w:firstLine="567"/>
        <w:jc w:val="both"/>
        <w:rPr>
          <w:rFonts w:cs="Times New Roman"/>
        </w:rPr>
      </w:pPr>
      <w:r w:rsidRPr="00DE2167">
        <w:rPr>
          <w:rFonts w:cs="Times New Roman"/>
        </w:rPr>
        <w:t>в) требование у заявителя (представителя заявителя) представления документов и (или) информации или осуществления действий, не предусмотренных законодательством Приднестровской Молдавской Республики;</w:t>
      </w:r>
    </w:p>
    <w:p w14:paraId="2B7AFCA8" w14:textId="77777777" w:rsidR="009B21B0" w:rsidRPr="00DE2167" w:rsidRDefault="009B21B0" w:rsidP="00373E14">
      <w:pPr>
        <w:spacing w:line="276" w:lineRule="auto"/>
        <w:ind w:firstLine="567"/>
        <w:jc w:val="both"/>
        <w:rPr>
          <w:rFonts w:cs="Times New Roman"/>
        </w:rPr>
      </w:pPr>
      <w:r w:rsidRPr="00DE2167">
        <w:rPr>
          <w:rFonts w:cs="Times New Roman"/>
        </w:rPr>
        <w:t>г) отказ в приеме у заявителя (представителя заявителя) документов, представление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и настоящим Регламентом;</w:t>
      </w:r>
    </w:p>
    <w:p w14:paraId="283B82EA" w14:textId="77777777" w:rsidR="009B21B0" w:rsidRPr="00DE2167" w:rsidRDefault="009B21B0" w:rsidP="00373E14">
      <w:pPr>
        <w:spacing w:line="276" w:lineRule="auto"/>
        <w:ind w:firstLine="567"/>
        <w:jc w:val="both"/>
        <w:rPr>
          <w:rFonts w:cs="Times New Roman"/>
        </w:rPr>
      </w:pPr>
      <w:r w:rsidRPr="00DE2167">
        <w:rPr>
          <w:rFonts w:cs="Times New Roman"/>
        </w:rPr>
        <w:t>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14:paraId="0E1A023C" w14:textId="77777777" w:rsidR="009B21B0" w:rsidRPr="00DE2167" w:rsidRDefault="009B21B0" w:rsidP="00373E14">
      <w:pPr>
        <w:spacing w:line="276" w:lineRule="auto"/>
        <w:ind w:firstLine="567"/>
        <w:jc w:val="both"/>
        <w:rPr>
          <w:rFonts w:cs="Times New Roman"/>
        </w:rPr>
      </w:pPr>
      <w:r w:rsidRPr="00DE2167">
        <w:rPr>
          <w:rFonts w:cs="Times New Roman"/>
        </w:rPr>
        <w:t>е) истребование у заявителя (представителя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16D46641" w14:textId="77777777" w:rsidR="009B21B0" w:rsidRPr="00DE2167" w:rsidRDefault="009B21B0" w:rsidP="00373E14">
      <w:pPr>
        <w:spacing w:line="276" w:lineRule="auto"/>
        <w:ind w:firstLine="567"/>
        <w:jc w:val="both"/>
        <w:rPr>
          <w:rFonts w:cs="Times New Roman"/>
        </w:rPr>
      </w:pPr>
      <w:r w:rsidRPr="00DE2167">
        <w:rPr>
          <w:rFonts w:cs="Times New Roman"/>
        </w:rPr>
        <w:t>ж) отказ уполномоченного органа,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6D6396C4" w14:textId="77777777" w:rsidR="009B21B0" w:rsidRPr="00DE2167" w:rsidRDefault="009B21B0" w:rsidP="00373E14">
      <w:pPr>
        <w:spacing w:line="276" w:lineRule="auto"/>
        <w:ind w:firstLine="567"/>
        <w:jc w:val="both"/>
        <w:rPr>
          <w:rFonts w:cs="Times New Roman"/>
        </w:rPr>
      </w:pPr>
      <w:r w:rsidRPr="00DE2167">
        <w:rPr>
          <w:rFonts w:cs="Times New Roman"/>
        </w:rPr>
        <w:t>з) нарушение срока или порядка выдачи документов по результатам предоставления государственной услуги;</w:t>
      </w:r>
    </w:p>
    <w:p w14:paraId="209BBE2A" w14:textId="77777777" w:rsidR="009B21B0" w:rsidRPr="00DE2167" w:rsidRDefault="009B21B0" w:rsidP="00373E14">
      <w:pPr>
        <w:spacing w:line="276" w:lineRule="auto"/>
        <w:ind w:firstLine="567"/>
        <w:jc w:val="both"/>
        <w:rPr>
          <w:rFonts w:cs="Times New Roman"/>
        </w:rPr>
      </w:pPr>
      <w:r w:rsidRPr="00DE2167">
        <w:rPr>
          <w:rFonts w:cs="Times New Roman"/>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14:paraId="11DB0689" w14:textId="77777777" w:rsidR="009B21B0" w:rsidRPr="00DE2167" w:rsidRDefault="009B21B0" w:rsidP="00373E14">
      <w:pPr>
        <w:spacing w:line="276" w:lineRule="auto"/>
        <w:ind w:firstLine="567"/>
        <w:jc w:val="both"/>
        <w:rPr>
          <w:rFonts w:cs="Times New Roman"/>
        </w:rPr>
      </w:pPr>
      <w:r w:rsidRPr="00DE2167">
        <w:rPr>
          <w:rFonts w:cs="Times New Roman"/>
        </w:rPr>
        <w:t>к) требование у заявителя (представителя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1A966EDE" w14:textId="77777777" w:rsidR="009B21B0" w:rsidRPr="00DE2167" w:rsidRDefault="009B21B0" w:rsidP="00373E14">
      <w:pPr>
        <w:pStyle w:val="5"/>
        <w:ind w:firstLine="567"/>
        <w:jc w:val="center"/>
        <w:rPr>
          <w:color w:val="auto"/>
        </w:rPr>
      </w:pPr>
      <w:r w:rsidRPr="00DE2167">
        <w:rPr>
          <w:color w:val="auto"/>
        </w:rPr>
        <w:t>34.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14:paraId="1827FDDD" w14:textId="77777777" w:rsidR="009B21B0" w:rsidRPr="00DE2167" w:rsidRDefault="009B21B0" w:rsidP="00373E14">
      <w:pPr>
        <w:spacing w:line="276" w:lineRule="auto"/>
        <w:ind w:firstLine="567"/>
        <w:jc w:val="both"/>
        <w:rPr>
          <w:rFonts w:cs="Times New Roman"/>
        </w:rPr>
      </w:pPr>
      <w:r w:rsidRPr="00DE2167">
        <w:rPr>
          <w:rFonts w:cs="Times New Roman"/>
        </w:rPr>
        <w:t>61. Жалоба (претензия) на решения и (или) действия (бездействие), принятые должностными лицами уполномоченного органа, направляется руководителю уполномоченного органа. Жалоба (претензия) на решения и (или) действия (бездействие) уполномоченного органа, его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w:t>
      </w:r>
    </w:p>
    <w:p w14:paraId="5142B823" w14:textId="77777777" w:rsidR="009B21B0" w:rsidRPr="00DE2167" w:rsidRDefault="009B21B0" w:rsidP="00373E14">
      <w:pPr>
        <w:pStyle w:val="5"/>
        <w:ind w:firstLine="567"/>
        <w:jc w:val="center"/>
        <w:rPr>
          <w:color w:val="auto"/>
        </w:rPr>
      </w:pPr>
      <w:r w:rsidRPr="00DE2167">
        <w:rPr>
          <w:color w:val="auto"/>
        </w:rPr>
        <w:lastRenderedPageBreak/>
        <w:t>35. Порядок подачи и рассмотрения жалобы (претензии)</w:t>
      </w:r>
    </w:p>
    <w:p w14:paraId="079F010B" w14:textId="77777777" w:rsidR="009B21B0" w:rsidRPr="00DE2167" w:rsidRDefault="009B21B0" w:rsidP="00373E14">
      <w:pPr>
        <w:spacing w:line="276" w:lineRule="auto"/>
        <w:ind w:firstLine="567"/>
        <w:jc w:val="both"/>
        <w:rPr>
          <w:rFonts w:cs="Times New Roman"/>
        </w:rPr>
      </w:pPr>
      <w:r w:rsidRPr="00DE2167">
        <w:rPr>
          <w:rFonts w:cs="Times New Roman"/>
        </w:rPr>
        <w:t>62. Основанием для начала процедуры досудебного (внесудебного) обжалования является поступление жалобы (претензии) от заявителя (представителя заявителя) в письменной форме на бумажном носителе или в электронной форме на адрес электронной почты или на официальный сайт уполномоченного органа.</w:t>
      </w:r>
    </w:p>
    <w:p w14:paraId="79F7ACCE" w14:textId="77777777" w:rsidR="009B21B0" w:rsidRPr="00DE2167" w:rsidRDefault="009B21B0" w:rsidP="00373E14">
      <w:pPr>
        <w:spacing w:line="276" w:lineRule="auto"/>
        <w:ind w:firstLine="567"/>
        <w:jc w:val="both"/>
        <w:rPr>
          <w:rFonts w:cs="Times New Roman"/>
        </w:rPr>
      </w:pPr>
      <w:r w:rsidRPr="00DE2167">
        <w:rPr>
          <w:rFonts w:cs="Times New Roman"/>
        </w:rPr>
        <w:t>63. В жалобе (претензии) указываются следующие сведения:</w:t>
      </w:r>
    </w:p>
    <w:p w14:paraId="2DAD4250" w14:textId="77777777" w:rsidR="009B21B0" w:rsidRPr="00DE2167" w:rsidRDefault="009B21B0" w:rsidP="00373E14">
      <w:pPr>
        <w:spacing w:line="276" w:lineRule="auto"/>
        <w:ind w:firstLine="567"/>
        <w:jc w:val="both"/>
        <w:rPr>
          <w:rFonts w:cs="Times New Roman"/>
        </w:rPr>
      </w:pPr>
      <w:r w:rsidRPr="00DE2167">
        <w:rPr>
          <w:rFonts w:cs="Times New Roman"/>
        </w:rPr>
        <w:t>а) фамилия, имя, отчество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D5CB0E" w14:textId="77777777" w:rsidR="009B21B0" w:rsidRPr="00DE2167" w:rsidRDefault="009B21B0" w:rsidP="00373E14">
      <w:pPr>
        <w:spacing w:line="276" w:lineRule="auto"/>
        <w:ind w:firstLine="567"/>
        <w:jc w:val="both"/>
        <w:rPr>
          <w:rFonts w:cs="Times New Roman"/>
        </w:rPr>
      </w:pPr>
      <w:r w:rsidRPr="00DE2167">
        <w:rPr>
          <w:rFonts w:cs="Times New Roman"/>
        </w:rPr>
        <w:t>б) наименование уполномоченного органа, фамилия, имя, отчество (при наличии) его должностного лица, решения и (или) действия (бездействие) которых обжалуются;</w:t>
      </w:r>
    </w:p>
    <w:p w14:paraId="26DBC9AE" w14:textId="77777777" w:rsidR="009B21B0" w:rsidRPr="00DE2167" w:rsidRDefault="009B21B0" w:rsidP="00373E14">
      <w:pPr>
        <w:spacing w:line="276" w:lineRule="auto"/>
        <w:ind w:firstLine="567"/>
        <w:jc w:val="both"/>
        <w:rPr>
          <w:rFonts w:cs="Times New Roman"/>
        </w:rPr>
      </w:pPr>
      <w:r w:rsidRPr="00DE2167">
        <w:rPr>
          <w:rFonts w:cs="Times New Roman"/>
        </w:rPr>
        <w:t>в) сведения об обжалуемых решениях и (или) действиях (бездействии) уполномоченного органа и его должностных лиц при предоставлении государственной услуги;</w:t>
      </w:r>
    </w:p>
    <w:p w14:paraId="58D4D9C6" w14:textId="77777777" w:rsidR="009B21B0" w:rsidRPr="00DE2167" w:rsidRDefault="009B21B0" w:rsidP="00373E14">
      <w:pPr>
        <w:spacing w:line="276" w:lineRule="auto"/>
        <w:ind w:firstLine="567"/>
        <w:jc w:val="both"/>
        <w:rPr>
          <w:rFonts w:cs="Times New Roman"/>
        </w:rPr>
      </w:pPr>
      <w:r w:rsidRPr="00DE2167">
        <w:rPr>
          <w:rFonts w:cs="Times New Roman"/>
        </w:rPr>
        <w:t>г) доводы, на основании которых заявитель не согласен с решениями и действиями (бездействием) должностных лиц уполномоченного органа, при предоставлении государственной услуги;</w:t>
      </w:r>
    </w:p>
    <w:p w14:paraId="78B3584B" w14:textId="77777777" w:rsidR="009B21B0" w:rsidRPr="00DE2167" w:rsidRDefault="009B21B0" w:rsidP="00373E14">
      <w:pPr>
        <w:spacing w:line="276" w:lineRule="auto"/>
        <w:ind w:firstLine="567"/>
        <w:jc w:val="both"/>
        <w:rPr>
          <w:rFonts w:cs="Times New Roman"/>
        </w:rPr>
      </w:pPr>
      <w:r w:rsidRPr="00DE2167">
        <w:rPr>
          <w:rFonts w:cs="Times New Roman"/>
        </w:rPr>
        <w:t>д) личная подпись заявителя (представителя заявителя) и дата (при подаче жалобы (претензии) в бумажной форме).</w:t>
      </w:r>
    </w:p>
    <w:p w14:paraId="134F2D82" w14:textId="77777777" w:rsidR="009B21B0" w:rsidRPr="00DE2167" w:rsidRDefault="009B21B0" w:rsidP="00373E14">
      <w:pPr>
        <w:spacing w:line="276" w:lineRule="auto"/>
        <w:ind w:firstLine="567"/>
        <w:jc w:val="both"/>
        <w:rPr>
          <w:rFonts w:cs="Times New Roman"/>
        </w:rPr>
      </w:pPr>
      <w:r w:rsidRPr="00DE2167">
        <w:rPr>
          <w:rFonts w:cs="Times New Roman"/>
        </w:rPr>
        <w:t>При подаче жалобы (претензии) в форме электронного документа жалоба (претензия) должна быть подписана электронной подписью заявителя (представителя заявителя).</w:t>
      </w:r>
    </w:p>
    <w:p w14:paraId="5F919C3B" w14:textId="77777777" w:rsidR="009B21B0" w:rsidRPr="00DE2167" w:rsidRDefault="009B21B0" w:rsidP="00373E14">
      <w:pPr>
        <w:spacing w:line="276" w:lineRule="auto"/>
        <w:ind w:firstLine="567"/>
        <w:jc w:val="both"/>
        <w:rPr>
          <w:rFonts w:cs="Times New Roman"/>
        </w:rPr>
      </w:pPr>
      <w:r w:rsidRPr="00DE2167">
        <w:rPr>
          <w:rFonts w:cs="Times New Roman"/>
        </w:rPr>
        <w:t>Личная подпись заявителя (представителя заявителя) не является обязательной в случаях, когда обращение заявителя (представителя заявителя) направлено в порядке, предусмотренном формой подачи жалобы (претензии), установленной на официальном сайте уполномоченного органа.</w:t>
      </w:r>
    </w:p>
    <w:p w14:paraId="702372A0" w14:textId="77777777" w:rsidR="009B21B0" w:rsidRPr="00DE2167" w:rsidRDefault="009B21B0" w:rsidP="00373E14">
      <w:pPr>
        <w:spacing w:line="276" w:lineRule="auto"/>
        <w:ind w:firstLine="567"/>
        <w:jc w:val="both"/>
        <w:rPr>
          <w:rFonts w:cs="Times New Roman"/>
        </w:rPr>
      </w:pPr>
      <w:r w:rsidRPr="00DE2167">
        <w:rPr>
          <w:rFonts w:cs="Times New Roman"/>
        </w:rPr>
        <w:t>64. Заявителем (представителем заявителя) могут быть представлены документы (при наличии), подтверждающие доводы заявителя, либо их копии.</w:t>
      </w:r>
    </w:p>
    <w:p w14:paraId="1AF1533F" w14:textId="77777777" w:rsidR="009B21B0" w:rsidRPr="00DE2167" w:rsidRDefault="009B21B0" w:rsidP="00373E14">
      <w:pPr>
        <w:spacing w:line="276" w:lineRule="auto"/>
        <w:ind w:firstLine="567"/>
        <w:jc w:val="both"/>
        <w:rPr>
          <w:rFonts w:cs="Times New Roman"/>
        </w:rPr>
      </w:pPr>
      <w:r w:rsidRPr="00DE2167">
        <w:rPr>
          <w:rFonts w:cs="Times New Roman"/>
        </w:rPr>
        <w:t>В случае если жалоба (претензия) подана заявителем (представителем заявителя) в уполномоченный орган, в компетенцию которого не входит принятие решения по жалобе (претензии), в течение 3 (трех) рабочих дней со дня ее регистрации, жалоба (претензия) направляется в орган, к компетенции которого относится ее рассмотрение, и в письменной форме информируется заявитель (представитель заявителя) о перенаправлении жалобы (претензии).</w:t>
      </w:r>
    </w:p>
    <w:p w14:paraId="371359C0" w14:textId="77777777" w:rsidR="009B21B0" w:rsidRPr="00DE2167" w:rsidRDefault="009B21B0" w:rsidP="00373E14">
      <w:pPr>
        <w:pStyle w:val="5"/>
        <w:ind w:firstLine="567"/>
        <w:jc w:val="center"/>
        <w:rPr>
          <w:color w:val="auto"/>
        </w:rPr>
      </w:pPr>
      <w:r w:rsidRPr="00DE2167">
        <w:rPr>
          <w:color w:val="auto"/>
        </w:rPr>
        <w:t>36. Сроки рассмотрения жалобы (претензии)</w:t>
      </w:r>
    </w:p>
    <w:p w14:paraId="7C66E7A0" w14:textId="77777777" w:rsidR="009B21B0" w:rsidRPr="00DE2167" w:rsidRDefault="009B21B0" w:rsidP="00373E14">
      <w:pPr>
        <w:spacing w:line="276" w:lineRule="auto"/>
        <w:ind w:firstLine="567"/>
        <w:jc w:val="both"/>
        <w:rPr>
          <w:rFonts w:cs="Times New Roman"/>
        </w:rPr>
      </w:pPr>
      <w:r w:rsidRPr="00DE2167">
        <w:rPr>
          <w:rFonts w:cs="Times New Roman"/>
        </w:rPr>
        <w:t>65. Поступившая жалоба (претензия) подлежит рассмотрению не позднее 15 (пятнадцати) рабочих дней со дня ее регистрации. В случае обжалования отказа уполномоченного органа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2 (двух) рабочих дней со дня ее регистрации.</w:t>
      </w:r>
    </w:p>
    <w:p w14:paraId="12D0CCE7" w14:textId="77777777" w:rsidR="009B21B0" w:rsidRPr="00DE2167" w:rsidRDefault="009B21B0" w:rsidP="00373E14">
      <w:pPr>
        <w:spacing w:line="276" w:lineRule="auto"/>
        <w:ind w:firstLine="567"/>
        <w:jc w:val="both"/>
        <w:rPr>
          <w:rFonts w:cs="Times New Roman"/>
        </w:rPr>
      </w:pPr>
      <w:r w:rsidRPr="00DE2167">
        <w:rPr>
          <w:rFonts w:cs="Times New Roman"/>
        </w:rPr>
        <w:t>66. В случае если в жалобе (претензии) отсутствуют сведения, указанные в пункте 63 настоящего Регламента, ответ на жалобу (претензию) не дается, о чем сообщается заявителю (представителю заявителя) при наличии в жалобе (претензии) номера (номеров) контактного телефона либо адреса (адресов) электронной почты, либо почтового адреса.</w:t>
      </w:r>
    </w:p>
    <w:p w14:paraId="6F51836C" w14:textId="77777777" w:rsidR="009B21B0" w:rsidRPr="00DE2167" w:rsidRDefault="009B21B0" w:rsidP="00373E14">
      <w:pPr>
        <w:spacing w:line="276" w:lineRule="auto"/>
        <w:ind w:firstLine="567"/>
        <w:jc w:val="both"/>
        <w:rPr>
          <w:rFonts w:cs="Times New Roman"/>
        </w:rPr>
      </w:pPr>
      <w:r w:rsidRPr="00DE2167">
        <w:rPr>
          <w:rFonts w:cs="Times New Roman"/>
        </w:rPr>
        <w:lastRenderedPageBreak/>
        <w:t>Основания оставления жалобы (претензии) без рассмотрения:</w:t>
      </w:r>
    </w:p>
    <w:p w14:paraId="252BA758" w14:textId="77777777" w:rsidR="009B21B0" w:rsidRPr="00DE2167" w:rsidRDefault="009B21B0" w:rsidP="00373E14">
      <w:pPr>
        <w:spacing w:line="276" w:lineRule="auto"/>
        <w:ind w:firstLine="567"/>
        <w:jc w:val="both"/>
        <w:rPr>
          <w:rFonts w:cs="Times New Roman"/>
        </w:rPr>
      </w:pPr>
      <w:r w:rsidRPr="00DE2167">
        <w:rPr>
          <w:rFonts w:cs="Times New Roman"/>
        </w:rPr>
        <w:t>а) в жалобе (претензии)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 данном случае заявителю (представителю заявителя) сообщается о недопустимости злоупотребления правом;</w:t>
      </w:r>
    </w:p>
    <w:p w14:paraId="16BF9E08" w14:textId="77777777" w:rsidR="009B21B0" w:rsidRPr="00DE2167" w:rsidRDefault="009B21B0" w:rsidP="00373E14">
      <w:pPr>
        <w:spacing w:line="276" w:lineRule="auto"/>
        <w:ind w:firstLine="567"/>
        <w:jc w:val="both"/>
        <w:rPr>
          <w:rFonts w:cs="Times New Roman"/>
        </w:rPr>
      </w:pPr>
      <w:r w:rsidRPr="00DE2167">
        <w:rPr>
          <w:rFonts w:cs="Times New Roman"/>
        </w:rPr>
        <w:t>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w:t>
      </w:r>
    </w:p>
    <w:p w14:paraId="501E622F" w14:textId="77777777" w:rsidR="009B21B0" w:rsidRPr="00DE2167" w:rsidRDefault="009B21B0" w:rsidP="00373E14">
      <w:pPr>
        <w:spacing w:line="276" w:lineRule="auto"/>
        <w:ind w:firstLine="567"/>
        <w:jc w:val="both"/>
        <w:rPr>
          <w:rFonts w:cs="Times New Roman"/>
        </w:rPr>
      </w:pPr>
      <w:r w:rsidRPr="00DE2167">
        <w:rPr>
          <w:rFonts w:cs="Times New Roman"/>
        </w:rPr>
        <w:t>В случае поступления такой жалобы (претензии) заявителю (представителю заявителя)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14:paraId="38A997A4" w14:textId="77777777" w:rsidR="009B21B0" w:rsidRPr="00DE2167" w:rsidRDefault="009B21B0" w:rsidP="00373E14">
      <w:pPr>
        <w:spacing w:line="276" w:lineRule="auto"/>
        <w:ind w:firstLine="567"/>
        <w:jc w:val="both"/>
        <w:rPr>
          <w:rFonts w:cs="Times New Roman"/>
        </w:rPr>
      </w:pPr>
      <w:r w:rsidRPr="00DE2167">
        <w:rPr>
          <w:rFonts w:cs="Times New Roman"/>
        </w:rPr>
        <w:t>в) по вопросам, содержащимся в жалобе (претензии), имеется вступившее в законную силу судебное решение;</w:t>
      </w:r>
    </w:p>
    <w:p w14:paraId="5D2B3E00" w14:textId="77777777" w:rsidR="009B21B0" w:rsidRPr="00DE2167" w:rsidRDefault="009B21B0" w:rsidP="00373E14">
      <w:pPr>
        <w:spacing w:line="276" w:lineRule="auto"/>
        <w:ind w:firstLine="567"/>
        <w:jc w:val="both"/>
        <w:rPr>
          <w:rFonts w:cs="Times New Roman"/>
        </w:rPr>
      </w:pPr>
      <w:r w:rsidRPr="00DE2167">
        <w:rPr>
          <w:rFonts w:cs="Times New Roman"/>
        </w:rPr>
        <w:t>г) подача жалобы (претензии) лицом, полномочия которого не подтверждены в порядке, установленном законодательством Приднестровской Молдавской Республики;</w:t>
      </w:r>
    </w:p>
    <w:p w14:paraId="5EF67485" w14:textId="77777777" w:rsidR="009B21B0" w:rsidRPr="00DE2167" w:rsidRDefault="009B21B0" w:rsidP="00373E14">
      <w:pPr>
        <w:spacing w:line="276" w:lineRule="auto"/>
        <w:ind w:firstLine="567"/>
        <w:jc w:val="both"/>
        <w:rPr>
          <w:rFonts w:cs="Times New Roman"/>
        </w:rPr>
      </w:pPr>
      <w:r w:rsidRPr="00DE2167">
        <w:rPr>
          <w:rFonts w:cs="Times New Roman"/>
        </w:rPr>
        <w:t>д) жалоба (претензия) направлена заявителем, который решением суда, вступившим в законную силу, признан недееспособным;</w:t>
      </w:r>
    </w:p>
    <w:p w14:paraId="2FE0E916" w14:textId="77777777" w:rsidR="009B21B0" w:rsidRPr="00DE2167" w:rsidRDefault="009B21B0" w:rsidP="00373E14">
      <w:pPr>
        <w:spacing w:line="276" w:lineRule="auto"/>
        <w:ind w:firstLine="567"/>
        <w:jc w:val="both"/>
        <w:rPr>
          <w:rFonts w:cs="Times New Roman"/>
        </w:rPr>
      </w:pPr>
      <w:r w:rsidRPr="00DE2167">
        <w:rPr>
          <w:rFonts w:cs="Times New Roman"/>
        </w:rPr>
        <w:t>е) жалоба (претензия) подана в интересах третьих лиц, которые возражают против ее рассмотрения (кроме недееспособных лиц).</w:t>
      </w:r>
    </w:p>
    <w:p w14:paraId="625AB181" w14:textId="77777777" w:rsidR="009B21B0" w:rsidRPr="00DE2167" w:rsidRDefault="009B21B0" w:rsidP="00373E14">
      <w:pPr>
        <w:spacing w:line="276" w:lineRule="auto"/>
        <w:ind w:firstLine="567"/>
        <w:jc w:val="both"/>
        <w:rPr>
          <w:rFonts w:cs="Times New Roman"/>
        </w:rPr>
      </w:pPr>
      <w:r w:rsidRPr="00DE2167">
        <w:rPr>
          <w:rFonts w:cs="Times New Roman"/>
        </w:rPr>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(представителю заявителя).</w:t>
      </w:r>
    </w:p>
    <w:p w14:paraId="4C588AC3" w14:textId="77777777" w:rsidR="009B21B0" w:rsidRPr="00DE2167" w:rsidRDefault="009B21B0" w:rsidP="00373E14">
      <w:pPr>
        <w:pStyle w:val="5"/>
        <w:ind w:firstLine="567"/>
        <w:jc w:val="center"/>
        <w:rPr>
          <w:color w:val="auto"/>
        </w:rPr>
      </w:pPr>
      <w:r w:rsidRPr="00DE2167">
        <w:rPr>
          <w:color w:val="auto"/>
        </w:rPr>
        <w:t>37.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7BD04011" w14:textId="77777777" w:rsidR="009B21B0" w:rsidRPr="00DE2167" w:rsidRDefault="009B21B0" w:rsidP="00373E14">
      <w:pPr>
        <w:spacing w:line="276" w:lineRule="auto"/>
        <w:ind w:firstLine="567"/>
        <w:jc w:val="both"/>
        <w:rPr>
          <w:rFonts w:cs="Times New Roman"/>
        </w:rPr>
      </w:pPr>
      <w:r w:rsidRPr="00DE2167">
        <w:rPr>
          <w:rFonts w:cs="Times New Roman"/>
        </w:rPr>
        <w:t>67. Основания для приостановления рассмотрения жалобы (претензии) законодательством Приднестровской Молдавской Республики не предусмотрены.</w:t>
      </w:r>
    </w:p>
    <w:p w14:paraId="7F36B539" w14:textId="77777777" w:rsidR="009B21B0" w:rsidRPr="00DE2167" w:rsidRDefault="009B21B0" w:rsidP="00373E14">
      <w:pPr>
        <w:pStyle w:val="5"/>
        <w:ind w:firstLine="567"/>
        <w:jc w:val="center"/>
        <w:rPr>
          <w:color w:val="auto"/>
        </w:rPr>
      </w:pPr>
      <w:r w:rsidRPr="00DE2167">
        <w:rPr>
          <w:color w:val="auto"/>
        </w:rPr>
        <w:t>38. Результат рассмотрения жалобы (претензии)</w:t>
      </w:r>
    </w:p>
    <w:p w14:paraId="70D33F05" w14:textId="77777777" w:rsidR="009B21B0" w:rsidRPr="00DE2167" w:rsidRDefault="009B21B0" w:rsidP="00373E14">
      <w:pPr>
        <w:spacing w:line="276" w:lineRule="auto"/>
        <w:ind w:firstLine="567"/>
        <w:jc w:val="both"/>
        <w:rPr>
          <w:rFonts w:cs="Times New Roman"/>
        </w:rPr>
      </w:pPr>
      <w:r w:rsidRPr="00DE2167">
        <w:rPr>
          <w:rFonts w:cs="Times New Roman"/>
        </w:rPr>
        <w:t>68. По результатам рассмотрения жалобы (претензии) принимается одно из следующих решений:</w:t>
      </w:r>
    </w:p>
    <w:p w14:paraId="732591A2" w14:textId="77777777" w:rsidR="009B21B0" w:rsidRPr="00DE2167" w:rsidRDefault="009B21B0" w:rsidP="00373E14">
      <w:pPr>
        <w:spacing w:line="276" w:lineRule="auto"/>
        <w:ind w:firstLine="567"/>
        <w:jc w:val="both"/>
        <w:rPr>
          <w:rFonts w:cs="Times New Roman"/>
        </w:rPr>
      </w:pPr>
      <w:r w:rsidRPr="00DE2167">
        <w:rPr>
          <w:rFonts w:cs="Times New Roman"/>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14:paraId="0350E692" w14:textId="77777777" w:rsidR="009B21B0" w:rsidRPr="00DE2167" w:rsidRDefault="009B21B0" w:rsidP="00373E14">
      <w:pPr>
        <w:spacing w:line="276" w:lineRule="auto"/>
        <w:ind w:firstLine="567"/>
        <w:jc w:val="both"/>
        <w:rPr>
          <w:rFonts w:cs="Times New Roman"/>
        </w:rPr>
      </w:pPr>
      <w:r w:rsidRPr="00DE2167">
        <w:rPr>
          <w:rFonts w:cs="Times New Roman"/>
        </w:rPr>
        <w:t>б) об отказе в удовлетворении жалобы (претензии).</w:t>
      </w:r>
    </w:p>
    <w:p w14:paraId="51AA261C" w14:textId="77777777" w:rsidR="009B21B0" w:rsidRPr="00DE2167" w:rsidRDefault="009B21B0" w:rsidP="00373E14">
      <w:pPr>
        <w:pStyle w:val="5"/>
        <w:ind w:firstLine="567"/>
        <w:jc w:val="center"/>
        <w:rPr>
          <w:color w:val="auto"/>
        </w:rPr>
      </w:pPr>
      <w:r w:rsidRPr="00DE2167">
        <w:rPr>
          <w:color w:val="auto"/>
        </w:rPr>
        <w:t>39. Порядок информирования заявителя о результатах рассмотрения жалобы (претензии)</w:t>
      </w:r>
    </w:p>
    <w:p w14:paraId="0784ED6C" w14:textId="77777777" w:rsidR="009B21B0" w:rsidRPr="00DE2167" w:rsidRDefault="009B21B0" w:rsidP="00373E14">
      <w:pPr>
        <w:spacing w:line="276" w:lineRule="auto"/>
        <w:ind w:firstLine="567"/>
        <w:jc w:val="both"/>
        <w:rPr>
          <w:rFonts w:cs="Times New Roman"/>
        </w:rPr>
      </w:pPr>
      <w:r w:rsidRPr="00DE2167">
        <w:rPr>
          <w:rFonts w:cs="Times New Roman"/>
        </w:rPr>
        <w:t>69. Не позднее дня, следующего за днем принятия решения, указанного в пункте 68 настоящего Регламента, заявителю (представителю заявителя) направляется мотивированный ответ о результатах рассмотрения жалобы (претензии).</w:t>
      </w:r>
    </w:p>
    <w:p w14:paraId="11950C46" w14:textId="77777777" w:rsidR="009B21B0" w:rsidRPr="00DE2167" w:rsidRDefault="009B21B0" w:rsidP="00373E14">
      <w:pPr>
        <w:spacing w:line="276" w:lineRule="auto"/>
        <w:ind w:firstLine="567"/>
        <w:jc w:val="both"/>
        <w:rPr>
          <w:rFonts w:cs="Times New Roman"/>
        </w:rPr>
      </w:pPr>
      <w:r w:rsidRPr="00DE2167">
        <w:rPr>
          <w:rFonts w:cs="Times New Roman"/>
        </w:rPr>
        <w:t>Ответ заявителю (представителю заявителя)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1E048A36" w14:textId="77777777" w:rsidR="009B21B0" w:rsidRPr="00DE2167" w:rsidRDefault="009B21B0" w:rsidP="00373E14">
      <w:pPr>
        <w:spacing w:line="276" w:lineRule="auto"/>
        <w:ind w:firstLine="567"/>
        <w:jc w:val="both"/>
        <w:rPr>
          <w:rFonts w:cs="Times New Roman"/>
        </w:rPr>
      </w:pPr>
      <w:r w:rsidRPr="00DE2167">
        <w:rPr>
          <w:rFonts w:cs="Times New Roman"/>
        </w:rPr>
        <w:lastRenderedPageBreak/>
        <w:t>70. В случае признания жалобы (претензии) подлежащей удовлетворению в ответе заявителю, указанном в пункте 69 настоящего Регламента,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2F36F69C" w14:textId="77777777" w:rsidR="009B21B0" w:rsidRPr="00DE2167" w:rsidRDefault="009B21B0" w:rsidP="00373E14">
      <w:pPr>
        <w:spacing w:line="276" w:lineRule="auto"/>
        <w:ind w:firstLine="567"/>
        <w:jc w:val="both"/>
        <w:rPr>
          <w:rFonts w:cs="Times New Roman"/>
        </w:rPr>
      </w:pPr>
      <w:r w:rsidRPr="00DE2167">
        <w:rPr>
          <w:rFonts w:cs="Times New Roman"/>
        </w:rPr>
        <w:t>71. В случае признания жалобы (претензии) не подлежащей удовлетворению в ответе заявителю, указанном в пункте 69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A9F92F7" w14:textId="77777777" w:rsidR="009B21B0" w:rsidRPr="00DE2167" w:rsidRDefault="009B21B0" w:rsidP="00373E14">
      <w:pPr>
        <w:spacing w:line="276" w:lineRule="auto"/>
        <w:ind w:firstLine="567"/>
        <w:jc w:val="both"/>
        <w:rPr>
          <w:rFonts w:cs="Times New Roman"/>
        </w:rPr>
      </w:pPr>
      <w:r w:rsidRPr="00DE2167">
        <w:rPr>
          <w:rFonts w:cs="Times New Roman"/>
        </w:rPr>
        <w:t>72.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рассмотрение жалоб (претензий), в органы прокуратуры.</w:t>
      </w:r>
    </w:p>
    <w:p w14:paraId="06D5F4D6" w14:textId="77777777" w:rsidR="009B21B0" w:rsidRPr="00DE2167" w:rsidRDefault="009B21B0" w:rsidP="00373E14">
      <w:pPr>
        <w:pStyle w:val="5"/>
        <w:ind w:firstLine="567"/>
        <w:jc w:val="center"/>
        <w:rPr>
          <w:color w:val="auto"/>
        </w:rPr>
      </w:pPr>
      <w:r w:rsidRPr="00DE2167">
        <w:rPr>
          <w:color w:val="auto"/>
        </w:rPr>
        <w:t>40. Порядок обжалования решения по жалобе</w:t>
      </w:r>
    </w:p>
    <w:p w14:paraId="591E66D2" w14:textId="77777777" w:rsidR="009B21B0" w:rsidRPr="00DE2167" w:rsidRDefault="009B21B0" w:rsidP="00373E14">
      <w:pPr>
        <w:spacing w:line="276" w:lineRule="auto"/>
        <w:ind w:firstLine="567"/>
        <w:jc w:val="both"/>
        <w:rPr>
          <w:rFonts w:cs="Times New Roman"/>
        </w:rPr>
      </w:pPr>
      <w:r w:rsidRPr="00DE2167">
        <w:rPr>
          <w:rFonts w:cs="Times New Roman"/>
        </w:rPr>
        <w:t>73. В ответе по результатам рассмотрения жалобы (претензии) указываются:</w:t>
      </w:r>
    </w:p>
    <w:p w14:paraId="7E5B5F27" w14:textId="77777777" w:rsidR="009B21B0" w:rsidRPr="00DE2167" w:rsidRDefault="009B21B0" w:rsidP="00373E14">
      <w:pPr>
        <w:spacing w:line="276" w:lineRule="auto"/>
        <w:ind w:firstLine="567"/>
        <w:jc w:val="both"/>
        <w:rPr>
          <w:rFonts w:cs="Times New Roman"/>
        </w:rPr>
      </w:pPr>
      <w:r w:rsidRPr="00DE2167">
        <w:rPr>
          <w:rFonts w:cs="Times New Roman"/>
        </w:rPr>
        <w:t>а) наименование органа, рассмотревшего жалобу (претензию), должность, фамилия, имя, отчество (при наличии) руководителя, принявшего решение;</w:t>
      </w:r>
    </w:p>
    <w:p w14:paraId="125E4558" w14:textId="77777777" w:rsidR="009B21B0" w:rsidRPr="00DE2167" w:rsidRDefault="009B21B0" w:rsidP="00373E14">
      <w:pPr>
        <w:spacing w:line="276" w:lineRule="auto"/>
        <w:ind w:firstLine="567"/>
        <w:jc w:val="both"/>
        <w:rPr>
          <w:rFonts w:cs="Times New Roman"/>
        </w:rPr>
      </w:pPr>
      <w:r w:rsidRPr="00DE2167">
        <w:rPr>
          <w:rFonts w:cs="Times New Roman"/>
        </w:rPr>
        <w:t>б) номер, дата, место принятия решения, включая сведения о должностном лице, решение и (или) действие (бездействие) которого обжалуется;</w:t>
      </w:r>
    </w:p>
    <w:p w14:paraId="45970348" w14:textId="77777777" w:rsidR="009B21B0" w:rsidRPr="00DE2167" w:rsidRDefault="009B21B0" w:rsidP="00373E14">
      <w:pPr>
        <w:spacing w:line="276" w:lineRule="auto"/>
        <w:ind w:firstLine="567"/>
        <w:jc w:val="both"/>
        <w:rPr>
          <w:rFonts w:cs="Times New Roman"/>
        </w:rPr>
      </w:pPr>
      <w:r w:rsidRPr="00DE2167">
        <w:rPr>
          <w:rFonts w:cs="Times New Roman"/>
        </w:rPr>
        <w:t>в) фамилия, имя, отчество (при наличии) заявителя (представителя заявителя);</w:t>
      </w:r>
    </w:p>
    <w:p w14:paraId="4D65B17B" w14:textId="77777777" w:rsidR="009B21B0" w:rsidRPr="00DE2167" w:rsidRDefault="009B21B0" w:rsidP="00373E14">
      <w:pPr>
        <w:spacing w:line="276" w:lineRule="auto"/>
        <w:ind w:firstLine="567"/>
        <w:jc w:val="both"/>
        <w:rPr>
          <w:rFonts w:cs="Times New Roman"/>
        </w:rPr>
      </w:pPr>
      <w:r w:rsidRPr="00DE2167">
        <w:rPr>
          <w:rFonts w:cs="Times New Roman"/>
        </w:rPr>
        <w:t>г) основания для принятия решения;</w:t>
      </w:r>
    </w:p>
    <w:p w14:paraId="51568ABB" w14:textId="77777777" w:rsidR="009B21B0" w:rsidRPr="00DE2167" w:rsidRDefault="009B21B0" w:rsidP="00373E14">
      <w:pPr>
        <w:spacing w:line="276" w:lineRule="auto"/>
        <w:ind w:firstLine="567"/>
        <w:jc w:val="both"/>
        <w:rPr>
          <w:rFonts w:cs="Times New Roman"/>
        </w:rPr>
      </w:pPr>
      <w:r w:rsidRPr="00DE2167">
        <w:rPr>
          <w:rFonts w:cs="Times New Roman"/>
        </w:rPr>
        <w:t>д) принятое решение;</w:t>
      </w:r>
    </w:p>
    <w:p w14:paraId="001519FB" w14:textId="77777777" w:rsidR="009B21B0" w:rsidRPr="00DE2167" w:rsidRDefault="009B21B0" w:rsidP="00373E14">
      <w:pPr>
        <w:spacing w:line="276" w:lineRule="auto"/>
        <w:ind w:firstLine="567"/>
        <w:jc w:val="both"/>
        <w:rPr>
          <w:rFonts w:cs="Times New Roman"/>
        </w:rPr>
      </w:pPr>
      <w:r w:rsidRPr="00DE2167">
        <w:rPr>
          <w:rFonts w:cs="Times New Roman"/>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449250D4" w14:textId="77777777" w:rsidR="009B21B0" w:rsidRPr="00DE2167" w:rsidRDefault="009B21B0" w:rsidP="00373E14">
      <w:pPr>
        <w:spacing w:line="276" w:lineRule="auto"/>
        <w:ind w:firstLine="567"/>
        <w:jc w:val="both"/>
        <w:rPr>
          <w:rFonts w:cs="Times New Roman"/>
        </w:rPr>
      </w:pPr>
      <w:r w:rsidRPr="00DE2167">
        <w:rPr>
          <w:rFonts w:cs="Times New Roman"/>
        </w:rPr>
        <w:t>ж) сведения о порядке обжалования решения.</w:t>
      </w:r>
    </w:p>
    <w:p w14:paraId="3C33BA05" w14:textId="77777777" w:rsidR="009B21B0" w:rsidRPr="00DE2167" w:rsidRDefault="009B21B0" w:rsidP="00373E14">
      <w:pPr>
        <w:spacing w:line="276" w:lineRule="auto"/>
        <w:ind w:firstLine="567"/>
        <w:jc w:val="both"/>
        <w:rPr>
          <w:rFonts w:cs="Times New Roman"/>
        </w:rPr>
      </w:pPr>
      <w:r w:rsidRPr="00DE2167">
        <w:rPr>
          <w:rFonts w:cs="Times New Roman"/>
        </w:rPr>
        <w:t>В случае направления ответа о результатах рассмотрения жалобы (претензии) в форме электронного документа данный ответ подписывается усиленной квалифицированной электронной подписью уполномоченного на рассмотрение жалобы (претензии) должностного лица уполномоченного органа.</w:t>
      </w:r>
    </w:p>
    <w:p w14:paraId="2774339A" w14:textId="77777777" w:rsidR="009B21B0" w:rsidRPr="00DE2167" w:rsidRDefault="009B21B0" w:rsidP="00373E14">
      <w:pPr>
        <w:pStyle w:val="5"/>
        <w:ind w:firstLine="567"/>
        <w:jc w:val="center"/>
        <w:rPr>
          <w:color w:val="auto"/>
        </w:rPr>
      </w:pPr>
      <w:r w:rsidRPr="00DE2167">
        <w:rPr>
          <w:color w:val="auto"/>
        </w:rPr>
        <w:t>41. Порядок обжалования решения по жалобе (претензии)</w:t>
      </w:r>
    </w:p>
    <w:p w14:paraId="2FEC4FFF" w14:textId="77777777" w:rsidR="009B21B0" w:rsidRPr="00DE2167" w:rsidRDefault="009B21B0" w:rsidP="00373E14">
      <w:pPr>
        <w:spacing w:line="276" w:lineRule="auto"/>
        <w:ind w:firstLine="567"/>
        <w:jc w:val="both"/>
        <w:rPr>
          <w:rFonts w:cs="Times New Roman"/>
        </w:rPr>
      </w:pPr>
      <w:r w:rsidRPr="00DE2167">
        <w:rPr>
          <w:rFonts w:cs="Times New Roman"/>
        </w:rPr>
        <w:t>74. Решение, принятое по жалобе (претензии), может быть обжаловано в порядке, предусмотренном законодательными актами Приднестровской Молдавской Республики.</w:t>
      </w:r>
    </w:p>
    <w:p w14:paraId="17C5B431" w14:textId="77777777" w:rsidR="009B21B0" w:rsidRPr="00DE2167" w:rsidRDefault="009B21B0" w:rsidP="00373E14">
      <w:pPr>
        <w:pStyle w:val="5"/>
        <w:ind w:firstLine="567"/>
        <w:jc w:val="center"/>
        <w:rPr>
          <w:color w:val="auto"/>
        </w:rPr>
      </w:pPr>
      <w:r w:rsidRPr="00DE2167">
        <w:rPr>
          <w:color w:val="auto"/>
        </w:rPr>
        <w:t>42. Право заявителя (представителя заявителя) на получение информации и документов, необходимых для обоснования и рассмотрения жалобы (претензии)</w:t>
      </w:r>
    </w:p>
    <w:p w14:paraId="169E8B61" w14:textId="77777777" w:rsidR="009B21B0" w:rsidRPr="00DE2167" w:rsidRDefault="009B21B0" w:rsidP="00373E14">
      <w:pPr>
        <w:spacing w:line="276" w:lineRule="auto"/>
        <w:ind w:firstLine="567"/>
        <w:jc w:val="both"/>
        <w:rPr>
          <w:rFonts w:cs="Times New Roman"/>
        </w:rPr>
      </w:pPr>
      <w:r w:rsidRPr="00DE2167">
        <w:rPr>
          <w:rFonts w:cs="Times New Roman"/>
        </w:rPr>
        <w:t>75. Заявитель (представитель заявителя) имеет право на получение информации и (или) документов, необходимых для обоснования и рассмотрения жалобы (претензии).</w:t>
      </w:r>
    </w:p>
    <w:p w14:paraId="5B55B7F7" w14:textId="77777777" w:rsidR="009B21B0" w:rsidRPr="00DE2167" w:rsidRDefault="009B21B0" w:rsidP="00373E14">
      <w:pPr>
        <w:pStyle w:val="5"/>
        <w:ind w:firstLine="567"/>
        <w:jc w:val="center"/>
        <w:rPr>
          <w:color w:val="auto"/>
        </w:rPr>
      </w:pPr>
      <w:r w:rsidRPr="00DE2167">
        <w:rPr>
          <w:color w:val="auto"/>
        </w:rPr>
        <w:t>43. Способы информирования заявителей (представителей заявителя) о порядке подачи и рассмотрения жалобы (претензии)</w:t>
      </w:r>
    </w:p>
    <w:p w14:paraId="027F739F" w14:textId="77777777" w:rsidR="009B21B0" w:rsidRPr="00DE2167" w:rsidRDefault="009B21B0" w:rsidP="00373E14">
      <w:pPr>
        <w:spacing w:line="276" w:lineRule="auto"/>
        <w:ind w:firstLine="567"/>
        <w:jc w:val="both"/>
        <w:rPr>
          <w:rFonts w:cs="Times New Roman"/>
        </w:rPr>
      </w:pPr>
      <w:r w:rsidRPr="00DE2167">
        <w:rPr>
          <w:rFonts w:cs="Times New Roman"/>
        </w:rPr>
        <w:t>76. Информирование заявителей (представителей заявителя) о порядке обжалования решений и (или) действий (бездействия) должностных лиц уполномоченного органа обеспечивается посредством размещения информации на стендах в местах предоставления государственной услуги, на Портале и на официальном сайте уполномоченного органа.</w:t>
      </w:r>
    </w:p>
    <w:p w14:paraId="6E835C06" w14:textId="77777777" w:rsidR="009B21B0" w:rsidRPr="00DE2167" w:rsidRDefault="009B21B0" w:rsidP="00373E14">
      <w:pPr>
        <w:pStyle w:val="5"/>
        <w:ind w:firstLine="567"/>
        <w:jc w:val="center"/>
        <w:rPr>
          <w:color w:val="auto"/>
        </w:rPr>
      </w:pPr>
      <w:r w:rsidRPr="00DE2167">
        <w:rPr>
          <w:color w:val="auto"/>
        </w:rPr>
        <w:lastRenderedPageBreak/>
        <w:t>44. Ответственность за нарушение порядка досудебного (внесудебного) рассмотрения жалоб (претензий) заявителей на решения и (или) действия (бездействия) уполномоченного органа и (или) его должностных лиц при предоставлении государственной услуги</w:t>
      </w:r>
    </w:p>
    <w:p w14:paraId="406E340A" w14:textId="77777777" w:rsidR="009B21B0" w:rsidRPr="00DE2167" w:rsidRDefault="009B21B0" w:rsidP="00373E14">
      <w:pPr>
        <w:spacing w:line="276" w:lineRule="auto"/>
        <w:ind w:firstLine="567"/>
        <w:jc w:val="both"/>
        <w:rPr>
          <w:rFonts w:cs="Times New Roman"/>
        </w:rPr>
      </w:pPr>
      <w:r w:rsidRPr="00DE2167">
        <w:rPr>
          <w:rFonts w:cs="Times New Roman"/>
        </w:rPr>
        <w:t>77. В случае нарушения должностными лицами уполномоченного органа порядка досудебного (внесудебного) рассмотрения жалоб (претензий) заявителей на решения и (или) действия (бездействия) уполномоченного органа и (или)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w:t>
      </w:r>
    </w:p>
    <w:p w14:paraId="5ECF36BA" w14:textId="77777777" w:rsidR="009B21B0" w:rsidRPr="00DE2167" w:rsidRDefault="009B21B0" w:rsidP="00373E14">
      <w:pPr>
        <w:spacing w:line="276" w:lineRule="auto"/>
        <w:ind w:firstLine="567"/>
        <w:jc w:val="both"/>
        <w:rPr>
          <w:rFonts w:cs="Times New Roman"/>
        </w:rPr>
      </w:pPr>
      <w:r w:rsidRPr="00DE2167">
        <w:rPr>
          <w:rFonts w:cs="Times New Roman"/>
        </w:rPr>
        <w:t>Основаниями для наступления ответственности являются:</w:t>
      </w:r>
    </w:p>
    <w:p w14:paraId="4E736845" w14:textId="77777777" w:rsidR="009B21B0" w:rsidRPr="00DE2167" w:rsidRDefault="009B21B0" w:rsidP="00373E14">
      <w:pPr>
        <w:spacing w:line="276" w:lineRule="auto"/>
        <w:ind w:firstLine="567"/>
        <w:jc w:val="both"/>
        <w:rPr>
          <w:rFonts w:cs="Times New Roman"/>
        </w:rPr>
      </w:pPr>
      <w:r w:rsidRPr="00DE2167">
        <w:rPr>
          <w:rFonts w:cs="Times New Roman"/>
        </w:rPr>
        <w:t>а) неправомерный отказ в приеме и рассмотрении жалоб (претензий);</w:t>
      </w:r>
    </w:p>
    <w:p w14:paraId="3C73EBB8" w14:textId="77777777" w:rsidR="009B21B0" w:rsidRPr="00DE2167" w:rsidRDefault="009B21B0" w:rsidP="00373E14">
      <w:pPr>
        <w:spacing w:line="276" w:lineRule="auto"/>
        <w:ind w:firstLine="567"/>
        <w:jc w:val="both"/>
        <w:rPr>
          <w:rFonts w:cs="Times New Roman"/>
        </w:rPr>
      </w:pPr>
      <w:r w:rsidRPr="00DE2167">
        <w:rPr>
          <w:rFonts w:cs="Times New Roman"/>
        </w:rPr>
        <w:t>б) нарушение сроков рассмотрения жалоб (претензии), направления ответа;</w:t>
      </w:r>
    </w:p>
    <w:p w14:paraId="4626C4B7" w14:textId="77777777" w:rsidR="009B21B0" w:rsidRPr="00DE2167" w:rsidRDefault="009B21B0" w:rsidP="00373E14">
      <w:pPr>
        <w:spacing w:line="276" w:lineRule="auto"/>
        <w:ind w:firstLine="567"/>
        <w:jc w:val="both"/>
        <w:rPr>
          <w:rFonts w:cs="Times New Roman"/>
        </w:rPr>
      </w:pPr>
      <w:r w:rsidRPr="00DE2167">
        <w:rPr>
          <w:rFonts w:cs="Times New Roman"/>
        </w:rPr>
        <w:t>в) направление неполного или необоснованного ответа по жалобам (претензий) заявителей;</w:t>
      </w:r>
    </w:p>
    <w:p w14:paraId="58557646" w14:textId="77777777" w:rsidR="009B21B0" w:rsidRPr="00DE2167" w:rsidRDefault="009B21B0" w:rsidP="00373E14">
      <w:pPr>
        <w:spacing w:line="276" w:lineRule="auto"/>
        <w:ind w:firstLine="567"/>
        <w:jc w:val="both"/>
        <w:rPr>
          <w:rFonts w:cs="Times New Roman"/>
        </w:rPr>
      </w:pPr>
      <w:r w:rsidRPr="00DE2167">
        <w:rPr>
          <w:rFonts w:cs="Times New Roman"/>
        </w:rPr>
        <w:t>г) принятие заведомо необоснованного и (или) незаконного решения;</w:t>
      </w:r>
    </w:p>
    <w:p w14:paraId="61A73471" w14:textId="77777777" w:rsidR="009B21B0" w:rsidRPr="00DE2167" w:rsidRDefault="009B21B0" w:rsidP="00373E14">
      <w:pPr>
        <w:spacing w:line="276" w:lineRule="auto"/>
        <w:ind w:firstLine="567"/>
        <w:jc w:val="both"/>
        <w:rPr>
          <w:rFonts w:cs="Times New Roman"/>
        </w:rPr>
      </w:pPr>
      <w:r w:rsidRPr="00DE2167">
        <w:rPr>
          <w:rFonts w:cs="Times New Roman"/>
        </w:rPr>
        <w:t>д) преследование заявителей в связи с их жалобами (претензиями);</w:t>
      </w:r>
    </w:p>
    <w:p w14:paraId="6693CB29" w14:textId="77777777" w:rsidR="009B21B0" w:rsidRPr="00DE2167" w:rsidRDefault="009B21B0" w:rsidP="00373E14">
      <w:pPr>
        <w:spacing w:line="276" w:lineRule="auto"/>
        <w:ind w:firstLine="567"/>
        <w:jc w:val="both"/>
        <w:rPr>
          <w:rFonts w:cs="Times New Roman"/>
        </w:rPr>
      </w:pPr>
      <w:r w:rsidRPr="00DE2167">
        <w:rPr>
          <w:rFonts w:cs="Times New Roman"/>
        </w:rPr>
        <w:t>е) неисполнение решений, принятых по результатам рассмотрения жалоб (претензий);</w:t>
      </w:r>
    </w:p>
    <w:p w14:paraId="4EE5C440" w14:textId="77777777" w:rsidR="009B21B0" w:rsidRPr="00DE2167" w:rsidRDefault="009B21B0" w:rsidP="00373E14">
      <w:pPr>
        <w:spacing w:line="276" w:lineRule="auto"/>
        <w:ind w:firstLine="567"/>
        <w:jc w:val="both"/>
        <w:rPr>
          <w:rFonts w:cs="Times New Roman"/>
        </w:rPr>
      </w:pPr>
      <w:r w:rsidRPr="00DE2167">
        <w:rPr>
          <w:rFonts w:cs="Times New Roman"/>
        </w:rPr>
        <w:t>ж) оставление жалобы (претензии) без рассмотрения по основаниям, не предусмотренным Законом Приднестровской Молдавской Республики от 19 августа 2016 года № 211-З-VI "Об организации предоставления государственных услуг" (САЗ 16-33);</w:t>
      </w:r>
    </w:p>
    <w:p w14:paraId="5FA6BBB7" w14:textId="77777777" w:rsidR="009B21B0" w:rsidRPr="00DE2167" w:rsidRDefault="009B21B0" w:rsidP="00373E14">
      <w:pPr>
        <w:spacing w:line="276" w:lineRule="auto"/>
        <w:ind w:firstLine="567"/>
        <w:jc w:val="both"/>
        <w:rPr>
          <w:rFonts w:cs="Times New Roman"/>
        </w:rPr>
      </w:pPr>
      <w:r w:rsidRPr="00DE2167">
        <w:rPr>
          <w:rFonts w:cs="Times New Roman"/>
        </w:rPr>
        <w:t>з) воспрепятствование осуществлению права на досудебное обжалование, а также воспрепятствование работе по приему и рассмотрению жалоб (претензий) заявителей;</w:t>
      </w:r>
    </w:p>
    <w:p w14:paraId="1A7C4DF9" w14:textId="77777777" w:rsidR="009B21B0" w:rsidRPr="00DE2167" w:rsidRDefault="009B21B0" w:rsidP="00373E14">
      <w:pPr>
        <w:spacing w:line="276" w:lineRule="auto"/>
        <w:ind w:firstLine="567"/>
        <w:jc w:val="both"/>
        <w:rPr>
          <w:rFonts w:cs="Times New Roman"/>
        </w:rPr>
      </w:pPr>
      <w:r w:rsidRPr="00DE2167">
        <w:rPr>
          <w:rFonts w:cs="Times New Roman"/>
        </w:rPr>
        <w:t>и) нарушение порядка ведения личного приема заявителей, порядка выдачи документов, подтверждающих прием жалоб (претензий);</w:t>
      </w:r>
    </w:p>
    <w:p w14:paraId="2DC811EA" w14:textId="77777777" w:rsidR="009B21B0" w:rsidRPr="00DE2167" w:rsidRDefault="009B21B0" w:rsidP="00373E14">
      <w:pPr>
        <w:spacing w:line="276" w:lineRule="auto"/>
        <w:ind w:firstLine="567"/>
        <w:jc w:val="both"/>
        <w:rPr>
          <w:rFonts w:cs="Times New Roman"/>
        </w:rPr>
      </w:pPr>
      <w:r w:rsidRPr="00DE2167">
        <w:rPr>
          <w:rFonts w:cs="Times New Roman"/>
        </w:rPr>
        <w:t>к) нарушение прав заявителей участвовать в рассмотрении их жалоб (претензий);</w:t>
      </w:r>
    </w:p>
    <w:p w14:paraId="6F640A48" w14:textId="77777777" w:rsidR="009B21B0" w:rsidRPr="00DE2167" w:rsidRDefault="009B21B0" w:rsidP="00373E14">
      <w:pPr>
        <w:spacing w:line="276" w:lineRule="auto"/>
        <w:ind w:firstLine="567"/>
        <w:jc w:val="both"/>
        <w:rPr>
          <w:rFonts w:cs="Times New Roman"/>
        </w:rPr>
      </w:pPr>
      <w:r w:rsidRPr="00DE2167">
        <w:rPr>
          <w:rFonts w:cs="Times New Roman"/>
        </w:rPr>
        <w:t>Добавить в избранное</w:t>
      </w:r>
    </w:p>
    <w:p w14:paraId="6BEB68E9" w14:textId="77777777" w:rsidR="009B21B0" w:rsidRPr="00DE2167" w:rsidRDefault="009B21B0" w:rsidP="00373E14">
      <w:pPr>
        <w:spacing w:line="276" w:lineRule="auto"/>
        <w:ind w:firstLine="567"/>
        <w:jc w:val="both"/>
        <w:rPr>
          <w:rFonts w:cs="Times New Roman"/>
        </w:rPr>
      </w:pPr>
      <w:r w:rsidRPr="00DE2167">
        <w:rPr>
          <w:rFonts w:cs="Times New Roman"/>
        </w:rPr>
        <w:t>л) использование или распространение сведений о частной жизни граждан или о деятельности организаций без их согласия;</w:t>
      </w:r>
    </w:p>
    <w:p w14:paraId="41249D1E" w14:textId="77777777" w:rsidR="00936E5C" w:rsidRPr="00DE2167" w:rsidRDefault="009B21B0" w:rsidP="00373E14">
      <w:pPr>
        <w:spacing w:line="276" w:lineRule="auto"/>
        <w:ind w:firstLine="567"/>
        <w:jc w:val="both"/>
        <w:rPr>
          <w:rFonts w:cs="Times New Roman"/>
        </w:rPr>
      </w:pPr>
      <w:r w:rsidRPr="00DE2167">
        <w:rPr>
          <w:rFonts w:cs="Times New Roman"/>
        </w:rPr>
        <w:t>м) нарушение правил о подведомственности рассмотрения жалоб (претензий).</w:t>
      </w:r>
    </w:p>
    <w:p w14:paraId="34AC6616" w14:textId="77777777" w:rsidR="00373E14" w:rsidRPr="00DE2167" w:rsidRDefault="00373E14" w:rsidP="00373E14">
      <w:pPr>
        <w:spacing w:line="276" w:lineRule="auto"/>
        <w:ind w:firstLine="567"/>
        <w:jc w:val="both"/>
        <w:rPr>
          <w:rFonts w:cs="Times New Roman"/>
        </w:rPr>
      </w:pPr>
    </w:p>
    <w:p w14:paraId="54D519D5" w14:textId="77777777" w:rsidR="00373E14" w:rsidRPr="00DE2167" w:rsidRDefault="00373E14" w:rsidP="00373E14">
      <w:pPr>
        <w:spacing w:line="276" w:lineRule="auto"/>
        <w:ind w:firstLine="567"/>
        <w:jc w:val="both"/>
        <w:rPr>
          <w:rFonts w:cs="Times New Roman"/>
        </w:rPr>
      </w:pPr>
    </w:p>
    <w:p w14:paraId="0E4CD0EE" w14:textId="77777777" w:rsidR="00373E14" w:rsidRPr="00DE2167" w:rsidRDefault="00373E14" w:rsidP="00373E14">
      <w:pPr>
        <w:spacing w:line="276" w:lineRule="auto"/>
        <w:ind w:firstLine="567"/>
        <w:jc w:val="both"/>
        <w:rPr>
          <w:rFonts w:cs="Times New Roman"/>
        </w:rPr>
      </w:pPr>
    </w:p>
    <w:p w14:paraId="33F7F80E" w14:textId="77777777" w:rsidR="00373E14" w:rsidRPr="00DE2167" w:rsidRDefault="00373E14" w:rsidP="00373E14">
      <w:pPr>
        <w:spacing w:line="276" w:lineRule="auto"/>
        <w:ind w:firstLine="567"/>
        <w:jc w:val="both"/>
        <w:rPr>
          <w:rFonts w:cs="Times New Roman"/>
        </w:rPr>
      </w:pPr>
    </w:p>
    <w:p w14:paraId="4AF3F066" w14:textId="77777777" w:rsidR="00373E14" w:rsidRPr="00DE2167" w:rsidRDefault="00373E14" w:rsidP="00373E14">
      <w:pPr>
        <w:spacing w:line="276" w:lineRule="auto"/>
        <w:ind w:firstLine="567"/>
        <w:jc w:val="both"/>
        <w:rPr>
          <w:rFonts w:cs="Times New Roman"/>
        </w:rPr>
      </w:pPr>
    </w:p>
    <w:p w14:paraId="0B5A658E" w14:textId="77777777" w:rsidR="00373E14" w:rsidRPr="00DE2167" w:rsidRDefault="00373E14" w:rsidP="00373E14">
      <w:pPr>
        <w:spacing w:line="276" w:lineRule="auto"/>
        <w:ind w:firstLine="567"/>
        <w:jc w:val="both"/>
        <w:rPr>
          <w:rFonts w:cs="Times New Roman"/>
        </w:rPr>
      </w:pPr>
    </w:p>
    <w:p w14:paraId="25F6ACAA" w14:textId="77777777" w:rsidR="00373E14" w:rsidRPr="00DE2167" w:rsidRDefault="00373E14" w:rsidP="00373E14">
      <w:pPr>
        <w:spacing w:line="276" w:lineRule="auto"/>
        <w:ind w:firstLine="567"/>
        <w:jc w:val="both"/>
        <w:rPr>
          <w:rFonts w:cs="Times New Roman"/>
        </w:rPr>
      </w:pPr>
    </w:p>
    <w:p w14:paraId="034AB274" w14:textId="77777777" w:rsidR="00373E14" w:rsidRPr="00DE2167" w:rsidRDefault="00373E14" w:rsidP="00373E14">
      <w:pPr>
        <w:spacing w:line="276" w:lineRule="auto"/>
        <w:ind w:firstLine="567"/>
        <w:jc w:val="both"/>
        <w:rPr>
          <w:rFonts w:cs="Times New Roman"/>
        </w:rPr>
      </w:pPr>
    </w:p>
    <w:p w14:paraId="63ACC48F" w14:textId="77777777" w:rsidR="00373E14" w:rsidRPr="00DE2167" w:rsidRDefault="00373E14" w:rsidP="00373E14">
      <w:pPr>
        <w:spacing w:line="276" w:lineRule="auto"/>
        <w:ind w:firstLine="567"/>
        <w:jc w:val="both"/>
        <w:rPr>
          <w:rFonts w:cs="Times New Roman"/>
        </w:rPr>
      </w:pPr>
    </w:p>
    <w:p w14:paraId="75FD9989" w14:textId="77777777" w:rsidR="00373E14" w:rsidRPr="00DE2167" w:rsidRDefault="00373E14" w:rsidP="00373E14">
      <w:pPr>
        <w:spacing w:line="276" w:lineRule="auto"/>
        <w:ind w:firstLine="567"/>
        <w:jc w:val="both"/>
        <w:rPr>
          <w:rFonts w:cs="Times New Roman"/>
        </w:rPr>
      </w:pPr>
    </w:p>
    <w:p w14:paraId="1CF809B8" w14:textId="77777777" w:rsidR="00373E14" w:rsidRPr="00DE2167" w:rsidRDefault="00373E14" w:rsidP="00373E14">
      <w:pPr>
        <w:spacing w:line="276" w:lineRule="auto"/>
        <w:ind w:firstLine="567"/>
        <w:jc w:val="both"/>
        <w:rPr>
          <w:rFonts w:cs="Times New Roman"/>
        </w:rPr>
      </w:pPr>
    </w:p>
    <w:p w14:paraId="72998F83" w14:textId="77777777" w:rsidR="00373E14" w:rsidRPr="00DE2167" w:rsidRDefault="00373E14" w:rsidP="00373E14">
      <w:pPr>
        <w:spacing w:line="276" w:lineRule="auto"/>
        <w:ind w:firstLine="567"/>
        <w:jc w:val="both"/>
        <w:rPr>
          <w:rFonts w:cs="Times New Roman"/>
        </w:rPr>
      </w:pPr>
    </w:p>
    <w:p w14:paraId="08239339" w14:textId="77777777" w:rsidR="00373E14" w:rsidRPr="00DE2167" w:rsidRDefault="00373E14" w:rsidP="00373E14">
      <w:pPr>
        <w:spacing w:line="276" w:lineRule="auto"/>
        <w:ind w:firstLine="567"/>
        <w:jc w:val="both"/>
        <w:rPr>
          <w:rFonts w:cs="Times New Roman"/>
        </w:rPr>
      </w:pPr>
    </w:p>
    <w:p w14:paraId="57D3A448" w14:textId="77777777" w:rsidR="00373E14" w:rsidRPr="00DE2167" w:rsidRDefault="00373E14" w:rsidP="00373E14">
      <w:pPr>
        <w:spacing w:line="276" w:lineRule="auto"/>
        <w:ind w:firstLine="567"/>
        <w:jc w:val="both"/>
        <w:rPr>
          <w:rFonts w:cs="Times New Roman"/>
        </w:rPr>
      </w:pPr>
    </w:p>
    <w:p w14:paraId="6D524F4C" w14:textId="77777777" w:rsidR="00373E14" w:rsidRPr="00DE2167" w:rsidRDefault="00373E14" w:rsidP="00373E14">
      <w:pPr>
        <w:spacing w:line="276" w:lineRule="auto"/>
        <w:ind w:firstLine="567"/>
        <w:jc w:val="both"/>
        <w:rPr>
          <w:rFonts w:cs="Times New Roman"/>
        </w:rPr>
      </w:pPr>
    </w:p>
    <w:p w14:paraId="09B8FB18" w14:textId="77777777" w:rsidR="00373E14" w:rsidRPr="00DE2167" w:rsidRDefault="00373E14" w:rsidP="00373E14">
      <w:pPr>
        <w:spacing w:line="276" w:lineRule="auto"/>
        <w:ind w:firstLine="567"/>
        <w:jc w:val="both"/>
        <w:rPr>
          <w:rFonts w:cs="Times New Roman"/>
        </w:rPr>
      </w:pPr>
    </w:p>
    <w:p w14:paraId="18856B2A" w14:textId="77777777" w:rsidR="00373E14" w:rsidRPr="00DE2167" w:rsidRDefault="00373E14" w:rsidP="00373E14">
      <w:pPr>
        <w:spacing w:line="276" w:lineRule="auto"/>
        <w:ind w:firstLine="567"/>
        <w:jc w:val="both"/>
        <w:rPr>
          <w:rFonts w:cs="Times New Roman"/>
        </w:rPr>
      </w:pPr>
      <w:r w:rsidRPr="00DE2167">
        <w:rPr>
          <w:rFonts w:cs="Times New Roman"/>
        </w:rPr>
        <w:br w:type="page"/>
      </w:r>
    </w:p>
    <w:p w14:paraId="516CDA83" w14:textId="77777777" w:rsidR="00373E14" w:rsidRPr="00DE2167" w:rsidRDefault="00373E14" w:rsidP="00373E14">
      <w:pPr>
        <w:spacing w:line="240" w:lineRule="atLeast"/>
        <w:ind w:left="5103"/>
      </w:pPr>
      <w:r w:rsidRPr="00DE2167">
        <w:lastRenderedPageBreak/>
        <w:t>Приложение № 1 к Регламенту</w:t>
      </w:r>
      <w:r w:rsidRPr="00DE2167">
        <w:br/>
        <w:t xml:space="preserve">предоставления государственными администрациями городов (районов) </w:t>
      </w:r>
      <w:r w:rsidRPr="00DE2167">
        <w:br/>
        <w:t xml:space="preserve">Приднестровской Молдавской Республики </w:t>
      </w:r>
      <w:r w:rsidRPr="00DE2167">
        <w:br/>
        <w:t xml:space="preserve">государственной услуги </w:t>
      </w:r>
      <w:r w:rsidRPr="00DE2167">
        <w:br/>
        <w:t xml:space="preserve">«Выдача Разрешения на размещение </w:t>
      </w:r>
      <w:r w:rsidRPr="00DE2167">
        <w:br/>
        <w:t>парковок, стоянок»</w:t>
      </w:r>
    </w:p>
    <w:p w14:paraId="5807AC87" w14:textId="77777777" w:rsidR="00373E14" w:rsidRPr="00DE2167" w:rsidRDefault="00373E14" w:rsidP="00373E14">
      <w:pPr>
        <w:spacing w:line="240" w:lineRule="atLeast"/>
        <w:ind w:firstLine="709"/>
        <w:jc w:val="both"/>
      </w:pPr>
    </w:p>
    <w:p w14:paraId="3972A82F" w14:textId="77777777" w:rsidR="00373E14" w:rsidRPr="00DE2167" w:rsidRDefault="00373E14" w:rsidP="00373E14">
      <w:pPr>
        <w:spacing w:line="240" w:lineRule="atLeast"/>
        <w:jc w:val="center"/>
      </w:pPr>
      <w:r w:rsidRPr="00DE2167">
        <w:t>БЛОК-СХЕМА ПРЕДОСТАВЛЕНИЯ ГОСУДАРСТВЕННОЙ УСЛУГИ</w:t>
      </w:r>
    </w:p>
    <w:p w14:paraId="7EAAF78D" w14:textId="77777777" w:rsidR="00373E14" w:rsidRPr="00DE2167" w:rsidRDefault="00373E14" w:rsidP="00373E14">
      <w:pPr>
        <w:spacing w:line="240" w:lineRule="atLeast"/>
        <w:ind w:firstLine="709"/>
        <w:jc w:val="both"/>
      </w:pPr>
      <w:r w:rsidRPr="00DE2167">
        <w:rPr>
          <w:rFonts w:ascii="Calibri" w:hAnsi="Calibri"/>
          <w:noProof/>
        </w:rPr>
        <mc:AlternateContent>
          <mc:Choice Requires="wps">
            <w:drawing>
              <wp:anchor distT="0" distB="0" distL="114300" distR="114300" simplePos="0" relativeHeight="251648000" behindDoc="0" locked="0" layoutInCell="1" allowOverlap="1" wp14:anchorId="62393498" wp14:editId="47A3A294">
                <wp:simplePos x="0" y="0"/>
                <wp:positionH relativeFrom="column">
                  <wp:posOffset>40005</wp:posOffset>
                </wp:positionH>
                <wp:positionV relativeFrom="paragraph">
                  <wp:posOffset>148590</wp:posOffset>
                </wp:positionV>
                <wp:extent cx="5638800" cy="510540"/>
                <wp:effectExtent l="0" t="0" r="19050" b="2286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510540"/>
                        </a:xfrm>
                        <a:prstGeom prst="rect">
                          <a:avLst/>
                        </a:prstGeom>
                        <a:solidFill>
                          <a:srgbClr val="FFFFFF"/>
                        </a:solidFill>
                        <a:ln w="12700">
                          <a:solidFill>
                            <a:srgbClr val="70AD47"/>
                          </a:solidFill>
                          <a:miter lim="800000"/>
                          <a:headEnd/>
                          <a:tailEnd/>
                        </a:ln>
                      </wps:spPr>
                      <wps:txbx>
                        <w:txbxContent>
                          <w:p w14:paraId="1E4C5631" w14:textId="77777777" w:rsidR="00373E14" w:rsidRPr="00F874CD" w:rsidRDefault="00373E14" w:rsidP="00373E14">
                            <w:pPr>
                              <w:jc w:val="center"/>
                              <w:rPr>
                                <w:color w:val="000000"/>
                              </w:rPr>
                            </w:pPr>
                            <w:r w:rsidRPr="00F874CD">
                              <w:rPr>
                                <w:color w:val="000000"/>
                              </w:rPr>
                              <w:t xml:space="preserve">Прием и регистрация представленных в государственную администрацию </w:t>
                            </w:r>
                          </w:p>
                          <w:p w14:paraId="71936034" w14:textId="77777777" w:rsidR="00373E14" w:rsidRPr="00F874CD" w:rsidRDefault="00373E14" w:rsidP="00373E14">
                            <w:pPr>
                              <w:jc w:val="center"/>
                              <w:rPr>
                                <w:color w:val="000000"/>
                              </w:rPr>
                            </w:pPr>
                            <w:r w:rsidRPr="00F874CD">
                              <w:rPr>
                                <w:color w:val="000000"/>
                              </w:rPr>
                              <w:t>города (района)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393498" id="Прямоугольник 72" o:spid="_x0000_s1026" style="position:absolute;left:0;text-align:left;margin-left:3.15pt;margin-top:11.7pt;width:444pt;height:4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" strokecolor="#70ad47" strokeweight="1pt">
                <v:textbox>
                  <w:txbxContent>
                    <w:p w14:paraId="1E4C5631" w14:textId="77777777" w:rsidR="00373E14" w:rsidRPr="00F874CD" w:rsidRDefault="00373E14" w:rsidP="00373E14">
                      <w:pPr>
                        <w:jc w:val="center"/>
                        <w:rPr>
                          <w:color w:val="000000"/>
                        </w:rPr>
                      </w:pPr>
                      <w:r w:rsidRPr="00F874CD">
                        <w:rPr>
                          <w:color w:val="000000"/>
                        </w:rPr>
                        <w:t xml:space="preserve">Прием и регистрация представленных в государственную администрацию </w:t>
                      </w:r>
                    </w:p>
                    <w:p w14:paraId="71936034" w14:textId="77777777" w:rsidR="00373E14" w:rsidRPr="00F874CD" w:rsidRDefault="00373E14" w:rsidP="00373E14">
                      <w:pPr>
                        <w:jc w:val="center"/>
                        <w:rPr>
                          <w:color w:val="000000"/>
                        </w:rPr>
                      </w:pPr>
                      <w:r w:rsidRPr="00F874CD">
                        <w:rPr>
                          <w:color w:val="000000"/>
                        </w:rPr>
                        <w:t>города (района) документов</w:t>
                      </w:r>
                    </w:p>
                  </w:txbxContent>
                </v:textbox>
              </v:rect>
            </w:pict>
          </mc:Fallback>
        </mc:AlternateContent>
      </w:r>
      <w:r w:rsidRPr="00DE2167">
        <w:rPr>
          <w:rFonts w:ascii="Calibri" w:hAnsi="Calibri"/>
          <w:noProof/>
        </w:rPr>
        <mc:AlternateContent>
          <mc:Choice Requires="wps">
            <w:drawing>
              <wp:anchor distT="0" distB="0" distL="114300" distR="114300" simplePos="0" relativeHeight="251649024" behindDoc="0" locked="0" layoutInCell="1" allowOverlap="1" wp14:anchorId="6BA0EF2A" wp14:editId="18041193">
                <wp:simplePos x="0" y="0"/>
                <wp:positionH relativeFrom="column">
                  <wp:posOffset>2606040</wp:posOffset>
                </wp:positionH>
                <wp:positionV relativeFrom="paragraph">
                  <wp:posOffset>664210</wp:posOffset>
                </wp:positionV>
                <wp:extent cx="632460" cy="280035"/>
                <wp:effectExtent l="38100" t="0" r="0" b="43815"/>
                <wp:wrapNone/>
                <wp:docPr id="71" name="Стрелка: вниз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280035"/>
                        </a:xfrm>
                        <a:prstGeom prst="downArrow">
                          <a:avLst>
                            <a:gd name="adj1" fmla="val 50000"/>
                            <a:gd name="adj2" fmla="val 50000"/>
                          </a:avLst>
                        </a:prstGeom>
                        <a:solidFill>
                          <a:srgbClr val="FFFFFF"/>
                        </a:solidFill>
                        <a:ln w="12700">
                          <a:solidFill>
                            <a:srgbClr val="70AD4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67A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1" o:spid="_x0000_s1026" type="#_x0000_t67" style="position:absolute;margin-left:205.2pt;margin-top:52.3pt;width:49.8pt;height:22.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" adj="10800" strokecolor="#70ad47" strokeweight="1pt"/>
            </w:pict>
          </mc:Fallback>
        </mc:AlternateContent>
      </w:r>
    </w:p>
    <w:p w14:paraId="7FE7CC50" w14:textId="77777777" w:rsidR="00373E14" w:rsidRPr="00DE2167" w:rsidRDefault="00373E14" w:rsidP="00373E14">
      <w:pPr>
        <w:spacing w:line="240" w:lineRule="atLeast"/>
        <w:ind w:firstLine="709"/>
        <w:jc w:val="both"/>
      </w:pPr>
    </w:p>
    <w:p w14:paraId="7A960F12" w14:textId="77777777" w:rsidR="00373E14" w:rsidRPr="00DE2167" w:rsidRDefault="00373E14" w:rsidP="00373E14">
      <w:pPr>
        <w:spacing w:line="240" w:lineRule="atLeast"/>
        <w:ind w:firstLine="709"/>
        <w:jc w:val="both"/>
      </w:pPr>
    </w:p>
    <w:p w14:paraId="69CD2909" w14:textId="77777777" w:rsidR="00373E14" w:rsidRPr="00DE2167" w:rsidRDefault="00373E14" w:rsidP="00373E14">
      <w:pPr>
        <w:spacing w:line="240" w:lineRule="atLeast"/>
        <w:ind w:firstLine="709"/>
        <w:jc w:val="both"/>
      </w:pPr>
    </w:p>
    <w:p w14:paraId="7EAC3614" w14:textId="77777777" w:rsidR="00373E14" w:rsidRPr="00DE2167" w:rsidRDefault="00373E14" w:rsidP="00373E14">
      <w:pPr>
        <w:spacing w:line="240" w:lineRule="atLeast"/>
        <w:ind w:firstLine="709"/>
        <w:jc w:val="both"/>
      </w:pPr>
    </w:p>
    <w:p w14:paraId="2FA3881D" w14:textId="77777777" w:rsidR="00373E14" w:rsidRPr="00DE2167" w:rsidRDefault="00373E14" w:rsidP="00373E14">
      <w:pPr>
        <w:pStyle w:val="Web"/>
        <w:spacing w:line="240" w:lineRule="atLeast"/>
        <w:ind w:firstLine="360"/>
        <w:jc w:val="both"/>
      </w:pPr>
      <w:r w:rsidRPr="00DE2167">
        <w:rPr>
          <w:rFonts w:ascii="Calibri" w:hAnsi="Calibri"/>
          <w:noProof/>
        </w:rPr>
        <mc:AlternateContent>
          <mc:Choice Requires="wps">
            <w:drawing>
              <wp:anchor distT="0" distB="0" distL="114300" distR="114300" simplePos="0" relativeHeight="251650048" behindDoc="0" locked="0" layoutInCell="1" allowOverlap="1" wp14:anchorId="6F22FCDB" wp14:editId="2C4B5033">
                <wp:simplePos x="0" y="0"/>
                <wp:positionH relativeFrom="column">
                  <wp:posOffset>40005</wp:posOffset>
                </wp:positionH>
                <wp:positionV relativeFrom="paragraph">
                  <wp:posOffset>100330</wp:posOffset>
                </wp:positionV>
                <wp:extent cx="5638800" cy="446405"/>
                <wp:effectExtent l="0" t="0" r="19050" b="1079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327660"/>
                        </a:xfrm>
                        <a:prstGeom prst="rect">
                          <a:avLst/>
                        </a:prstGeom>
                        <a:solidFill>
                          <a:sysClr val="window" lastClr="FFFFFF"/>
                        </a:solidFill>
                        <a:ln w="12700" cap="flat" cmpd="sng" algn="ctr">
                          <a:solidFill>
                            <a:srgbClr val="70AD47"/>
                          </a:solidFill>
                          <a:prstDash val="solid"/>
                          <a:miter lim="800000"/>
                        </a:ln>
                        <a:effectLst/>
                      </wps:spPr>
                      <wps:txbx>
                        <w:txbxContent>
                          <w:p w14:paraId="1EB6132A" w14:textId="77777777" w:rsidR="00373E14" w:rsidRDefault="00373E14" w:rsidP="00373E14">
                            <w:pPr>
                              <w:pStyle w:val="Web"/>
                              <w:shd w:val="clear" w:color="auto" w:fill="FFFFFF"/>
                              <w:jc w:val="center"/>
                              <w:rPr>
                                <w:szCs w:val="24"/>
                              </w:rPr>
                            </w:pPr>
                            <w:r>
                              <w:t>Обследование места предполагаемого размещения объекта (размещенного</w:t>
                            </w:r>
                            <w:r>
                              <w:rPr>
                                <w:szCs w:val="24"/>
                              </w:rPr>
                              <w:t xml:space="preserve"> объекта)</w:t>
                            </w:r>
                          </w:p>
                          <w:p w14:paraId="4A0A0008" w14:textId="77777777" w:rsidR="00373E14" w:rsidRDefault="00373E14" w:rsidP="00373E14">
                            <w:pPr>
                              <w:pStyle w:val="Web"/>
                              <w:shd w:val="clear" w:color="auto" w:fill="FFFFFF"/>
                              <w:jc w:val="cente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22FCDB" id="Прямоугольник 70" o:spid="_x0000_s1027" style="position:absolute;left:0;text-align:left;margin-left:3.15pt;margin-top:7.9pt;width:444pt;height:3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" fillcolor="window" strokecolor="#70ad47" strokeweight="1pt">
                <v:path arrowok="t"/>
                <v:textbox>
                  <w:txbxContent>
                    <w:p w14:paraId="1EB6132A" w14:textId="77777777" w:rsidR="00373E14" w:rsidRDefault="00373E14" w:rsidP="00373E14">
                      <w:pPr>
                        <w:pStyle w:val="Web"/>
                        <w:shd w:val="clear" w:color="auto" w:fill="FFFFFF"/>
                        <w:jc w:val="center"/>
                        <w:rPr>
                          <w:szCs w:val="24"/>
                        </w:rPr>
                      </w:pPr>
                      <w:r>
                        <w:t>Обследование места предполагаемого размещения объекта (размещенного</w:t>
                      </w:r>
                      <w:r>
                        <w:rPr>
                          <w:szCs w:val="24"/>
                        </w:rPr>
                        <w:t xml:space="preserve"> объекта)</w:t>
                      </w:r>
                    </w:p>
                    <w:p w14:paraId="4A0A0008" w14:textId="77777777" w:rsidR="00373E14" w:rsidRDefault="00373E14" w:rsidP="00373E14">
                      <w:pPr>
                        <w:pStyle w:val="Web"/>
                        <w:shd w:val="clear" w:color="auto" w:fill="FFFFFF"/>
                        <w:jc w:val="center"/>
                        <w:rPr>
                          <w:szCs w:val="24"/>
                        </w:rPr>
                      </w:pPr>
                    </w:p>
                  </w:txbxContent>
                </v:textbox>
              </v:rect>
            </w:pict>
          </mc:Fallback>
        </mc:AlternateContent>
      </w:r>
    </w:p>
    <w:p w14:paraId="2FA99B46" w14:textId="77777777" w:rsidR="00373E14" w:rsidRPr="00DE2167" w:rsidRDefault="00373E14" w:rsidP="00373E14">
      <w:pPr>
        <w:pStyle w:val="Web"/>
        <w:spacing w:line="240" w:lineRule="atLeast"/>
        <w:ind w:firstLine="360"/>
        <w:jc w:val="both"/>
      </w:pPr>
    </w:p>
    <w:p w14:paraId="18B6A4FF" w14:textId="77777777" w:rsidR="00373E14" w:rsidRPr="00DE2167" w:rsidRDefault="00373E14" w:rsidP="00373E14">
      <w:pPr>
        <w:spacing w:line="240" w:lineRule="atLeast"/>
        <w:jc w:val="center"/>
      </w:pPr>
    </w:p>
    <w:p w14:paraId="31E498F0" w14:textId="77777777" w:rsidR="00373E14" w:rsidRPr="00DE2167" w:rsidRDefault="00373E14" w:rsidP="00373E14">
      <w:pPr>
        <w:tabs>
          <w:tab w:val="left" w:pos="1236"/>
        </w:tabs>
        <w:spacing w:line="240" w:lineRule="atLeast"/>
      </w:pPr>
      <w:r w:rsidRPr="00DE2167">
        <w:rPr>
          <w:rFonts w:ascii="Calibri" w:hAnsi="Calibri"/>
          <w:noProof/>
        </w:rPr>
        <mc:AlternateContent>
          <mc:Choice Requires="wps">
            <w:drawing>
              <wp:anchor distT="0" distB="0" distL="114300" distR="114300" simplePos="0" relativeHeight="251660288" behindDoc="0" locked="0" layoutInCell="1" allowOverlap="1" wp14:anchorId="60508B11" wp14:editId="0CF40384">
                <wp:simplePos x="0" y="0"/>
                <wp:positionH relativeFrom="column">
                  <wp:posOffset>2644140</wp:posOffset>
                </wp:positionH>
                <wp:positionV relativeFrom="paragraph">
                  <wp:posOffset>10160</wp:posOffset>
                </wp:positionV>
                <wp:extent cx="632460" cy="339090"/>
                <wp:effectExtent l="38100" t="0" r="0" b="41910"/>
                <wp:wrapNone/>
                <wp:docPr id="69" name="Стрелка: вниз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33909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BEC61C" id="Стрелка: вниз 69" o:spid="_x0000_s1026" type="#_x0000_t67" style="position:absolute;margin-left:208.2pt;margin-top:.8pt;width:49.8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" adj="10800" fillcolor="window" strokecolor="#70ad47" strokeweight="1pt">
                <v:path arrowok="t"/>
              </v:shape>
            </w:pict>
          </mc:Fallback>
        </mc:AlternateContent>
      </w:r>
      <w:r w:rsidRPr="00DE2167">
        <w:tab/>
      </w:r>
    </w:p>
    <w:p w14:paraId="29CC01E9" w14:textId="77777777" w:rsidR="00373E14" w:rsidRPr="00DE2167" w:rsidRDefault="00373E14" w:rsidP="00373E14">
      <w:pPr>
        <w:spacing w:line="240" w:lineRule="atLeast"/>
      </w:pPr>
    </w:p>
    <w:p w14:paraId="12720F81" w14:textId="77777777" w:rsidR="00373E14" w:rsidRPr="00DE2167" w:rsidRDefault="00373E14" w:rsidP="00373E14">
      <w:pPr>
        <w:tabs>
          <w:tab w:val="left" w:pos="6924"/>
        </w:tabs>
        <w:spacing w:line="240" w:lineRule="atLeast"/>
      </w:pPr>
      <w:r w:rsidRPr="00DE2167">
        <w:rPr>
          <w:rFonts w:ascii="Calibri" w:hAnsi="Calibri"/>
          <w:noProof/>
        </w:rPr>
        <mc:AlternateContent>
          <mc:Choice Requires="wps">
            <w:drawing>
              <wp:anchor distT="0" distB="0" distL="114300" distR="114300" simplePos="0" relativeHeight="251651072" behindDoc="0" locked="0" layoutInCell="1" allowOverlap="1" wp14:anchorId="0837877E" wp14:editId="5555AA83">
                <wp:simplePos x="0" y="0"/>
                <wp:positionH relativeFrom="column">
                  <wp:posOffset>40005</wp:posOffset>
                </wp:positionH>
                <wp:positionV relativeFrom="paragraph">
                  <wp:posOffset>64770</wp:posOffset>
                </wp:positionV>
                <wp:extent cx="5638800" cy="430530"/>
                <wp:effectExtent l="0" t="0" r="19050" b="2667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430530"/>
                        </a:xfrm>
                        <a:prstGeom prst="rect">
                          <a:avLst/>
                        </a:prstGeom>
                        <a:solidFill>
                          <a:sysClr val="window" lastClr="FFFFFF"/>
                        </a:solidFill>
                        <a:ln w="12700" cap="flat" cmpd="sng" algn="ctr">
                          <a:solidFill>
                            <a:srgbClr val="70AD47"/>
                          </a:solidFill>
                          <a:prstDash val="solid"/>
                          <a:miter lim="800000"/>
                        </a:ln>
                        <a:effectLst/>
                      </wps:spPr>
                      <wps:txbx>
                        <w:txbxContent>
                          <w:p w14:paraId="0C04E91C" w14:textId="77777777" w:rsidR="00373E14" w:rsidRPr="00F874CD" w:rsidRDefault="00373E14" w:rsidP="00373E14">
                            <w:pPr>
                              <w:shd w:val="clear" w:color="auto" w:fill="FFFFFF"/>
                              <w:jc w:val="center"/>
                              <w:rPr>
                                <w:color w:val="000000"/>
                              </w:rPr>
                            </w:pPr>
                            <w:r w:rsidRPr="00F874CD">
                              <w:rPr>
                                <w:color w:val="000000"/>
                              </w:rPr>
                              <w:t>Рассмотрение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7877E" id="Прямоугольник 68" o:spid="_x0000_s1028" style="position:absolute;margin-left:3.15pt;margin-top:5.1pt;width:444pt;height:3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" fillcolor="window" strokecolor="#70ad47" strokeweight="1pt">
                <v:path arrowok="t"/>
                <v:textbox>
                  <w:txbxContent>
                    <w:p w14:paraId="0C04E91C" w14:textId="77777777" w:rsidR="00373E14" w:rsidRPr="00F874CD" w:rsidRDefault="00373E14" w:rsidP="00373E14">
                      <w:pPr>
                        <w:shd w:val="clear" w:color="auto" w:fill="FFFFFF"/>
                        <w:jc w:val="center"/>
                        <w:rPr>
                          <w:color w:val="000000"/>
                        </w:rPr>
                      </w:pPr>
                      <w:r w:rsidRPr="00F874CD">
                        <w:rPr>
                          <w:color w:val="000000"/>
                        </w:rPr>
                        <w:t>Рассмотрение представленных документов</w:t>
                      </w:r>
                    </w:p>
                  </w:txbxContent>
                </v:textbox>
              </v:rect>
            </w:pict>
          </mc:Fallback>
        </mc:AlternateContent>
      </w:r>
      <w:r w:rsidRPr="00DE2167">
        <w:tab/>
      </w:r>
    </w:p>
    <w:p w14:paraId="3CC982C2" w14:textId="77777777" w:rsidR="00373E14" w:rsidRPr="00DE2167" w:rsidRDefault="00373E14" w:rsidP="00373E14">
      <w:pPr>
        <w:spacing w:line="240" w:lineRule="atLeast"/>
      </w:pPr>
    </w:p>
    <w:p w14:paraId="19AA1D7A" w14:textId="77777777" w:rsidR="00373E14" w:rsidRPr="00DE2167" w:rsidRDefault="00373E14" w:rsidP="00373E14">
      <w:pPr>
        <w:tabs>
          <w:tab w:val="left" w:pos="5316"/>
        </w:tabs>
        <w:spacing w:line="240" w:lineRule="atLeast"/>
      </w:pPr>
      <w:r w:rsidRPr="00DE2167">
        <w:tab/>
      </w:r>
    </w:p>
    <w:p w14:paraId="2E39925C" w14:textId="77777777" w:rsidR="00373E14" w:rsidRPr="00DE2167" w:rsidRDefault="00373E14" w:rsidP="00373E14">
      <w:pPr>
        <w:spacing w:line="240" w:lineRule="atLeast"/>
      </w:pPr>
      <w:r w:rsidRPr="00DE2167">
        <w:rPr>
          <w:rFonts w:ascii="Calibri" w:hAnsi="Calibri"/>
          <w:noProof/>
        </w:rPr>
        <mc:AlternateContent>
          <mc:Choice Requires="wps">
            <w:drawing>
              <wp:anchor distT="0" distB="0" distL="114300" distR="114300" simplePos="0" relativeHeight="251652096" behindDoc="0" locked="0" layoutInCell="1" allowOverlap="1" wp14:anchorId="527B5734" wp14:editId="60CD4A25">
                <wp:simplePos x="0" y="0"/>
                <wp:positionH relativeFrom="column">
                  <wp:posOffset>40005</wp:posOffset>
                </wp:positionH>
                <wp:positionV relativeFrom="paragraph">
                  <wp:posOffset>303530</wp:posOffset>
                </wp:positionV>
                <wp:extent cx="2529840" cy="746760"/>
                <wp:effectExtent l="0" t="0" r="22860" b="1524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840" cy="746760"/>
                        </a:xfrm>
                        <a:prstGeom prst="rect">
                          <a:avLst/>
                        </a:prstGeom>
                        <a:solidFill>
                          <a:sysClr val="window" lastClr="FFFFFF"/>
                        </a:solidFill>
                        <a:ln w="12700" cap="flat" cmpd="sng" algn="ctr">
                          <a:solidFill>
                            <a:srgbClr val="70AD47"/>
                          </a:solidFill>
                          <a:prstDash val="solid"/>
                          <a:miter lim="800000"/>
                        </a:ln>
                        <a:effectLst/>
                      </wps:spPr>
                      <wps:txbx>
                        <w:txbxContent>
                          <w:p w14:paraId="59DECBB3" w14:textId="77777777" w:rsidR="00373E14" w:rsidRPr="00112940" w:rsidRDefault="00373E14" w:rsidP="00373E14">
                            <w:pPr>
                              <w:shd w:val="clear" w:color="auto" w:fill="FFFFFF"/>
                              <w:spacing w:line="240" w:lineRule="atLeast"/>
                              <w:jc w:val="center"/>
                              <w:rPr>
                                <w:szCs w:val="20"/>
                              </w:rPr>
                            </w:pPr>
                            <w:r w:rsidRPr="00112940">
                              <w:rPr>
                                <w:szCs w:val="20"/>
                              </w:rPr>
                              <w:t xml:space="preserve">Принятие решения </w:t>
                            </w:r>
                          </w:p>
                          <w:p w14:paraId="53397036" w14:textId="77777777" w:rsidR="00373E14" w:rsidRPr="00112940" w:rsidRDefault="00373E14" w:rsidP="00373E14">
                            <w:pPr>
                              <w:shd w:val="clear" w:color="auto" w:fill="FFFFFF"/>
                              <w:spacing w:line="240" w:lineRule="atLeast"/>
                              <w:jc w:val="center"/>
                              <w:rPr>
                                <w:szCs w:val="20"/>
                              </w:rPr>
                            </w:pPr>
                            <w:r w:rsidRPr="00112940">
                              <w:rPr>
                                <w:szCs w:val="20"/>
                              </w:rPr>
                              <w:t xml:space="preserve">о предоставлении </w:t>
                            </w:r>
                          </w:p>
                          <w:p w14:paraId="5D92ADD1" w14:textId="77777777" w:rsidR="00373E14" w:rsidRPr="00112940" w:rsidRDefault="00373E14" w:rsidP="00373E14">
                            <w:pPr>
                              <w:shd w:val="clear" w:color="auto" w:fill="FFFFFF"/>
                              <w:spacing w:line="240" w:lineRule="atLeast"/>
                              <w:jc w:val="center"/>
                              <w:rPr>
                                <w:strike/>
                                <w:szCs w:val="20"/>
                              </w:rPr>
                            </w:pPr>
                            <w:r w:rsidRPr="00112940">
                              <w:rPr>
                                <w:szCs w:val="20"/>
                              </w:rPr>
                              <w:t>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B5734" id="Прямоугольник 64" o:spid="_x0000_s1029" style="position:absolute;margin-left:3.15pt;margin-top:23.9pt;width:199.2pt;height:5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" fillcolor="window" strokecolor="#70ad47" strokeweight="1pt">
                <v:path arrowok="t"/>
                <v:textbox>
                  <w:txbxContent>
                    <w:p w14:paraId="59DECBB3" w14:textId="77777777" w:rsidR="00373E14" w:rsidRPr="00112940" w:rsidRDefault="00373E14" w:rsidP="00373E14">
                      <w:pPr>
                        <w:shd w:val="clear" w:color="auto" w:fill="FFFFFF"/>
                        <w:spacing w:line="240" w:lineRule="atLeast"/>
                        <w:jc w:val="center"/>
                        <w:rPr>
                          <w:szCs w:val="20"/>
                        </w:rPr>
                      </w:pPr>
                      <w:r w:rsidRPr="00112940">
                        <w:rPr>
                          <w:szCs w:val="20"/>
                        </w:rPr>
                        <w:t xml:space="preserve">Принятие решения </w:t>
                      </w:r>
                    </w:p>
                    <w:p w14:paraId="53397036" w14:textId="77777777" w:rsidR="00373E14" w:rsidRPr="00112940" w:rsidRDefault="00373E14" w:rsidP="00373E14">
                      <w:pPr>
                        <w:shd w:val="clear" w:color="auto" w:fill="FFFFFF"/>
                        <w:spacing w:line="240" w:lineRule="atLeast"/>
                        <w:jc w:val="center"/>
                        <w:rPr>
                          <w:szCs w:val="20"/>
                        </w:rPr>
                      </w:pPr>
                      <w:r w:rsidRPr="00112940">
                        <w:rPr>
                          <w:szCs w:val="20"/>
                        </w:rPr>
                        <w:t xml:space="preserve">о предоставлении </w:t>
                      </w:r>
                    </w:p>
                    <w:p w14:paraId="5D92ADD1" w14:textId="77777777" w:rsidR="00373E14" w:rsidRPr="00112940" w:rsidRDefault="00373E14" w:rsidP="00373E14">
                      <w:pPr>
                        <w:shd w:val="clear" w:color="auto" w:fill="FFFFFF"/>
                        <w:spacing w:line="240" w:lineRule="atLeast"/>
                        <w:jc w:val="center"/>
                        <w:rPr>
                          <w:strike/>
                          <w:szCs w:val="20"/>
                        </w:rPr>
                      </w:pPr>
                      <w:r w:rsidRPr="00112940">
                        <w:rPr>
                          <w:szCs w:val="20"/>
                        </w:rPr>
                        <w:t>государственной услуги</w:t>
                      </w:r>
                    </w:p>
                  </w:txbxContent>
                </v:textbox>
              </v:rect>
            </w:pict>
          </mc:Fallback>
        </mc:AlternateContent>
      </w:r>
      <w:r w:rsidRPr="00DE2167">
        <w:rPr>
          <w:rFonts w:ascii="Calibri" w:hAnsi="Calibri"/>
          <w:noProof/>
        </w:rPr>
        <mc:AlternateContent>
          <mc:Choice Requires="wps">
            <w:drawing>
              <wp:anchor distT="0" distB="0" distL="114300" distR="114300" simplePos="0" relativeHeight="251653120" behindDoc="0" locked="0" layoutInCell="1" allowOverlap="1" wp14:anchorId="3EA248A1" wp14:editId="72C9247F">
                <wp:simplePos x="0" y="0"/>
                <wp:positionH relativeFrom="column">
                  <wp:posOffset>3088005</wp:posOffset>
                </wp:positionH>
                <wp:positionV relativeFrom="paragraph">
                  <wp:posOffset>303530</wp:posOffset>
                </wp:positionV>
                <wp:extent cx="2590800" cy="746760"/>
                <wp:effectExtent l="0" t="0" r="19050" b="1524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746760"/>
                        </a:xfrm>
                        <a:prstGeom prst="rect">
                          <a:avLst/>
                        </a:prstGeom>
                        <a:solidFill>
                          <a:sysClr val="window" lastClr="FFFFFF"/>
                        </a:solidFill>
                        <a:ln w="12700" cap="flat" cmpd="sng" algn="ctr">
                          <a:solidFill>
                            <a:srgbClr val="70AD47"/>
                          </a:solidFill>
                          <a:prstDash val="solid"/>
                          <a:miter lim="800000"/>
                        </a:ln>
                        <a:effectLst/>
                      </wps:spPr>
                      <wps:txbx>
                        <w:txbxContent>
                          <w:p w14:paraId="61D5F2B2" w14:textId="77777777" w:rsidR="00373E14" w:rsidRDefault="00373E14" w:rsidP="00373E14">
                            <w:pPr>
                              <w:shd w:val="clear" w:color="auto" w:fill="FFFFFF"/>
                              <w:spacing w:line="240" w:lineRule="atLeast"/>
                              <w:jc w:val="center"/>
                            </w:pPr>
                            <w:r>
                              <w:t xml:space="preserve">Принятие решения об отказе </w:t>
                            </w:r>
                          </w:p>
                          <w:p w14:paraId="67CC7C57" w14:textId="77777777" w:rsidR="00373E14" w:rsidRDefault="00373E14" w:rsidP="00373E14">
                            <w:pPr>
                              <w:shd w:val="clear" w:color="auto" w:fill="FFFFFF"/>
                              <w:spacing w:line="240" w:lineRule="atLeast"/>
                              <w:jc w:val="center"/>
                            </w:pPr>
                            <w:r>
                              <w:t xml:space="preserve">в предоставлении </w:t>
                            </w:r>
                          </w:p>
                          <w:p w14:paraId="2ACB021A" w14:textId="77777777" w:rsidR="00373E14" w:rsidRDefault="00373E14" w:rsidP="00373E14">
                            <w:pPr>
                              <w:shd w:val="clear" w:color="auto" w:fill="FFFFFF"/>
                              <w:spacing w:line="240" w:lineRule="atLeast"/>
                              <w:jc w:val="center"/>
                            </w:pPr>
                            <w:r>
                              <w:t>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A248A1" id="Прямоугольник 65" o:spid="_x0000_s1030" style="position:absolute;margin-left:243.15pt;margin-top:23.9pt;width:204pt;height:5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" fillcolor="window" strokecolor="#70ad47" strokeweight="1pt">
                <v:path arrowok="t"/>
                <v:textbox>
                  <w:txbxContent>
                    <w:p w14:paraId="61D5F2B2" w14:textId="77777777" w:rsidR="00373E14" w:rsidRDefault="00373E14" w:rsidP="00373E14">
                      <w:pPr>
                        <w:shd w:val="clear" w:color="auto" w:fill="FFFFFF"/>
                        <w:spacing w:line="240" w:lineRule="atLeast"/>
                        <w:jc w:val="center"/>
                      </w:pPr>
                      <w:r>
                        <w:t xml:space="preserve">Принятие решения об отказе </w:t>
                      </w:r>
                    </w:p>
                    <w:p w14:paraId="67CC7C57" w14:textId="77777777" w:rsidR="00373E14" w:rsidRDefault="00373E14" w:rsidP="00373E14">
                      <w:pPr>
                        <w:shd w:val="clear" w:color="auto" w:fill="FFFFFF"/>
                        <w:spacing w:line="240" w:lineRule="atLeast"/>
                        <w:jc w:val="center"/>
                      </w:pPr>
                      <w:r>
                        <w:t xml:space="preserve">в предоставлении </w:t>
                      </w:r>
                    </w:p>
                    <w:p w14:paraId="2ACB021A" w14:textId="77777777" w:rsidR="00373E14" w:rsidRDefault="00373E14" w:rsidP="00373E14">
                      <w:pPr>
                        <w:shd w:val="clear" w:color="auto" w:fill="FFFFFF"/>
                        <w:spacing w:line="240" w:lineRule="atLeast"/>
                        <w:jc w:val="center"/>
                      </w:pPr>
                      <w:r>
                        <w:t>государственной услуги</w:t>
                      </w:r>
                    </w:p>
                  </w:txbxContent>
                </v:textbox>
              </v:rect>
            </w:pict>
          </mc:Fallback>
        </mc:AlternateContent>
      </w:r>
      <w:r w:rsidRPr="00DE2167">
        <w:rPr>
          <w:rFonts w:ascii="Calibri" w:hAnsi="Calibri"/>
          <w:noProof/>
        </w:rPr>
        <mc:AlternateContent>
          <mc:Choice Requires="wps">
            <w:drawing>
              <wp:anchor distT="0" distB="0" distL="114300" distR="114300" simplePos="0" relativeHeight="251654144" behindDoc="0" locked="0" layoutInCell="1" allowOverlap="1" wp14:anchorId="298A1E70" wp14:editId="32BE83BB">
                <wp:simplePos x="0" y="0"/>
                <wp:positionH relativeFrom="column">
                  <wp:posOffset>40005</wp:posOffset>
                </wp:positionH>
                <wp:positionV relativeFrom="paragraph">
                  <wp:posOffset>1477010</wp:posOffset>
                </wp:positionV>
                <wp:extent cx="2529840" cy="350520"/>
                <wp:effectExtent l="0" t="0" r="22860" b="1143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840" cy="350520"/>
                        </a:xfrm>
                        <a:prstGeom prst="rect">
                          <a:avLst/>
                        </a:prstGeom>
                        <a:solidFill>
                          <a:sysClr val="window" lastClr="FFFFFF"/>
                        </a:solidFill>
                        <a:ln w="12700" cap="flat" cmpd="sng" algn="ctr">
                          <a:solidFill>
                            <a:srgbClr val="70AD47"/>
                          </a:solidFill>
                          <a:prstDash val="solid"/>
                          <a:miter lim="800000"/>
                        </a:ln>
                        <a:effectLst/>
                      </wps:spPr>
                      <wps:txbx>
                        <w:txbxContent>
                          <w:p w14:paraId="647CB628" w14:textId="77777777" w:rsidR="00373E14" w:rsidRDefault="00373E14" w:rsidP="00373E14">
                            <w:pPr>
                              <w:shd w:val="clear" w:color="auto" w:fill="FFFFFF"/>
                              <w:jc w:val="center"/>
                            </w:pPr>
                            <w:r>
                              <w:t>Подготовка проекта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8A1E70" id="Прямоугольник 61" o:spid="_x0000_s1031" style="position:absolute;margin-left:3.15pt;margin-top:116.3pt;width:199.2pt;height:2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" fillcolor="window" strokecolor="#70ad47" strokeweight="1pt">
                <v:path arrowok="t"/>
                <v:textbox>
                  <w:txbxContent>
                    <w:p w14:paraId="647CB628" w14:textId="77777777" w:rsidR="00373E14" w:rsidRDefault="00373E14" w:rsidP="00373E14">
                      <w:pPr>
                        <w:shd w:val="clear" w:color="auto" w:fill="FFFFFF"/>
                        <w:jc w:val="center"/>
                      </w:pPr>
                      <w:r>
                        <w:t>Подготовка проекта решения</w:t>
                      </w:r>
                    </w:p>
                  </w:txbxContent>
                </v:textbox>
              </v:rect>
            </w:pict>
          </mc:Fallback>
        </mc:AlternateContent>
      </w:r>
      <w:r w:rsidRPr="00DE2167">
        <w:rPr>
          <w:rFonts w:ascii="Calibri" w:hAnsi="Calibri"/>
          <w:noProof/>
        </w:rPr>
        <mc:AlternateContent>
          <mc:Choice Requires="wps">
            <w:drawing>
              <wp:anchor distT="0" distB="0" distL="114300" distR="114300" simplePos="0" relativeHeight="251655168" behindDoc="0" locked="0" layoutInCell="1" allowOverlap="1" wp14:anchorId="51D07CFE" wp14:editId="4657F0DE">
                <wp:simplePos x="0" y="0"/>
                <wp:positionH relativeFrom="column">
                  <wp:posOffset>40005</wp:posOffset>
                </wp:positionH>
                <wp:positionV relativeFrom="paragraph">
                  <wp:posOffset>2170430</wp:posOffset>
                </wp:positionV>
                <wp:extent cx="2529840" cy="967740"/>
                <wp:effectExtent l="0" t="0" r="22860" b="2286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840" cy="967740"/>
                        </a:xfrm>
                        <a:prstGeom prst="rect">
                          <a:avLst/>
                        </a:prstGeom>
                        <a:solidFill>
                          <a:sysClr val="window" lastClr="FFFFFF"/>
                        </a:solidFill>
                        <a:ln w="12700" cap="flat" cmpd="sng" algn="ctr">
                          <a:solidFill>
                            <a:srgbClr val="70AD47"/>
                          </a:solidFill>
                          <a:prstDash val="solid"/>
                          <a:miter lim="800000"/>
                        </a:ln>
                        <a:effectLst/>
                      </wps:spPr>
                      <wps:txbx>
                        <w:txbxContent>
                          <w:p w14:paraId="000A23A7" w14:textId="77777777" w:rsidR="00373E14" w:rsidRDefault="00373E14" w:rsidP="00373E14">
                            <w:pPr>
                              <w:shd w:val="clear" w:color="auto" w:fill="FFFFFF"/>
                              <w:spacing w:line="240" w:lineRule="atLeast"/>
                              <w:jc w:val="center"/>
                            </w:pPr>
                            <w:r>
                              <w:t xml:space="preserve">Согласование проекта решения </w:t>
                            </w:r>
                          </w:p>
                          <w:p w14:paraId="20066D40" w14:textId="77777777" w:rsidR="00373E14" w:rsidRDefault="00373E14" w:rsidP="00373E14">
                            <w:pPr>
                              <w:shd w:val="clear" w:color="auto" w:fill="FFFFFF"/>
                              <w:spacing w:line="240" w:lineRule="atLeast"/>
                              <w:jc w:val="center"/>
                            </w:pPr>
                            <w:r>
                              <w:t>со службами (управлениями) государственной администрации города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07CFE" id="Прямоугольник 59" o:spid="_x0000_s1032" style="position:absolute;margin-left:3.15pt;margin-top:170.9pt;width:199.2pt;height:7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" fillcolor="window" strokecolor="#70ad47" strokeweight="1pt">
                <v:path arrowok="t"/>
                <v:textbox>
                  <w:txbxContent>
                    <w:p w14:paraId="000A23A7" w14:textId="77777777" w:rsidR="00373E14" w:rsidRDefault="00373E14" w:rsidP="00373E14">
                      <w:pPr>
                        <w:shd w:val="clear" w:color="auto" w:fill="FFFFFF"/>
                        <w:spacing w:line="240" w:lineRule="atLeast"/>
                        <w:jc w:val="center"/>
                      </w:pPr>
                      <w:r>
                        <w:t xml:space="preserve">Согласование проекта решения </w:t>
                      </w:r>
                    </w:p>
                    <w:p w14:paraId="20066D40" w14:textId="77777777" w:rsidR="00373E14" w:rsidRDefault="00373E14" w:rsidP="00373E14">
                      <w:pPr>
                        <w:shd w:val="clear" w:color="auto" w:fill="FFFFFF"/>
                        <w:spacing w:line="240" w:lineRule="atLeast"/>
                        <w:jc w:val="center"/>
                      </w:pPr>
                      <w:r>
                        <w:t>со службами (управлениями) государственной администрации города (района)</w:t>
                      </w:r>
                    </w:p>
                  </w:txbxContent>
                </v:textbox>
              </v:rect>
            </w:pict>
          </mc:Fallback>
        </mc:AlternateContent>
      </w:r>
      <w:r w:rsidRPr="00DE2167">
        <w:rPr>
          <w:rFonts w:ascii="Calibri" w:hAnsi="Calibri"/>
          <w:noProof/>
        </w:rPr>
        <mc:AlternateContent>
          <mc:Choice Requires="wps">
            <w:drawing>
              <wp:anchor distT="0" distB="0" distL="114300" distR="114300" simplePos="0" relativeHeight="251656192" behindDoc="0" locked="0" layoutInCell="1" allowOverlap="1" wp14:anchorId="36C05143" wp14:editId="0AFA3E4D">
                <wp:simplePos x="0" y="0"/>
                <wp:positionH relativeFrom="column">
                  <wp:posOffset>40005</wp:posOffset>
                </wp:positionH>
                <wp:positionV relativeFrom="paragraph">
                  <wp:posOffset>3502025</wp:posOffset>
                </wp:positionV>
                <wp:extent cx="5707380" cy="541020"/>
                <wp:effectExtent l="0" t="0" r="26670" b="1143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7380" cy="541020"/>
                        </a:xfrm>
                        <a:prstGeom prst="rect">
                          <a:avLst/>
                        </a:prstGeom>
                        <a:solidFill>
                          <a:sysClr val="window" lastClr="FFFFFF"/>
                        </a:solidFill>
                        <a:ln w="12700" cap="flat" cmpd="sng" algn="ctr">
                          <a:solidFill>
                            <a:srgbClr val="70AD47"/>
                          </a:solidFill>
                          <a:prstDash val="solid"/>
                          <a:miter lim="800000"/>
                        </a:ln>
                        <a:effectLst/>
                      </wps:spPr>
                      <wps:txbx>
                        <w:txbxContent>
                          <w:p w14:paraId="79B93F3E" w14:textId="77777777" w:rsidR="00373E14" w:rsidRDefault="00373E14" w:rsidP="00373E14">
                            <w:pPr>
                              <w:shd w:val="clear" w:color="auto" w:fill="FFFFFF"/>
                              <w:jc w:val="center"/>
                            </w:pPr>
                            <w:r>
                              <w:t xml:space="preserve">Подготовка решения на фирменном бланке государственной администрации городов (районов) либо письменного отказа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C05143" id="Прямоугольник 57" o:spid="_x0000_s1033" style="position:absolute;margin-left:3.15pt;margin-top:275.75pt;width:449.4pt;height:4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" fillcolor="window" strokecolor="#70ad47" strokeweight="1pt">
                <v:path arrowok="t"/>
                <v:textbox>
                  <w:txbxContent>
                    <w:p w14:paraId="79B93F3E" w14:textId="77777777" w:rsidR="00373E14" w:rsidRDefault="00373E14" w:rsidP="00373E14">
                      <w:pPr>
                        <w:shd w:val="clear" w:color="auto" w:fill="FFFFFF"/>
                        <w:jc w:val="center"/>
                      </w:pPr>
                      <w:r>
                        <w:t xml:space="preserve">Подготовка решения на фирменном бланке государственной администрации городов (районов) либо письменного отказа </w:t>
                      </w:r>
                    </w:p>
                  </w:txbxContent>
                </v:textbox>
              </v:rect>
            </w:pict>
          </mc:Fallback>
        </mc:AlternateContent>
      </w:r>
      <w:r w:rsidRPr="00DE2167">
        <w:rPr>
          <w:rFonts w:ascii="Calibri" w:hAnsi="Calibri"/>
          <w:noProof/>
        </w:rPr>
        <mc:AlternateContent>
          <mc:Choice Requires="wps">
            <w:drawing>
              <wp:anchor distT="0" distB="0" distL="114300" distR="114300" simplePos="0" relativeHeight="251661312" behindDoc="0" locked="0" layoutInCell="1" allowOverlap="1" wp14:anchorId="3D34C3F9" wp14:editId="2C4F038C">
                <wp:simplePos x="0" y="0"/>
                <wp:positionH relativeFrom="column">
                  <wp:posOffset>1129665</wp:posOffset>
                </wp:positionH>
                <wp:positionV relativeFrom="paragraph">
                  <wp:posOffset>12700</wp:posOffset>
                </wp:positionV>
                <wp:extent cx="632460" cy="285750"/>
                <wp:effectExtent l="38100" t="0" r="0" b="38100"/>
                <wp:wrapNone/>
                <wp:docPr id="66" name="Стрелка: вниз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28575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73BDC0" id="Стрелка: вниз 66" o:spid="_x0000_s1026" type="#_x0000_t67" style="position:absolute;margin-left:88.95pt;margin-top:1pt;width:49.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" adj="10800"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2336" behindDoc="0" locked="0" layoutInCell="1" allowOverlap="1" wp14:anchorId="6E47CE66" wp14:editId="53C61644">
                <wp:simplePos x="0" y="0"/>
                <wp:positionH relativeFrom="column">
                  <wp:posOffset>4206240</wp:posOffset>
                </wp:positionH>
                <wp:positionV relativeFrom="paragraph">
                  <wp:posOffset>12700</wp:posOffset>
                </wp:positionV>
                <wp:extent cx="632460" cy="257175"/>
                <wp:effectExtent l="38100" t="0" r="0" b="47625"/>
                <wp:wrapNone/>
                <wp:docPr id="67" name="Стрелка: вниз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2571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ACB135" id="Стрелка: вниз 67" o:spid="_x0000_s1026" type="#_x0000_t67" style="position:absolute;margin-left:331.2pt;margin-top:1pt;width:49.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" adj="10800"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3360" behindDoc="0" locked="0" layoutInCell="1" allowOverlap="1" wp14:anchorId="7151083D" wp14:editId="4CB60EAF">
                <wp:simplePos x="0" y="0"/>
                <wp:positionH relativeFrom="column">
                  <wp:posOffset>1053465</wp:posOffset>
                </wp:positionH>
                <wp:positionV relativeFrom="paragraph">
                  <wp:posOffset>1049020</wp:posOffset>
                </wp:positionV>
                <wp:extent cx="632460" cy="409575"/>
                <wp:effectExtent l="38100" t="0" r="15240" b="47625"/>
                <wp:wrapNone/>
                <wp:docPr id="62" name="Стрелка: вниз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4095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6023E7" id="Стрелка: вниз 62" o:spid="_x0000_s1026" type="#_x0000_t67" style="position:absolute;margin-left:82.95pt;margin-top:82.6pt;width:49.8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" adj="10800"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4384" behindDoc="0" locked="0" layoutInCell="1" allowOverlap="1" wp14:anchorId="7F5E3998" wp14:editId="5CD47D3E">
                <wp:simplePos x="0" y="0"/>
                <wp:positionH relativeFrom="column">
                  <wp:posOffset>4110990</wp:posOffset>
                </wp:positionH>
                <wp:positionV relativeFrom="paragraph">
                  <wp:posOffset>1049655</wp:posOffset>
                </wp:positionV>
                <wp:extent cx="632460" cy="2428875"/>
                <wp:effectExtent l="19050" t="0" r="34290" b="47625"/>
                <wp:wrapNone/>
                <wp:docPr id="63" name="Стрелка: вниз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24288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1922DF" id="Стрелка: вниз 63" o:spid="_x0000_s1026" type="#_x0000_t67" style="position:absolute;margin-left:323.7pt;margin-top:82.65pt;width:49.8pt;height:19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" adj="18788"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5408" behindDoc="0" locked="0" layoutInCell="1" allowOverlap="1" wp14:anchorId="5ED5ABA2" wp14:editId="46264636">
                <wp:simplePos x="0" y="0"/>
                <wp:positionH relativeFrom="column">
                  <wp:posOffset>1120140</wp:posOffset>
                </wp:positionH>
                <wp:positionV relativeFrom="paragraph">
                  <wp:posOffset>1836420</wp:posOffset>
                </wp:positionV>
                <wp:extent cx="632460" cy="314325"/>
                <wp:effectExtent l="38100" t="0" r="0" b="47625"/>
                <wp:wrapNone/>
                <wp:docPr id="60" name="Стрелка: вниз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31432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D88C07" id="Стрелка: вниз 60" o:spid="_x0000_s1026" type="#_x0000_t67" style="position:absolute;margin-left:88.2pt;margin-top:144.6pt;width:49.8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" adj="10800"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6432" behindDoc="0" locked="0" layoutInCell="1" allowOverlap="1" wp14:anchorId="45604FB9" wp14:editId="1ADF3856">
                <wp:simplePos x="0" y="0"/>
                <wp:positionH relativeFrom="column">
                  <wp:posOffset>1110615</wp:posOffset>
                </wp:positionH>
                <wp:positionV relativeFrom="paragraph">
                  <wp:posOffset>3161030</wp:posOffset>
                </wp:positionV>
                <wp:extent cx="632460" cy="323850"/>
                <wp:effectExtent l="38100" t="0" r="0" b="38100"/>
                <wp:wrapNone/>
                <wp:docPr id="55" name="Стрелка: вниз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32385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8B60A8" id="Стрелка: вниз 55" o:spid="_x0000_s1026" type="#_x0000_t67" style="position:absolute;margin-left:87.45pt;margin-top:248.9pt;width:49.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" adj="10800" fillcolor="window" strokecolor="#70ad47" strokeweight="1pt">
                <v:path arrowok="t"/>
              </v:shape>
            </w:pict>
          </mc:Fallback>
        </mc:AlternateContent>
      </w:r>
      <w:r w:rsidRPr="00DE2167">
        <w:rPr>
          <w:rFonts w:ascii="Calibri" w:hAnsi="Calibri"/>
          <w:noProof/>
        </w:rPr>
        <mc:AlternateContent>
          <mc:Choice Requires="wps">
            <w:drawing>
              <wp:anchor distT="0" distB="0" distL="114300" distR="114300" simplePos="0" relativeHeight="251667456" behindDoc="0" locked="0" layoutInCell="1" allowOverlap="1" wp14:anchorId="008103B4" wp14:editId="7077B64D">
                <wp:simplePos x="0" y="0"/>
                <wp:positionH relativeFrom="column">
                  <wp:posOffset>2548890</wp:posOffset>
                </wp:positionH>
                <wp:positionV relativeFrom="paragraph">
                  <wp:posOffset>4067810</wp:posOffset>
                </wp:positionV>
                <wp:extent cx="304800" cy="409575"/>
                <wp:effectExtent l="19050" t="0" r="38100" b="47625"/>
                <wp:wrapNone/>
                <wp:docPr id="56" name="Стрелка: вниз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409575"/>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08F15F" id="Стрелка: вниз 56" o:spid="_x0000_s1026" type="#_x0000_t67" style="position:absolute;margin-left:200.7pt;margin-top:320.3pt;width:24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" adj="13563" fillcolor="window" strokecolor="#70ad47" strokeweight="1pt">
                <v:path arrowok="t"/>
              </v:shape>
            </w:pict>
          </mc:Fallback>
        </mc:AlternateContent>
      </w:r>
    </w:p>
    <w:p w14:paraId="71B0A05F" w14:textId="77777777" w:rsidR="00373E14" w:rsidRPr="00DE2167" w:rsidRDefault="00373E14" w:rsidP="00373E14">
      <w:pPr>
        <w:spacing w:line="240" w:lineRule="atLeast"/>
      </w:pPr>
    </w:p>
    <w:p w14:paraId="20054B42" w14:textId="77777777" w:rsidR="00373E14" w:rsidRPr="00DE2167" w:rsidRDefault="00373E14" w:rsidP="00373E14">
      <w:pPr>
        <w:spacing w:line="240" w:lineRule="atLeast"/>
      </w:pPr>
    </w:p>
    <w:p w14:paraId="0624E870" w14:textId="77777777" w:rsidR="00373E14" w:rsidRPr="00DE2167" w:rsidRDefault="00373E14" w:rsidP="00373E14">
      <w:pPr>
        <w:spacing w:line="240" w:lineRule="atLeast"/>
      </w:pPr>
    </w:p>
    <w:p w14:paraId="50F5D2C6" w14:textId="77777777" w:rsidR="00373E14" w:rsidRPr="00DE2167" w:rsidRDefault="00373E14" w:rsidP="00373E14">
      <w:pPr>
        <w:spacing w:line="240" w:lineRule="atLeast"/>
      </w:pPr>
    </w:p>
    <w:p w14:paraId="01A3D7B7" w14:textId="77777777" w:rsidR="00373E14" w:rsidRPr="00DE2167" w:rsidRDefault="00373E14" w:rsidP="00373E14">
      <w:pPr>
        <w:spacing w:line="240" w:lineRule="atLeast"/>
      </w:pPr>
    </w:p>
    <w:p w14:paraId="05973C89" w14:textId="77777777" w:rsidR="00373E14" w:rsidRPr="00DE2167" w:rsidRDefault="00373E14" w:rsidP="00373E14">
      <w:pPr>
        <w:spacing w:line="240" w:lineRule="atLeast"/>
      </w:pPr>
    </w:p>
    <w:p w14:paraId="15F9F7F7" w14:textId="77777777" w:rsidR="00373E14" w:rsidRPr="00DE2167" w:rsidRDefault="00373E14" w:rsidP="00373E14">
      <w:pPr>
        <w:spacing w:line="240" w:lineRule="atLeast"/>
      </w:pPr>
    </w:p>
    <w:p w14:paraId="31AA7370" w14:textId="77777777" w:rsidR="00373E14" w:rsidRPr="00DE2167" w:rsidRDefault="00373E14" w:rsidP="00373E14">
      <w:pPr>
        <w:spacing w:line="240" w:lineRule="atLeast"/>
      </w:pPr>
    </w:p>
    <w:p w14:paraId="731B6CCD" w14:textId="77777777" w:rsidR="00373E14" w:rsidRPr="00DE2167" w:rsidRDefault="00373E14" w:rsidP="00373E14">
      <w:pPr>
        <w:spacing w:line="240" w:lineRule="atLeast"/>
      </w:pPr>
    </w:p>
    <w:p w14:paraId="7E29F412" w14:textId="77777777" w:rsidR="00373E14" w:rsidRPr="00DE2167" w:rsidRDefault="00373E14" w:rsidP="00373E14">
      <w:pPr>
        <w:spacing w:line="240" w:lineRule="atLeast"/>
      </w:pPr>
    </w:p>
    <w:p w14:paraId="2A8563A1" w14:textId="77777777" w:rsidR="00373E14" w:rsidRPr="00DE2167" w:rsidRDefault="00373E14" w:rsidP="00373E14">
      <w:pPr>
        <w:spacing w:line="240" w:lineRule="atLeast"/>
      </w:pPr>
    </w:p>
    <w:p w14:paraId="5A4BF286" w14:textId="77777777" w:rsidR="00373E14" w:rsidRPr="00DE2167" w:rsidRDefault="00373E14" w:rsidP="00373E14">
      <w:pPr>
        <w:spacing w:line="240" w:lineRule="atLeast"/>
      </w:pPr>
    </w:p>
    <w:p w14:paraId="2EA3F31F" w14:textId="77777777" w:rsidR="00373E14" w:rsidRPr="00DE2167" w:rsidRDefault="00373E14" w:rsidP="00373E14">
      <w:pPr>
        <w:spacing w:line="240" w:lineRule="atLeast"/>
      </w:pPr>
    </w:p>
    <w:p w14:paraId="62B2AA13" w14:textId="77777777" w:rsidR="00373E14" w:rsidRPr="00DE2167" w:rsidRDefault="00373E14" w:rsidP="00373E14">
      <w:pPr>
        <w:spacing w:line="240" w:lineRule="atLeast"/>
        <w:jc w:val="center"/>
      </w:pPr>
    </w:p>
    <w:p w14:paraId="7B33957B" w14:textId="77777777" w:rsidR="00373E14" w:rsidRPr="00DE2167" w:rsidRDefault="00373E14" w:rsidP="00373E14">
      <w:pPr>
        <w:spacing w:line="240" w:lineRule="atLeast"/>
        <w:jc w:val="right"/>
      </w:pPr>
    </w:p>
    <w:p w14:paraId="04FA962F" w14:textId="77777777" w:rsidR="00373E14" w:rsidRPr="00DE2167" w:rsidRDefault="00373E14" w:rsidP="00373E14">
      <w:pPr>
        <w:spacing w:line="240" w:lineRule="atLeast"/>
        <w:jc w:val="right"/>
      </w:pPr>
    </w:p>
    <w:p w14:paraId="1C603E5A" w14:textId="77777777" w:rsidR="00373E14" w:rsidRPr="00DE2167" w:rsidRDefault="00373E14" w:rsidP="00373E14">
      <w:pPr>
        <w:spacing w:line="240" w:lineRule="atLeast"/>
        <w:jc w:val="right"/>
      </w:pPr>
    </w:p>
    <w:p w14:paraId="3344BBCB" w14:textId="77777777" w:rsidR="00373E14" w:rsidRPr="00DE2167" w:rsidRDefault="00373E14" w:rsidP="00373E14">
      <w:pPr>
        <w:spacing w:line="240" w:lineRule="atLeast"/>
      </w:pPr>
    </w:p>
    <w:p w14:paraId="6EE51DF4" w14:textId="77777777" w:rsidR="00373E14" w:rsidRPr="00DE2167" w:rsidRDefault="00373E14" w:rsidP="00373E14">
      <w:pPr>
        <w:spacing w:line="240" w:lineRule="atLeast"/>
      </w:pPr>
    </w:p>
    <w:p w14:paraId="66BB1738" w14:textId="77777777" w:rsidR="00373E14" w:rsidRPr="00DE2167" w:rsidRDefault="00373E14" w:rsidP="00373E14">
      <w:pPr>
        <w:spacing w:line="240" w:lineRule="atLeast"/>
      </w:pPr>
    </w:p>
    <w:p w14:paraId="3276A9AB" w14:textId="77777777" w:rsidR="00373E14" w:rsidRPr="00DE2167" w:rsidRDefault="00373E14" w:rsidP="00373E14">
      <w:pPr>
        <w:spacing w:line="240" w:lineRule="atLeast"/>
      </w:pPr>
    </w:p>
    <w:p w14:paraId="0D57D54C" w14:textId="77777777" w:rsidR="00373E14" w:rsidRPr="00DE2167" w:rsidRDefault="00373E14" w:rsidP="00373E14"/>
    <w:p w14:paraId="7D9E85B8" w14:textId="77777777" w:rsidR="00373E14" w:rsidRPr="00DE2167" w:rsidRDefault="00373E14" w:rsidP="00373E14"/>
    <w:p w14:paraId="457CDE20" w14:textId="77777777" w:rsidR="00373E14" w:rsidRPr="00DE2167" w:rsidRDefault="00373E14" w:rsidP="00373E14"/>
    <w:p w14:paraId="62625C3F" w14:textId="77777777" w:rsidR="00373E14" w:rsidRPr="00DE2167" w:rsidRDefault="00373E14" w:rsidP="00373E14">
      <w:r w:rsidRPr="00DE2167">
        <w:rPr>
          <w:rFonts w:ascii="Calibri" w:hAnsi="Calibri"/>
          <w:noProof/>
        </w:rPr>
        <mc:AlternateContent>
          <mc:Choice Requires="wps">
            <w:drawing>
              <wp:anchor distT="0" distB="0" distL="114300" distR="114300" simplePos="0" relativeHeight="251659264" behindDoc="0" locked="0" layoutInCell="1" allowOverlap="1" wp14:anchorId="3B99A4BB" wp14:editId="10516996">
                <wp:simplePos x="0" y="0"/>
                <wp:positionH relativeFrom="column">
                  <wp:posOffset>-60433</wp:posOffset>
                </wp:positionH>
                <wp:positionV relativeFrom="paragraph">
                  <wp:posOffset>69862</wp:posOffset>
                </wp:positionV>
                <wp:extent cx="5707380" cy="491490"/>
                <wp:effectExtent l="0" t="0" r="26670" b="2286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7380" cy="491490"/>
                        </a:xfrm>
                        <a:prstGeom prst="rect">
                          <a:avLst/>
                        </a:prstGeom>
                        <a:solidFill>
                          <a:sysClr val="window" lastClr="FFFFFF"/>
                        </a:solidFill>
                        <a:ln w="12700" cap="flat" cmpd="sng" algn="ctr">
                          <a:solidFill>
                            <a:srgbClr val="70AD47"/>
                          </a:solidFill>
                          <a:prstDash val="solid"/>
                          <a:miter lim="800000"/>
                        </a:ln>
                        <a:effectLst/>
                      </wps:spPr>
                      <wps:txbx>
                        <w:txbxContent>
                          <w:p w14:paraId="19A019F8" w14:textId="77777777" w:rsidR="00373E14" w:rsidRPr="00F874CD" w:rsidRDefault="00373E14" w:rsidP="00373E14">
                            <w:pPr>
                              <w:shd w:val="clear" w:color="auto" w:fill="FFFFFF"/>
                              <w:spacing w:line="240" w:lineRule="atLeast"/>
                              <w:jc w:val="center"/>
                              <w:rPr>
                                <w:color w:val="000000"/>
                              </w:rPr>
                            </w:pPr>
                            <w:r w:rsidRPr="00F874CD">
                              <w:rPr>
                                <w:color w:val="000000"/>
                              </w:rPr>
                              <w:t xml:space="preserve">Выдача документов, являющихся результатом предоставления </w:t>
                            </w:r>
                          </w:p>
                          <w:p w14:paraId="2E110DC5" w14:textId="77777777" w:rsidR="00373E14" w:rsidRPr="00F874CD" w:rsidRDefault="00373E14" w:rsidP="00373E14">
                            <w:pPr>
                              <w:shd w:val="clear" w:color="auto" w:fill="FFFFFF"/>
                              <w:spacing w:line="240" w:lineRule="atLeast"/>
                              <w:jc w:val="center"/>
                              <w:rPr>
                                <w:color w:val="000000"/>
                              </w:rPr>
                            </w:pPr>
                            <w:r w:rsidRPr="00F874CD">
                              <w:rPr>
                                <w:color w:val="000000"/>
                              </w:rPr>
                              <w:t>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9A4BB" id="Прямоугольник 58" o:spid="_x0000_s1034" style="position:absolute;margin-left:-4.75pt;margin-top:5.5pt;width:449.4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" fillcolor="window" strokecolor="#70ad47" strokeweight="1pt">
                <v:path arrowok="t"/>
                <v:textbox>
                  <w:txbxContent>
                    <w:p w14:paraId="19A019F8" w14:textId="77777777" w:rsidR="00373E14" w:rsidRPr="00F874CD" w:rsidRDefault="00373E14" w:rsidP="00373E14">
                      <w:pPr>
                        <w:shd w:val="clear" w:color="auto" w:fill="FFFFFF"/>
                        <w:spacing w:line="240" w:lineRule="atLeast"/>
                        <w:jc w:val="center"/>
                        <w:rPr>
                          <w:color w:val="000000"/>
                        </w:rPr>
                      </w:pPr>
                      <w:r w:rsidRPr="00F874CD">
                        <w:rPr>
                          <w:color w:val="000000"/>
                        </w:rPr>
                        <w:t xml:space="preserve">Выдача документов, являющихся результатом предоставления </w:t>
                      </w:r>
                    </w:p>
                    <w:p w14:paraId="2E110DC5" w14:textId="77777777" w:rsidR="00373E14" w:rsidRPr="00F874CD" w:rsidRDefault="00373E14" w:rsidP="00373E14">
                      <w:pPr>
                        <w:shd w:val="clear" w:color="auto" w:fill="FFFFFF"/>
                        <w:spacing w:line="240" w:lineRule="atLeast"/>
                        <w:jc w:val="center"/>
                        <w:rPr>
                          <w:color w:val="000000"/>
                        </w:rPr>
                      </w:pPr>
                      <w:r w:rsidRPr="00F874CD">
                        <w:rPr>
                          <w:color w:val="000000"/>
                        </w:rPr>
                        <w:t>государственной услуги</w:t>
                      </w:r>
                    </w:p>
                  </w:txbxContent>
                </v:textbox>
              </v:rect>
            </w:pict>
          </mc:Fallback>
        </mc:AlternateContent>
      </w:r>
    </w:p>
    <w:p w14:paraId="7279C8EE" w14:textId="77777777" w:rsidR="00373E14" w:rsidRPr="00DE2167" w:rsidRDefault="00373E14" w:rsidP="00373E14"/>
    <w:p w14:paraId="451E4FD1" w14:textId="77777777" w:rsidR="00373E14" w:rsidRPr="00DE2167" w:rsidRDefault="00373E14" w:rsidP="00373E14"/>
    <w:p w14:paraId="36E8DA6B" w14:textId="77777777" w:rsidR="00373E14" w:rsidRPr="00DE2167" w:rsidRDefault="00373E14" w:rsidP="00373E14"/>
    <w:p w14:paraId="1E101E61" w14:textId="77777777" w:rsidR="00373E14" w:rsidRPr="00DE2167" w:rsidRDefault="00373E14" w:rsidP="00373E14">
      <w:pPr>
        <w:spacing w:line="240" w:lineRule="atLeast"/>
        <w:ind w:left="4820"/>
        <w:rPr>
          <w:rFonts w:eastAsia="Times New Roman" w:cs="Times New Roman"/>
          <w:sz w:val="22"/>
          <w:szCs w:val="22"/>
        </w:rPr>
      </w:pPr>
      <w:r w:rsidRPr="00DE2167">
        <w:t>\\\</w:t>
      </w:r>
      <w:r w:rsidRPr="00DE2167">
        <w:br w:type="page"/>
      </w:r>
      <w:r w:rsidRPr="00DE2167">
        <w:rPr>
          <w:rFonts w:eastAsia="Times New Roman" w:cs="Times New Roman"/>
        </w:rPr>
        <w:lastRenderedPageBreak/>
        <w:t>Приложение № 2 к Регламенту</w:t>
      </w:r>
    </w:p>
    <w:p w14:paraId="6B6A2B1B" w14:textId="77777777" w:rsidR="00373E14" w:rsidRPr="00DE2167" w:rsidRDefault="00373E14" w:rsidP="00373E14">
      <w:pPr>
        <w:spacing w:line="240" w:lineRule="atLeast"/>
        <w:ind w:left="4820"/>
        <w:rPr>
          <w:rFonts w:eastAsia="Times New Roman" w:cs="Times New Roman"/>
        </w:rPr>
      </w:pPr>
      <w:r w:rsidRPr="00DE2167">
        <w:rPr>
          <w:rFonts w:eastAsia="Times New Roman" w:cs="Times New Roman"/>
        </w:rPr>
        <w:t xml:space="preserve">предоставления государственными </w:t>
      </w:r>
    </w:p>
    <w:p w14:paraId="630489AA" w14:textId="77777777" w:rsidR="00373E14" w:rsidRPr="00DE2167" w:rsidRDefault="00373E14" w:rsidP="00373E14">
      <w:pPr>
        <w:spacing w:line="240" w:lineRule="atLeast"/>
        <w:ind w:left="4820"/>
        <w:rPr>
          <w:rFonts w:eastAsia="Times New Roman" w:cs="Times New Roman"/>
        </w:rPr>
      </w:pPr>
      <w:r w:rsidRPr="00DE2167">
        <w:rPr>
          <w:rFonts w:eastAsia="Times New Roman" w:cs="Times New Roman"/>
        </w:rPr>
        <w:t xml:space="preserve">администрациями городов (районов) </w:t>
      </w:r>
    </w:p>
    <w:p w14:paraId="40223D76" w14:textId="77777777" w:rsidR="00373E14" w:rsidRPr="00DE2167" w:rsidRDefault="00373E14" w:rsidP="00373E14">
      <w:pPr>
        <w:spacing w:line="240" w:lineRule="atLeast"/>
        <w:ind w:left="4820"/>
        <w:rPr>
          <w:rFonts w:eastAsia="Times New Roman" w:cs="Times New Roman"/>
        </w:rPr>
      </w:pPr>
      <w:r w:rsidRPr="00DE2167">
        <w:rPr>
          <w:rFonts w:eastAsia="Times New Roman" w:cs="Times New Roman"/>
        </w:rPr>
        <w:t xml:space="preserve">Приднестровской Молдавской Республики </w:t>
      </w:r>
    </w:p>
    <w:p w14:paraId="7C9CB79F" w14:textId="77777777" w:rsidR="00373E14" w:rsidRPr="00DE2167" w:rsidRDefault="00373E14" w:rsidP="00373E14">
      <w:pPr>
        <w:spacing w:line="240" w:lineRule="atLeast"/>
        <w:ind w:left="4820"/>
        <w:rPr>
          <w:rFonts w:eastAsia="Times New Roman" w:cs="Times New Roman"/>
        </w:rPr>
      </w:pPr>
      <w:r w:rsidRPr="00DE2167">
        <w:rPr>
          <w:rFonts w:eastAsia="Times New Roman" w:cs="Times New Roman"/>
        </w:rPr>
        <w:t xml:space="preserve">государственной услуги </w:t>
      </w:r>
    </w:p>
    <w:p w14:paraId="233D5436" w14:textId="77777777" w:rsidR="00373E14" w:rsidRPr="00DE2167" w:rsidRDefault="00373E14" w:rsidP="00373E14">
      <w:pPr>
        <w:spacing w:line="240" w:lineRule="atLeast"/>
        <w:ind w:left="4820"/>
        <w:rPr>
          <w:rFonts w:eastAsia="Times New Roman" w:cs="Times New Roman"/>
        </w:rPr>
      </w:pPr>
      <w:r w:rsidRPr="00DE2167">
        <w:rPr>
          <w:rFonts w:eastAsia="Times New Roman" w:cs="Times New Roman"/>
        </w:rPr>
        <w:t>«Выдача Разрешения на размещение парковок, стоянок»</w:t>
      </w:r>
    </w:p>
    <w:p w14:paraId="02D4626E" w14:textId="77777777" w:rsidR="00373E14" w:rsidRPr="00DE2167" w:rsidRDefault="00373E14" w:rsidP="00373E14">
      <w:pPr>
        <w:ind w:left="4820"/>
        <w:contextualSpacing/>
        <w:rPr>
          <w:rFonts w:eastAsia="Times New Roman" w:cs="Times New Roman"/>
        </w:rPr>
      </w:pPr>
    </w:p>
    <w:p w14:paraId="28D0BC07" w14:textId="77777777" w:rsidR="00373E14" w:rsidRPr="00DE2167" w:rsidRDefault="00373E14" w:rsidP="00373E14">
      <w:pPr>
        <w:ind w:left="4820"/>
        <w:contextualSpacing/>
        <w:rPr>
          <w:rFonts w:eastAsia="Times New Roman" w:cs="Times New Roman"/>
        </w:rPr>
      </w:pPr>
      <w:r w:rsidRPr="00DE2167">
        <w:rPr>
          <w:rFonts w:eastAsia="Times New Roman" w:cs="Times New Roman"/>
        </w:rPr>
        <w:t>Главе Государственной администрации</w:t>
      </w:r>
    </w:p>
    <w:p w14:paraId="6ACA1682" w14:textId="77777777" w:rsidR="00373E14" w:rsidRPr="00DE2167" w:rsidRDefault="00373E14" w:rsidP="00373E14">
      <w:pPr>
        <w:ind w:left="4820"/>
        <w:contextualSpacing/>
        <w:rPr>
          <w:rFonts w:eastAsia="Times New Roman" w:cs="Times New Roman"/>
        </w:rPr>
      </w:pPr>
      <w:r w:rsidRPr="00DE2167">
        <w:rPr>
          <w:rFonts w:eastAsia="Times New Roman" w:cs="Times New Roman"/>
        </w:rPr>
        <w:t>_____________________________________</w:t>
      </w:r>
    </w:p>
    <w:p w14:paraId="65CE7262" w14:textId="77777777" w:rsidR="00373E14" w:rsidRPr="00DE2167" w:rsidRDefault="00373E14" w:rsidP="00373E14">
      <w:pPr>
        <w:ind w:left="4820"/>
        <w:contextualSpacing/>
        <w:rPr>
          <w:rFonts w:eastAsia="Times New Roman" w:cs="Times New Roman"/>
        </w:rPr>
      </w:pPr>
      <w:r w:rsidRPr="00DE2167">
        <w:rPr>
          <w:rFonts w:eastAsia="Times New Roman" w:cs="Times New Roman"/>
        </w:rPr>
        <w:t>_____________________________________</w:t>
      </w:r>
    </w:p>
    <w:p w14:paraId="3C070EDD" w14:textId="77777777" w:rsidR="00373E14" w:rsidRPr="00DE2167" w:rsidRDefault="00373E14" w:rsidP="00373E14">
      <w:pPr>
        <w:ind w:left="4820"/>
        <w:contextualSpacing/>
        <w:rPr>
          <w:rFonts w:eastAsia="Times New Roman" w:cs="Times New Roman"/>
        </w:rPr>
      </w:pPr>
      <w:r w:rsidRPr="00DE2167">
        <w:rPr>
          <w:rFonts w:eastAsia="Times New Roman" w:cs="Times New Roman"/>
        </w:rPr>
        <w:t>_____________________________________</w:t>
      </w:r>
    </w:p>
    <w:p w14:paraId="75D21863" w14:textId="77777777" w:rsidR="00373E14" w:rsidRPr="00DE2167" w:rsidRDefault="00373E14" w:rsidP="00373E14">
      <w:pPr>
        <w:ind w:left="4820"/>
        <w:contextualSpacing/>
        <w:rPr>
          <w:rFonts w:eastAsia="Times New Roman" w:cs="Times New Roman"/>
        </w:rPr>
      </w:pPr>
    </w:p>
    <w:p w14:paraId="17FE8195" w14:textId="77777777" w:rsidR="00373E14" w:rsidRPr="00DE2167" w:rsidRDefault="00373E14" w:rsidP="00373E14">
      <w:pPr>
        <w:shd w:val="clear" w:color="auto" w:fill="FFFFFF"/>
        <w:ind w:left="4820"/>
        <w:contextualSpacing/>
        <w:rPr>
          <w:rFonts w:eastAsia="Times New Roman" w:cs="Times New Roman"/>
          <w:szCs w:val="20"/>
        </w:rPr>
      </w:pPr>
      <w:r w:rsidRPr="00DE2167">
        <w:rPr>
          <w:rFonts w:eastAsia="Times New Roman" w:cs="Times New Roman"/>
          <w:szCs w:val="20"/>
        </w:rPr>
        <w:t>от________________________________________________________________________</w:t>
      </w:r>
    </w:p>
    <w:p w14:paraId="19BDEF19" w14:textId="77777777" w:rsidR="00373E14" w:rsidRPr="00DE2167" w:rsidRDefault="00373E14" w:rsidP="00373E14">
      <w:pPr>
        <w:shd w:val="clear" w:color="auto" w:fill="FFFFFF"/>
        <w:ind w:left="4820"/>
        <w:contextualSpacing/>
        <w:rPr>
          <w:rFonts w:eastAsia="Times New Roman" w:cs="Times New Roman"/>
          <w:szCs w:val="20"/>
        </w:rPr>
      </w:pPr>
      <w:r w:rsidRPr="00DE2167">
        <w:rPr>
          <w:rFonts w:eastAsia="Times New Roman" w:cs="Times New Roman"/>
          <w:szCs w:val="20"/>
        </w:rPr>
        <w:t>__________________________________________________________________________</w:t>
      </w:r>
    </w:p>
    <w:p w14:paraId="268A4DE0" w14:textId="77777777" w:rsidR="00373E14" w:rsidRPr="00DE2167" w:rsidRDefault="00373E14" w:rsidP="00373E14">
      <w:pPr>
        <w:ind w:left="4820"/>
        <w:contextualSpacing/>
        <w:jc w:val="both"/>
        <w:rPr>
          <w:rFonts w:eastAsia="Calibri" w:cs="Times New Roman"/>
          <w:lang w:eastAsia="en-US"/>
        </w:rPr>
      </w:pPr>
      <w:r w:rsidRPr="00DE2167">
        <w:rPr>
          <w:rFonts w:eastAsia="Times New Roman" w:cs="Times New Roman"/>
        </w:rPr>
        <w:t>_____________________________________</w:t>
      </w:r>
    </w:p>
    <w:p w14:paraId="22DA6245" w14:textId="77777777" w:rsidR="00373E14" w:rsidRPr="00DE2167" w:rsidRDefault="00373E14" w:rsidP="00373E14">
      <w:pPr>
        <w:shd w:val="clear" w:color="auto" w:fill="FFFFFF"/>
        <w:ind w:left="4820"/>
        <w:jc w:val="both"/>
        <w:rPr>
          <w:rFonts w:eastAsia="Times New Roman" w:cs="Times New Roman"/>
          <w:i/>
          <w:iCs/>
          <w:szCs w:val="20"/>
        </w:rPr>
      </w:pPr>
      <w:r w:rsidRPr="00DE2167">
        <w:rPr>
          <w:rFonts w:eastAsia="Times New Roman" w:cs="Times New Roman"/>
          <w:i/>
          <w:iCs/>
          <w:szCs w:val="20"/>
        </w:rPr>
        <w:t xml:space="preserve">(для индивидуального предпринимателя - </w:t>
      </w:r>
      <w:r w:rsidRPr="00DE2167">
        <w:rPr>
          <w:rFonts w:eastAsia="Times New Roman" w:cs="Times New Roman"/>
          <w:i/>
          <w:szCs w:val="20"/>
        </w:rPr>
        <w:t>фамилия, имя, отчество</w:t>
      </w:r>
      <w:r w:rsidRPr="00DE2167">
        <w:rPr>
          <w:rFonts w:eastAsia="Times New Roman" w:cs="Times New Roman"/>
          <w:szCs w:val="20"/>
        </w:rPr>
        <w:t xml:space="preserve"> </w:t>
      </w:r>
      <w:r w:rsidRPr="00DE2167">
        <w:rPr>
          <w:rFonts w:eastAsia="Times New Roman" w:cs="Times New Roman"/>
          <w:i/>
          <w:iCs/>
          <w:szCs w:val="20"/>
        </w:rPr>
        <w:t xml:space="preserve">(при наличии), серия, номер, кем выдан, дата выдачи документа, удостоверяющего личность, адрес проживания, номер телефона, </w:t>
      </w:r>
    </w:p>
    <w:p w14:paraId="2EF8A704" w14:textId="77777777" w:rsidR="00373E14" w:rsidRPr="00DE2167" w:rsidRDefault="00373E14" w:rsidP="00373E14">
      <w:pPr>
        <w:shd w:val="clear" w:color="auto" w:fill="FFFFFF"/>
        <w:ind w:left="4820"/>
        <w:jc w:val="both"/>
        <w:rPr>
          <w:rFonts w:eastAsia="Times New Roman" w:cs="Times New Roman"/>
          <w:szCs w:val="20"/>
        </w:rPr>
      </w:pPr>
      <w:r w:rsidRPr="00DE2167">
        <w:rPr>
          <w:rFonts w:eastAsia="Times New Roman" w:cs="Times New Roman"/>
          <w:i/>
          <w:iCs/>
          <w:szCs w:val="20"/>
        </w:rPr>
        <w:t>для юридического лица - наименование организации, адрес, номер телефона)</w:t>
      </w:r>
    </w:p>
    <w:p w14:paraId="142C15E7" w14:textId="77777777" w:rsidR="00373E14" w:rsidRPr="00DE2167" w:rsidRDefault="00373E14" w:rsidP="00373E14">
      <w:pPr>
        <w:tabs>
          <w:tab w:val="left" w:pos="3806"/>
        </w:tabs>
        <w:contextualSpacing/>
        <w:jc w:val="both"/>
        <w:rPr>
          <w:rFonts w:eastAsia="Calibri" w:cs="Times New Roman"/>
          <w:lang w:eastAsia="en-US"/>
        </w:rPr>
      </w:pPr>
    </w:p>
    <w:p w14:paraId="7A510366" w14:textId="77777777" w:rsidR="00373E14" w:rsidRPr="00DE2167" w:rsidRDefault="00373E14" w:rsidP="00373E14">
      <w:pPr>
        <w:shd w:val="clear" w:color="auto" w:fill="FFFFFF"/>
        <w:ind w:firstLine="360"/>
        <w:contextualSpacing/>
        <w:jc w:val="center"/>
        <w:rPr>
          <w:rFonts w:eastAsia="Times New Roman" w:cs="Times New Roman"/>
          <w:szCs w:val="20"/>
        </w:rPr>
      </w:pPr>
    </w:p>
    <w:p w14:paraId="10FC6102" w14:textId="77777777" w:rsidR="00373E14" w:rsidRPr="00DE2167" w:rsidRDefault="00373E14" w:rsidP="00373E14">
      <w:pPr>
        <w:shd w:val="clear" w:color="auto" w:fill="FFFFFF"/>
        <w:contextualSpacing/>
        <w:jc w:val="center"/>
        <w:rPr>
          <w:rFonts w:eastAsia="Times New Roman" w:cs="Times New Roman"/>
          <w:b/>
          <w:szCs w:val="20"/>
        </w:rPr>
      </w:pPr>
      <w:r w:rsidRPr="00DE2167">
        <w:rPr>
          <w:rFonts w:eastAsia="Times New Roman" w:cs="Times New Roman"/>
          <w:b/>
          <w:szCs w:val="20"/>
        </w:rPr>
        <w:t>ЗАЯВЛЕНИЕ</w:t>
      </w:r>
    </w:p>
    <w:p w14:paraId="3D22546E" w14:textId="77777777" w:rsidR="00373E14" w:rsidRPr="00DE2167" w:rsidRDefault="00373E14" w:rsidP="00373E14">
      <w:pPr>
        <w:contextualSpacing/>
        <w:rPr>
          <w:rFonts w:eastAsia="Calibri" w:cs="Times New Roman"/>
          <w:lang w:eastAsia="en-US"/>
        </w:rPr>
      </w:pPr>
      <w:r w:rsidRPr="00DE2167">
        <w:rPr>
          <w:rFonts w:eastAsia="Times New Roman" w:cs="Times New Roman"/>
        </w:rPr>
        <w:t>Прошу согласовать размещение и эксплуатацию ___________________________________</w:t>
      </w:r>
    </w:p>
    <w:p w14:paraId="690DDD78" w14:textId="77777777" w:rsidR="00373E14" w:rsidRPr="00DE2167" w:rsidRDefault="00373E14" w:rsidP="00373E14">
      <w:pPr>
        <w:contextualSpacing/>
        <w:rPr>
          <w:rFonts w:eastAsia="Times New Roman" w:cs="Times New Roman"/>
        </w:rPr>
      </w:pPr>
      <w:r w:rsidRPr="00DE2167">
        <w:rPr>
          <w:rFonts w:eastAsia="Times New Roman" w:cs="Times New Roman"/>
        </w:rPr>
        <w:t>_____________________________________________________________________________</w:t>
      </w:r>
    </w:p>
    <w:p w14:paraId="53F638CE" w14:textId="77777777" w:rsidR="00373E14" w:rsidRPr="00DE2167" w:rsidRDefault="00373E14" w:rsidP="00373E14">
      <w:pPr>
        <w:contextualSpacing/>
        <w:rPr>
          <w:rFonts w:eastAsia="Times New Roman" w:cs="Times New Roman"/>
        </w:rPr>
      </w:pPr>
      <w:r w:rsidRPr="00DE2167">
        <w:rPr>
          <w:rFonts w:eastAsia="Times New Roman" w:cs="Times New Roman"/>
        </w:rPr>
        <w:t>_____________________________________________________________________________</w:t>
      </w:r>
    </w:p>
    <w:p w14:paraId="27EE2C7A" w14:textId="77777777" w:rsidR="00373E14" w:rsidRPr="00DE2167" w:rsidRDefault="00373E14" w:rsidP="00373E14">
      <w:pPr>
        <w:contextualSpacing/>
        <w:jc w:val="center"/>
        <w:rPr>
          <w:rFonts w:eastAsia="Times New Roman" w:cs="Times New Roman"/>
          <w:i/>
        </w:rPr>
      </w:pPr>
      <w:r w:rsidRPr="00DE2167">
        <w:rPr>
          <w:rFonts w:eastAsia="Times New Roman" w:cs="Times New Roman"/>
          <w:b/>
          <w:i/>
        </w:rPr>
        <w:t>(</w:t>
      </w:r>
      <w:r w:rsidRPr="00DE2167">
        <w:rPr>
          <w:rFonts w:eastAsia="Times New Roman" w:cs="Times New Roman"/>
          <w:i/>
        </w:rPr>
        <w:t>тип объекта: парковка, стоянка)</w:t>
      </w:r>
    </w:p>
    <w:p w14:paraId="772CFE89" w14:textId="77777777" w:rsidR="00373E14" w:rsidRPr="00DE2167" w:rsidRDefault="00373E14" w:rsidP="00373E14">
      <w:pPr>
        <w:contextualSpacing/>
        <w:rPr>
          <w:rFonts w:eastAsia="Times New Roman" w:cs="Times New Roman"/>
          <w:b/>
          <w:i/>
        </w:rPr>
      </w:pPr>
      <w:r w:rsidRPr="00DE2167">
        <w:rPr>
          <w:rFonts w:eastAsia="Times New Roman" w:cs="Times New Roman"/>
        </w:rPr>
        <w:t>площадью ______________кв. м,</w:t>
      </w:r>
      <w:r w:rsidRPr="00DE2167">
        <w:rPr>
          <w:rFonts w:eastAsia="Times New Roman" w:cs="Times New Roman"/>
          <w:b/>
          <w:i/>
        </w:rPr>
        <w:t xml:space="preserve"> </w:t>
      </w:r>
      <w:r w:rsidRPr="00DE2167">
        <w:rPr>
          <w:rFonts w:eastAsia="Times New Roman" w:cs="Times New Roman"/>
        </w:rPr>
        <w:t>расположенного по адресу: _________________________</w:t>
      </w:r>
    </w:p>
    <w:p w14:paraId="142DD325" w14:textId="77777777" w:rsidR="00373E14" w:rsidRPr="00DE2167" w:rsidRDefault="00373E14" w:rsidP="00373E14">
      <w:pPr>
        <w:contextualSpacing/>
        <w:rPr>
          <w:rFonts w:eastAsia="Times New Roman" w:cs="Times New Roman"/>
        </w:rPr>
      </w:pPr>
      <w:r w:rsidRPr="00DE2167">
        <w:rPr>
          <w:rFonts w:eastAsia="Times New Roman" w:cs="Times New Roman"/>
        </w:rPr>
        <w:t>_____________________________________________________________________________,</w:t>
      </w:r>
    </w:p>
    <w:p w14:paraId="3D09F235" w14:textId="77777777" w:rsidR="00373E14" w:rsidRPr="00DE2167" w:rsidRDefault="00373E14" w:rsidP="00373E14">
      <w:pPr>
        <w:contextualSpacing/>
        <w:jc w:val="both"/>
        <w:rPr>
          <w:rFonts w:eastAsia="Times New Roman" w:cs="Times New Roman"/>
        </w:rPr>
      </w:pPr>
      <w:r w:rsidRPr="00DE2167">
        <w:rPr>
          <w:rFonts w:eastAsia="Times New Roman" w:cs="Times New Roman"/>
        </w:rPr>
        <w:t>с режимом работы: ______________________________________</w:t>
      </w:r>
    </w:p>
    <w:p w14:paraId="419DA4D5" w14:textId="77777777" w:rsidR="00373E14" w:rsidRPr="00DE2167" w:rsidRDefault="00373E14" w:rsidP="00373E14">
      <w:pPr>
        <w:contextualSpacing/>
        <w:jc w:val="both"/>
        <w:rPr>
          <w:rFonts w:eastAsia="Times New Roman" w:cs="Times New Roman"/>
        </w:rPr>
      </w:pPr>
      <w:r w:rsidRPr="00DE2167">
        <w:rPr>
          <w:rFonts w:eastAsia="Times New Roman" w:cs="Times New Roman"/>
        </w:rPr>
        <w:t xml:space="preserve">                                  ______________________________________</w:t>
      </w:r>
    </w:p>
    <w:p w14:paraId="57C96774" w14:textId="77777777" w:rsidR="00373E14" w:rsidRPr="00DE2167" w:rsidRDefault="00373E14" w:rsidP="00373E14">
      <w:pPr>
        <w:contextualSpacing/>
        <w:jc w:val="both"/>
        <w:rPr>
          <w:rFonts w:eastAsia="Times New Roman" w:cs="Times New Roman"/>
        </w:rPr>
      </w:pPr>
      <w:r w:rsidRPr="00DE2167">
        <w:rPr>
          <w:rFonts w:eastAsia="Times New Roman" w:cs="Times New Roman"/>
        </w:rPr>
        <w:t xml:space="preserve">                                  ______________________________________.</w:t>
      </w:r>
    </w:p>
    <w:p w14:paraId="6492B271" w14:textId="77777777" w:rsidR="00373E14" w:rsidRPr="00DE2167" w:rsidRDefault="00373E14" w:rsidP="00373E14">
      <w:pPr>
        <w:contextualSpacing/>
        <w:jc w:val="both"/>
        <w:rPr>
          <w:rFonts w:eastAsia="Calibri" w:cs="Times New Roman"/>
        </w:rPr>
      </w:pPr>
    </w:p>
    <w:p w14:paraId="6AD48911" w14:textId="77777777" w:rsidR="00373E14" w:rsidRPr="00DE2167" w:rsidRDefault="00373E14" w:rsidP="00373E14">
      <w:pPr>
        <w:shd w:val="clear" w:color="auto" w:fill="FFFFFF"/>
        <w:ind w:firstLine="567"/>
        <w:contextualSpacing/>
        <w:jc w:val="both"/>
        <w:rPr>
          <w:rFonts w:eastAsia="Calibri" w:cs="Times New Roman"/>
          <w:b/>
        </w:rPr>
      </w:pPr>
      <w:r w:rsidRPr="00DE2167">
        <w:rPr>
          <w:rFonts w:eastAsia="Times New Roman" w:cs="Times New Roman"/>
        </w:rPr>
        <w:t>Разрешительные документы на ввод объекта в эксплуатацию, выданные Государственной администрацией (заполняется при наличии документов):</w:t>
      </w:r>
      <w:r w:rsidRPr="00DE2167">
        <w:rPr>
          <w:rFonts w:eastAsia="Times New Roman" w:cs="Times New Roman"/>
          <w:b/>
        </w:rPr>
        <w:t xml:space="preserve"> _______________________________________________________________________________________________________________________________________________________________________________________________________________________________________</w:t>
      </w:r>
    </w:p>
    <w:p w14:paraId="769B4037" w14:textId="77777777" w:rsidR="00373E14" w:rsidRPr="00DE2167" w:rsidRDefault="00373E14" w:rsidP="00373E14">
      <w:pPr>
        <w:shd w:val="clear" w:color="auto" w:fill="FFFFFF"/>
        <w:ind w:firstLine="310"/>
        <w:contextualSpacing/>
        <w:jc w:val="center"/>
        <w:rPr>
          <w:rFonts w:eastAsia="Times New Roman" w:cs="Times New Roman"/>
          <w:i/>
          <w:iCs/>
        </w:rPr>
      </w:pPr>
      <w:r w:rsidRPr="00DE2167">
        <w:rPr>
          <w:rFonts w:eastAsia="Times New Roman" w:cs="Times New Roman"/>
          <w:i/>
          <w:iCs/>
        </w:rPr>
        <w:t xml:space="preserve"> (наименование, дата выдачи, номер решения (разрешения)</w:t>
      </w:r>
    </w:p>
    <w:p w14:paraId="3CFB85AD" w14:textId="77777777" w:rsidR="00373E14" w:rsidRPr="00DE2167" w:rsidRDefault="00373E14" w:rsidP="00373E14">
      <w:pPr>
        <w:tabs>
          <w:tab w:val="left" w:pos="3806"/>
        </w:tabs>
        <w:contextualSpacing/>
        <w:jc w:val="both"/>
        <w:rPr>
          <w:rFonts w:eastAsia="Times New Roman" w:cs="Times New Roman"/>
        </w:rPr>
      </w:pPr>
    </w:p>
    <w:p w14:paraId="184415E4" w14:textId="77777777" w:rsidR="00373E14" w:rsidRPr="00DE2167" w:rsidRDefault="00373E14" w:rsidP="00373E14">
      <w:pPr>
        <w:tabs>
          <w:tab w:val="left" w:pos="3806"/>
        </w:tabs>
        <w:contextualSpacing/>
        <w:jc w:val="both"/>
        <w:rPr>
          <w:rFonts w:eastAsia="Times New Roman" w:cs="Times New Roman"/>
        </w:rPr>
      </w:pPr>
      <w:r w:rsidRPr="00DE2167">
        <w:rPr>
          <w:rFonts w:eastAsia="Times New Roman" w:cs="Times New Roman"/>
        </w:rPr>
        <w:t>Доверенность (</w:t>
      </w:r>
      <w:r w:rsidRPr="00DE2167">
        <w:rPr>
          <w:rFonts w:eastAsia="Times New Roman" w:cs="Times New Roman"/>
          <w:i/>
        </w:rPr>
        <w:t>заполняется при наличии</w:t>
      </w:r>
      <w:r w:rsidRPr="00DE2167">
        <w:rPr>
          <w:rFonts w:eastAsia="Times New Roman" w:cs="Times New Roman"/>
        </w:rPr>
        <w:t>) № _______________ от ______________________</w:t>
      </w:r>
    </w:p>
    <w:p w14:paraId="07088FB8" w14:textId="77777777" w:rsidR="00373E14" w:rsidRPr="00DE2167" w:rsidRDefault="00373E14" w:rsidP="00373E14">
      <w:pPr>
        <w:shd w:val="clear" w:color="auto" w:fill="FFFFFF"/>
        <w:contextualSpacing/>
        <w:jc w:val="both"/>
        <w:rPr>
          <w:rFonts w:eastAsia="Times New Roman" w:cs="Times New Roman"/>
          <w:i/>
          <w:iCs/>
        </w:rPr>
      </w:pPr>
    </w:p>
    <w:p w14:paraId="6E7E28AF" w14:textId="77777777" w:rsidR="00373E14" w:rsidRPr="00DE2167" w:rsidRDefault="00373E14" w:rsidP="00373E14">
      <w:pPr>
        <w:shd w:val="clear" w:color="auto" w:fill="FFFFFF"/>
        <w:contextualSpacing/>
        <w:jc w:val="both"/>
        <w:rPr>
          <w:rFonts w:eastAsia="Times New Roman" w:cs="Times New Roman"/>
          <w:i/>
          <w:iCs/>
        </w:rPr>
      </w:pPr>
      <w:r w:rsidRPr="00DE2167">
        <w:rPr>
          <w:rFonts w:eastAsia="Times New Roman" w:cs="Times New Roman"/>
          <w:i/>
          <w:iCs/>
        </w:rPr>
        <w:t>_______________________________                  _____________________________________</w:t>
      </w:r>
    </w:p>
    <w:p w14:paraId="78EBAD2B" w14:textId="77777777" w:rsidR="00373E14" w:rsidRPr="00DE2167" w:rsidRDefault="00373E14" w:rsidP="00373E14">
      <w:pPr>
        <w:rPr>
          <w:rFonts w:cs="Times New Roman"/>
        </w:rPr>
      </w:pPr>
      <w:r w:rsidRPr="00DE2167">
        <w:rPr>
          <w:rFonts w:eastAsia="Times New Roman" w:cs="Times New Roman"/>
          <w:i/>
          <w:iCs/>
        </w:rPr>
        <w:t xml:space="preserve">              (дата)                                                                                  (подпись)                          </w:t>
      </w:r>
    </w:p>
    <w:sectPr w:rsidR="00373E14" w:rsidRPr="00DE2167" w:rsidSect="00D52B1F">
      <w:pgSz w:w="11906" w:h="16838"/>
      <w:pgMar w:top="426"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70C"/>
    <w:rsid w:val="001B195A"/>
    <w:rsid w:val="00266F25"/>
    <w:rsid w:val="00373E14"/>
    <w:rsid w:val="00517EC5"/>
    <w:rsid w:val="008579C4"/>
    <w:rsid w:val="00936E5C"/>
    <w:rsid w:val="009B21B0"/>
    <w:rsid w:val="00A12EB0"/>
    <w:rsid w:val="00D52B1F"/>
    <w:rsid w:val="00DD570C"/>
    <w:rsid w:val="00DE2167"/>
    <w:rsid w:val="00E0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78D7"/>
  <w15:docId w15:val="{7B920A98-EA37-4607-9D3E-BB5C8963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EC5"/>
    <w:rPr>
      <w:szCs w:val="24"/>
      <w:lang w:eastAsia="ru-RU"/>
    </w:rPr>
  </w:style>
  <w:style w:type="paragraph" w:styleId="1">
    <w:name w:val="heading 1"/>
    <w:basedOn w:val="a"/>
    <w:next w:val="a"/>
    <w:link w:val="10"/>
    <w:qFormat/>
    <w:rsid w:val="00517EC5"/>
    <w:pPr>
      <w:keepNext/>
      <w:outlineLvl w:val="0"/>
    </w:pPr>
    <w:rPr>
      <w:rFonts w:eastAsia="Times New Roman" w:cs="Times New Roman"/>
      <w:b/>
      <w:bCs/>
      <w:i/>
      <w:iCs/>
    </w:rPr>
  </w:style>
  <w:style w:type="paragraph" w:styleId="2">
    <w:name w:val="heading 2"/>
    <w:basedOn w:val="a"/>
    <w:next w:val="a"/>
    <w:link w:val="20"/>
    <w:qFormat/>
    <w:rsid w:val="00517EC5"/>
    <w:pPr>
      <w:keepNext/>
      <w:jc w:val="right"/>
      <w:outlineLvl w:val="1"/>
    </w:pPr>
    <w:rPr>
      <w:rFonts w:eastAsia="Times New Roman" w:cs="Times New Roman"/>
      <w:sz w:val="28"/>
    </w:rPr>
  </w:style>
  <w:style w:type="paragraph" w:styleId="3">
    <w:name w:val="heading 3"/>
    <w:basedOn w:val="a"/>
    <w:next w:val="a"/>
    <w:link w:val="30"/>
    <w:qFormat/>
    <w:rsid w:val="00517EC5"/>
    <w:pPr>
      <w:keepNext/>
      <w:jc w:val="center"/>
      <w:outlineLvl w:val="2"/>
    </w:pPr>
    <w:rPr>
      <w:rFonts w:eastAsia="Times New Roman" w:cs="Times New Roman"/>
      <w:sz w:val="28"/>
    </w:rPr>
  </w:style>
  <w:style w:type="paragraph" w:styleId="4">
    <w:name w:val="heading 4"/>
    <w:basedOn w:val="a"/>
    <w:next w:val="a"/>
    <w:link w:val="40"/>
    <w:qFormat/>
    <w:rsid w:val="00517EC5"/>
    <w:pPr>
      <w:keepNext/>
      <w:jc w:val="center"/>
      <w:outlineLvl w:val="3"/>
    </w:pPr>
    <w:rPr>
      <w:rFonts w:eastAsia="Times New Roman" w:cs="Times New Roman"/>
      <w:b/>
      <w:bCs/>
      <w:i/>
      <w:iCs/>
      <w:sz w:val="40"/>
    </w:rPr>
  </w:style>
  <w:style w:type="paragraph" w:styleId="5">
    <w:name w:val="heading 5"/>
    <w:basedOn w:val="a"/>
    <w:next w:val="a"/>
    <w:link w:val="50"/>
    <w:uiPriority w:val="9"/>
    <w:unhideWhenUsed/>
    <w:qFormat/>
    <w:rsid w:val="00266F2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266F2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rsid w:val="00517EC5"/>
    <w:rPr>
      <w:rFonts w:eastAsia="Times New Roman" w:cs="Times New Roman"/>
      <w:b/>
      <w:bCs/>
      <w:i/>
      <w:iCs/>
      <w:szCs w:val="24"/>
      <w:lang w:eastAsia="ru-RU"/>
    </w:rPr>
  </w:style>
  <w:style w:type="character" w:customStyle="1" w:styleId="20">
    <w:name w:val="Заголовок 2 Знак"/>
    <w:basedOn w:val="a0"/>
    <w:link w:val="2"/>
    <w:rsid w:val="00517EC5"/>
    <w:rPr>
      <w:rFonts w:eastAsia="Times New Roman" w:cs="Times New Roman"/>
      <w:sz w:val="28"/>
      <w:szCs w:val="24"/>
      <w:lang w:eastAsia="ru-RU"/>
    </w:rPr>
  </w:style>
  <w:style w:type="character" w:customStyle="1" w:styleId="30">
    <w:name w:val="Заголовок 3 Знак"/>
    <w:basedOn w:val="a0"/>
    <w:link w:val="3"/>
    <w:rsid w:val="00517EC5"/>
    <w:rPr>
      <w:rFonts w:eastAsia="Times New Roman" w:cs="Times New Roman"/>
      <w:sz w:val="28"/>
      <w:szCs w:val="24"/>
      <w:lang w:eastAsia="ru-RU"/>
    </w:rPr>
  </w:style>
  <w:style w:type="character" w:customStyle="1" w:styleId="40">
    <w:name w:val="Заголовок 4 Знак"/>
    <w:basedOn w:val="a0"/>
    <w:link w:val="4"/>
    <w:rsid w:val="00517EC5"/>
    <w:rPr>
      <w:rFonts w:eastAsia="Times New Roman" w:cs="Times New Roman"/>
      <w:b/>
      <w:bCs/>
      <w:i/>
      <w:iCs/>
      <w:sz w:val="40"/>
      <w:szCs w:val="24"/>
      <w:lang w:eastAsia="ru-RU"/>
    </w:rPr>
  </w:style>
  <w:style w:type="paragraph" w:styleId="a3">
    <w:name w:val="List Paragraph"/>
    <w:basedOn w:val="a"/>
    <w:uiPriority w:val="34"/>
    <w:qFormat/>
    <w:rsid w:val="00517EC5"/>
    <w:pPr>
      <w:ind w:left="720"/>
      <w:contextualSpacing/>
    </w:pPr>
    <w:rPr>
      <w:rFonts w:eastAsia="Times New Roman" w:cs="Times New Roman"/>
    </w:rPr>
  </w:style>
  <w:style w:type="character" w:customStyle="1" w:styleId="50">
    <w:name w:val="Заголовок 5 Знак"/>
    <w:basedOn w:val="a0"/>
    <w:link w:val="5"/>
    <w:uiPriority w:val="9"/>
    <w:rsid w:val="00266F25"/>
    <w:rPr>
      <w:rFonts w:asciiTheme="majorHAnsi" w:eastAsiaTheme="majorEastAsia" w:hAnsiTheme="majorHAnsi" w:cstheme="majorBidi"/>
      <w:color w:val="365F91" w:themeColor="accent1" w:themeShade="BF"/>
      <w:szCs w:val="24"/>
      <w:lang w:eastAsia="ru-RU"/>
    </w:rPr>
  </w:style>
  <w:style w:type="character" w:customStyle="1" w:styleId="60">
    <w:name w:val="Заголовок 6 Знак"/>
    <w:basedOn w:val="a0"/>
    <w:link w:val="6"/>
    <w:uiPriority w:val="9"/>
    <w:rsid w:val="00266F25"/>
    <w:rPr>
      <w:rFonts w:asciiTheme="majorHAnsi" w:eastAsiaTheme="majorEastAsia" w:hAnsiTheme="majorHAnsi" w:cstheme="majorBidi"/>
      <w:color w:val="243F60" w:themeColor="accent1" w:themeShade="7F"/>
      <w:szCs w:val="24"/>
      <w:lang w:eastAsia="ru-RU"/>
    </w:rPr>
  </w:style>
  <w:style w:type="paragraph" w:customStyle="1" w:styleId="Web">
    <w:name w:val="Обычный (Web)"/>
    <w:next w:val="a4"/>
    <w:uiPriority w:val="99"/>
    <w:unhideWhenUsed/>
    <w:qFormat/>
    <w:rsid w:val="00373E14"/>
    <w:rPr>
      <w:rFonts w:eastAsia="Times New Roman" w:cs="Times New Roman"/>
      <w:szCs w:val="20"/>
      <w:lang w:eastAsia="ru-RU"/>
    </w:rPr>
  </w:style>
  <w:style w:type="paragraph" w:styleId="a4">
    <w:name w:val="Normal (Web)"/>
    <w:basedOn w:val="a"/>
    <w:uiPriority w:val="99"/>
    <w:semiHidden/>
    <w:unhideWhenUsed/>
    <w:rsid w:val="00373E14"/>
    <w:rPr>
      <w:rFonts w:cs="Times New Roman"/>
    </w:rPr>
  </w:style>
  <w:style w:type="character" w:styleId="a5">
    <w:name w:val="Hyperlink"/>
    <w:basedOn w:val="a0"/>
    <w:uiPriority w:val="99"/>
    <w:unhideWhenUsed/>
    <w:rsid w:val="00D52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estrovsk.name/" TargetMode="External"/><Relationship Id="rId5" Type="http://schemas.openxmlformats.org/officeDocument/2006/relationships/hyperlink" Target="https://tirasadmin.gospmr.or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7397</Words>
  <Characters>42168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comp1</cp:lastModifiedBy>
  <cp:revision>8</cp:revision>
  <dcterms:created xsi:type="dcterms:W3CDTF">2022-11-03T12:46:00Z</dcterms:created>
  <dcterms:modified xsi:type="dcterms:W3CDTF">2024-05-29T12:04:00Z</dcterms:modified>
</cp:coreProperties>
</file>