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E43F" w14:textId="77777777" w:rsidR="002764AB" w:rsidRPr="00A73A2F" w:rsidRDefault="002764AB" w:rsidP="002764AB">
      <w:pPr>
        <w:tabs>
          <w:tab w:val="left" w:pos="142"/>
        </w:tabs>
        <w:ind w:left="5387"/>
        <w:jc w:val="center"/>
        <w:rPr>
          <w:sz w:val="28"/>
          <w:szCs w:val="28"/>
        </w:rPr>
      </w:pPr>
      <w:r w:rsidRPr="00A73A2F">
        <w:rPr>
          <w:sz w:val="28"/>
          <w:szCs w:val="28"/>
        </w:rPr>
        <w:t>ПРИЛОЖЕНИЕ</w:t>
      </w:r>
    </w:p>
    <w:p w14:paraId="1C7D3C66" w14:textId="77777777" w:rsidR="002764AB" w:rsidRPr="002764AB" w:rsidRDefault="002764AB" w:rsidP="002764AB">
      <w:pPr>
        <w:tabs>
          <w:tab w:val="left" w:pos="142"/>
        </w:tabs>
        <w:ind w:left="5387"/>
        <w:jc w:val="center"/>
        <w:rPr>
          <w:sz w:val="28"/>
          <w:szCs w:val="28"/>
        </w:rPr>
      </w:pPr>
      <w:r w:rsidRPr="002764AB">
        <w:rPr>
          <w:sz w:val="28"/>
          <w:szCs w:val="28"/>
        </w:rPr>
        <w:t>к Постановлению        Правительства</w:t>
      </w:r>
    </w:p>
    <w:p w14:paraId="0B82E41C" w14:textId="77777777" w:rsidR="002764AB" w:rsidRPr="002764AB" w:rsidRDefault="002764AB" w:rsidP="002764AB">
      <w:pPr>
        <w:tabs>
          <w:tab w:val="left" w:pos="142"/>
        </w:tabs>
        <w:ind w:left="5387"/>
        <w:jc w:val="center"/>
        <w:rPr>
          <w:sz w:val="28"/>
          <w:szCs w:val="28"/>
        </w:rPr>
      </w:pPr>
      <w:r w:rsidRPr="002764AB">
        <w:rPr>
          <w:sz w:val="28"/>
          <w:szCs w:val="28"/>
        </w:rPr>
        <w:t>Приднестровской Молдавской</w:t>
      </w:r>
    </w:p>
    <w:p w14:paraId="3775AB7D" w14:textId="77777777" w:rsidR="002764AB" w:rsidRPr="002764AB" w:rsidRDefault="002764AB" w:rsidP="002764AB">
      <w:pPr>
        <w:tabs>
          <w:tab w:val="left" w:pos="142"/>
        </w:tabs>
        <w:ind w:left="5387"/>
        <w:jc w:val="center"/>
        <w:rPr>
          <w:sz w:val="28"/>
          <w:szCs w:val="28"/>
        </w:rPr>
      </w:pPr>
      <w:r w:rsidRPr="002764AB">
        <w:rPr>
          <w:sz w:val="28"/>
          <w:szCs w:val="28"/>
        </w:rPr>
        <w:t>Республики</w:t>
      </w:r>
    </w:p>
    <w:p w14:paraId="38409F6B" w14:textId="77777777" w:rsidR="002764AB" w:rsidRPr="002764AB" w:rsidRDefault="002764AB" w:rsidP="002764AB">
      <w:pPr>
        <w:tabs>
          <w:tab w:val="left" w:pos="142"/>
        </w:tabs>
        <w:ind w:left="5387"/>
        <w:jc w:val="center"/>
        <w:rPr>
          <w:sz w:val="28"/>
          <w:szCs w:val="28"/>
        </w:rPr>
      </w:pPr>
      <w:r w:rsidRPr="002764AB">
        <w:rPr>
          <w:sz w:val="28"/>
          <w:szCs w:val="28"/>
        </w:rPr>
        <w:t>от 27 декабря 2018 года № 474</w:t>
      </w:r>
    </w:p>
    <w:p w14:paraId="2230B0E0" w14:textId="77777777" w:rsidR="002764AB" w:rsidRDefault="002764AB" w:rsidP="002764AB">
      <w:pPr>
        <w:ind w:firstLine="709"/>
        <w:rPr>
          <w:sz w:val="28"/>
          <w:szCs w:val="28"/>
        </w:rPr>
      </w:pPr>
    </w:p>
    <w:p w14:paraId="40FE5585" w14:textId="77777777" w:rsidR="002764AB" w:rsidRDefault="002764AB" w:rsidP="002764AB">
      <w:pPr>
        <w:ind w:firstLine="709"/>
        <w:rPr>
          <w:sz w:val="28"/>
          <w:szCs w:val="28"/>
        </w:rPr>
      </w:pPr>
    </w:p>
    <w:p w14:paraId="7823A87A" w14:textId="77777777" w:rsidR="002764AB" w:rsidRPr="002764AB" w:rsidRDefault="002764AB" w:rsidP="002764AB">
      <w:pPr>
        <w:ind w:firstLine="709"/>
        <w:rPr>
          <w:sz w:val="28"/>
          <w:szCs w:val="28"/>
        </w:rPr>
      </w:pPr>
    </w:p>
    <w:p w14:paraId="0B03565F" w14:textId="77777777" w:rsidR="002764AB" w:rsidRPr="002764AB" w:rsidRDefault="002764AB" w:rsidP="002764AB">
      <w:pPr>
        <w:jc w:val="center"/>
        <w:rPr>
          <w:rFonts w:eastAsia="Calibri"/>
          <w:szCs w:val="28"/>
          <w:lang w:eastAsia="en-US"/>
        </w:rPr>
      </w:pPr>
      <w:r w:rsidRPr="002764AB">
        <w:rPr>
          <w:rFonts w:eastAsia="Calibri"/>
          <w:szCs w:val="28"/>
          <w:lang w:eastAsia="en-US"/>
        </w:rPr>
        <w:t xml:space="preserve">РЕГЛАМЕНТ </w:t>
      </w:r>
    </w:p>
    <w:p w14:paraId="1A152C57" w14:textId="77777777" w:rsidR="002764AB" w:rsidRPr="002764AB" w:rsidRDefault="002764AB" w:rsidP="002764AB">
      <w:pPr>
        <w:jc w:val="center"/>
        <w:rPr>
          <w:rFonts w:eastAsia="Calibri"/>
          <w:sz w:val="28"/>
          <w:szCs w:val="28"/>
          <w:lang w:eastAsia="en-US"/>
        </w:rPr>
      </w:pPr>
      <w:r w:rsidRPr="002764AB">
        <w:rPr>
          <w:rFonts w:eastAsia="Calibri"/>
          <w:sz w:val="28"/>
          <w:szCs w:val="28"/>
          <w:lang w:eastAsia="en-US"/>
        </w:rPr>
        <w:t xml:space="preserve">предоставления государственными администрациями </w:t>
      </w:r>
    </w:p>
    <w:p w14:paraId="3952D76E" w14:textId="77777777" w:rsidR="002764AB" w:rsidRPr="002764AB" w:rsidRDefault="002764AB" w:rsidP="002764AB">
      <w:pPr>
        <w:jc w:val="center"/>
        <w:rPr>
          <w:rFonts w:eastAsia="Calibri"/>
          <w:sz w:val="28"/>
          <w:szCs w:val="28"/>
          <w:lang w:eastAsia="en-US"/>
        </w:rPr>
      </w:pPr>
      <w:r w:rsidRPr="002764AB">
        <w:rPr>
          <w:rFonts w:eastAsia="Calibri"/>
          <w:sz w:val="28"/>
          <w:szCs w:val="28"/>
          <w:lang w:eastAsia="en-US"/>
        </w:rPr>
        <w:t xml:space="preserve">городов (районов) Приднестровской Молдавской Республики </w:t>
      </w:r>
    </w:p>
    <w:p w14:paraId="3A1F57ED" w14:textId="77777777" w:rsidR="002764AB" w:rsidRPr="002764AB" w:rsidRDefault="002764AB" w:rsidP="002764AB">
      <w:pPr>
        <w:jc w:val="center"/>
        <w:rPr>
          <w:rFonts w:eastAsia="Calibri"/>
          <w:sz w:val="28"/>
          <w:szCs w:val="28"/>
          <w:lang w:eastAsia="en-US"/>
        </w:rPr>
      </w:pPr>
      <w:r w:rsidRPr="002764AB">
        <w:rPr>
          <w:rFonts w:eastAsia="Calibri"/>
          <w:sz w:val="28"/>
          <w:szCs w:val="28"/>
          <w:lang w:eastAsia="en-US"/>
        </w:rPr>
        <w:t xml:space="preserve">государственной услуги «Выдача Разрешения </w:t>
      </w:r>
    </w:p>
    <w:p w14:paraId="5F7CE514" w14:textId="77777777" w:rsidR="002764AB" w:rsidRPr="002764AB" w:rsidRDefault="002764AB" w:rsidP="002764AB">
      <w:pPr>
        <w:jc w:val="center"/>
        <w:rPr>
          <w:rFonts w:eastAsia="Calibri"/>
          <w:sz w:val="28"/>
          <w:szCs w:val="28"/>
          <w:lang w:eastAsia="en-US"/>
        </w:rPr>
      </w:pPr>
      <w:r w:rsidRPr="002764AB">
        <w:rPr>
          <w:rFonts w:eastAsia="Calibri"/>
          <w:sz w:val="28"/>
          <w:szCs w:val="28"/>
          <w:lang w:eastAsia="en-US"/>
        </w:rPr>
        <w:t>на право обслуживания маршрута (рейса)»</w:t>
      </w:r>
    </w:p>
    <w:p w14:paraId="556D2321" w14:textId="77777777" w:rsidR="002764AB" w:rsidRPr="002764AB" w:rsidRDefault="002764AB" w:rsidP="002764AB">
      <w:pPr>
        <w:jc w:val="center"/>
        <w:rPr>
          <w:sz w:val="28"/>
          <w:szCs w:val="28"/>
        </w:rPr>
      </w:pPr>
    </w:p>
    <w:p w14:paraId="56E99449" w14:textId="77777777" w:rsidR="002764AB" w:rsidRPr="002764AB" w:rsidRDefault="002764AB" w:rsidP="002764AB">
      <w:pPr>
        <w:jc w:val="center"/>
        <w:rPr>
          <w:sz w:val="28"/>
          <w:szCs w:val="28"/>
        </w:rPr>
      </w:pPr>
      <w:r w:rsidRPr="002764AB">
        <w:rPr>
          <w:sz w:val="28"/>
          <w:szCs w:val="28"/>
        </w:rPr>
        <w:t>Раздел 1. Общие положения</w:t>
      </w:r>
      <w:bookmarkStart w:id="0" w:name="bookmark4"/>
    </w:p>
    <w:p w14:paraId="59EA928E" w14:textId="77777777" w:rsidR="002764AB" w:rsidRPr="002764AB" w:rsidRDefault="002764AB" w:rsidP="002764AB">
      <w:pPr>
        <w:jc w:val="center"/>
        <w:rPr>
          <w:color w:val="000000"/>
          <w:sz w:val="28"/>
          <w:szCs w:val="28"/>
          <w:shd w:val="clear" w:color="auto" w:fill="FFFFFF"/>
        </w:rPr>
      </w:pPr>
    </w:p>
    <w:p w14:paraId="170529DB" w14:textId="77777777" w:rsidR="002764AB" w:rsidRPr="002764AB" w:rsidRDefault="002764AB" w:rsidP="002764AB">
      <w:pPr>
        <w:numPr>
          <w:ilvl w:val="0"/>
          <w:numId w:val="1"/>
        </w:numPr>
        <w:contextualSpacing/>
        <w:jc w:val="center"/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</w:pPr>
      <w:r w:rsidRPr="002764AB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Предмет регулирования Регламента</w:t>
      </w:r>
      <w:bookmarkEnd w:id="0"/>
    </w:p>
    <w:p w14:paraId="3C2368FC" w14:textId="77777777" w:rsidR="002764AB" w:rsidRPr="002764AB" w:rsidRDefault="002764AB" w:rsidP="002764AB">
      <w:pPr>
        <w:rPr>
          <w:color w:val="000000"/>
          <w:sz w:val="28"/>
          <w:szCs w:val="28"/>
          <w:shd w:val="clear" w:color="auto" w:fill="FFFFFF"/>
        </w:rPr>
      </w:pPr>
    </w:p>
    <w:p w14:paraId="357F6EC1" w14:textId="77777777" w:rsidR="002764AB" w:rsidRPr="002764AB" w:rsidRDefault="002764AB" w:rsidP="002764AB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bookmarkStart w:id="1" w:name="bookmark5"/>
      <w:r w:rsidRPr="002764AB">
        <w:rPr>
          <w:rFonts w:eastAsia="Calibri"/>
          <w:sz w:val="28"/>
          <w:szCs w:val="28"/>
          <w:shd w:val="clear" w:color="auto" w:fill="FFFFFF"/>
        </w:rPr>
        <w:t xml:space="preserve">1. </w:t>
      </w:r>
      <w:r w:rsidRPr="002764AB">
        <w:rPr>
          <w:sz w:val="28"/>
          <w:szCs w:val="28"/>
        </w:rPr>
        <w:t xml:space="preserve">Регламент предоставления государственными администрациями городов (районов) Приднестровской Молдавской Республики государственной услуги «Выдача Разрешения на право обслуживания маршрута (рейса)» </w:t>
      </w:r>
      <w:r w:rsidRPr="002764AB">
        <w:rPr>
          <w:sz w:val="28"/>
          <w:szCs w:val="28"/>
        </w:rPr>
        <w:br/>
      </w:r>
      <w:r w:rsidRPr="002764AB">
        <w:rPr>
          <w:rFonts w:eastAsia="Calibri"/>
          <w:sz w:val="28"/>
          <w:szCs w:val="28"/>
          <w:shd w:val="clear" w:color="auto" w:fill="FFFFFF"/>
        </w:rPr>
        <w:t>(далее – Регламент) разработан в целях повышения качества и доступности результатов предоставления государственной услуги по оформлению и выдаче Разрешения на право обслуживания маршрута (рейса) (далее – Разрешение).</w:t>
      </w:r>
    </w:p>
    <w:p w14:paraId="74C8A878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64AB">
        <w:rPr>
          <w:rFonts w:eastAsia="Calibri"/>
          <w:sz w:val="28"/>
          <w:szCs w:val="28"/>
          <w:shd w:val="clear" w:color="auto" w:fill="FFFFFF"/>
        </w:rPr>
        <w:t xml:space="preserve">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</w:t>
      </w:r>
      <w:r w:rsidRPr="002764AB">
        <w:rPr>
          <w:rFonts w:eastAsia="Calibri"/>
          <w:sz w:val="28"/>
          <w:szCs w:val="28"/>
          <w:shd w:val="clear" w:color="auto" w:fill="FFFFFF"/>
        </w:rPr>
        <w:br/>
        <w:t>за исполнением Регламента, досудебный (внесудебный) порядок обжалования решений и действий (бездействий) должностных лиц, ответственных за выдачу Разрешения.</w:t>
      </w:r>
    </w:p>
    <w:p w14:paraId="50F3F2F0" w14:textId="77777777" w:rsidR="002764AB" w:rsidRPr="002764AB" w:rsidRDefault="002764AB" w:rsidP="002764AB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39BBB808" w14:textId="77777777" w:rsidR="002764AB" w:rsidRPr="002764AB" w:rsidRDefault="002764AB" w:rsidP="002764AB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>2. Круг заявителей</w:t>
      </w:r>
      <w:bookmarkEnd w:id="1"/>
    </w:p>
    <w:p w14:paraId="718FD263" w14:textId="77777777" w:rsidR="002764AB" w:rsidRPr="002764AB" w:rsidRDefault="002764AB" w:rsidP="002764AB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358704BF" w14:textId="77777777" w:rsidR="002764AB" w:rsidRPr="002764AB" w:rsidRDefault="002764AB" w:rsidP="002764AB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2764AB">
        <w:rPr>
          <w:sz w:val="28"/>
          <w:szCs w:val="28"/>
        </w:rPr>
        <w:t>2. Разрешение имеют право получить юридические лица, являющиеся субъектами предпринимательской деятельности, в сфере регулярных городских автомобильных перевозок пассажиров и багажа независимо от формы собственности.</w:t>
      </w:r>
      <w:r w:rsidRPr="002764AB">
        <w:rPr>
          <w:rFonts w:eastAsia="Calibri"/>
          <w:sz w:val="28"/>
          <w:szCs w:val="28"/>
          <w:shd w:val="clear" w:color="auto" w:fill="FFFFFF"/>
        </w:rPr>
        <w:t xml:space="preserve"> </w:t>
      </w:r>
    </w:p>
    <w:p w14:paraId="17CDD2B4" w14:textId="77777777" w:rsidR="002764AB" w:rsidRPr="002764AB" w:rsidRDefault="002764AB" w:rsidP="002764AB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2764AB">
        <w:rPr>
          <w:rFonts w:eastAsia="Calibri"/>
          <w:sz w:val="28"/>
          <w:szCs w:val="28"/>
          <w:shd w:val="clear" w:color="auto" w:fill="FFFFFF"/>
        </w:rPr>
        <w:t>3. За получением Разрешения может обратиться руководитель юридического лица, иное лицо, имеющее право без доверенности представлять интересы юридического лица, либо иное лицо, действующее на основании доверенности (далее – заявитель).</w:t>
      </w:r>
      <w:bookmarkStart w:id="2" w:name="bookmark6"/>
    </w:p>
    <w:p w14:paraId="4E190986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 xml:space="preserve">Разрешение выдается на каждую единицу подвижного состава </w:t>
      </w:r>
      <w:r w:rsidRPr="002764AB">
        <w:rPr>
          <w:sz w:val="28"/>
          <w:szCs w:val="28"/>
        </w:rPr>
        <w:lastRenderedPageBreak/>
        <w:t>перевозчика</w:t>
      </w:r>
      <w:r w:rsidRPr="002764AB">
        <w:rPr>
          <w:sz w:val="28"/>
          <w:szCs w:val="28"/>
          <w:shd w:val="clear" w:color="auto" w:fill="FFFFFF"/>
        </w:rPr>
        <w:t>.</w:t>
      </w:r>
    </w:p>
    <w:p w14:paraId="318F341F" w14:textId="77777777" w:rsidR="002764AB" w:rsidRPr="002764AB" w:rsidRDefault="002764AB" w:rsidP="002764AB">
      <w:pPr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5DCF45F4" w14:textId="77777777" w:rsidR="002764AB" w:rsidRPr="002764AB" w:rsidRDefault="002764AB" w:rsidP="002764AB">
      <w:pPr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73BB806C" w14:textId="77777777" w:rsidR="002764AB" w:rsidRPr="002764AB" w:rsidRDefault="002764AB" w:rsidP="002764AB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3. Требования к порядку информирования </w:t>
      </w:r>
    </w:p>
    <w:p w14:paraId="7B3AA6D1" w14:textId="77777777" w:rsidR="002764AB" w:rsidRPr="002764AB" w:rsidRDefault="002764AB" w:rsidP="002764AB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о </w:t>
      </w:r>
      <w:bookmarkEnd w:id="2"/>
      <w:r w:rsidRPr="002764AB">
        <w:rPr>
          <w:bCs/>
          <w:color w:val="000000"/>
          <w:sz w:val="28"/>
          <w:szCs w:val="28"/>
          <w:shd w:val="clear" w:color="auto" w:fill="FFFFFF"/>
        </w:rPr>
        <w:t>предоставлении государственной услуги</w:t>
      </w:r>
    </w:p>
    <w:p w14:paraId="141E9C3C" w14:textId="77777777" w:rsidR="002764AB" w:rsidRPr="002764AB" w:rsidRDefault="002764AB" w:rsidP="002764AB">
      <w:pPr>
        <w:ind w:firstLine="709"/>
        <w:jc w:val="center"/>
        <w:rPr>
          <w:sz w:val="28"/>
          <w:szCs w:val="28"/>
          <w:shd w:val="clear" w:color="auto" w:fill="FFFFFF"/>
        </w:rPr>
      </w:pPr>
    </w:p>
    <w:p w14:paraId="755C6A75" w14:textId="5926BD75" w:rsidR="002764AB" w:rsidRPr="002764AB" w:rsidRDefault="002764AB" w:rsidP="002764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bookmark7"/>
      <w:r w:rsidRPr="002764AB">
        <w:rPr>
          <w:rFonts w:eastAsia="Calibri"/>
          <w:sz w:val="28"/>
          <w:szCs w:val="28"/>
          <w:lang w:eastAsia="en-US"/>
        </w:rPr>
        <w:t>4. 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государственных администрациях городов (районов) Приднестровской Молдавской Республики информационных стендах, а также на следующих официальных сайтах и по телефонам:</w:t>
      </w:r>
    </w:p>
    <w:p w14:paraId="756D0156" w14:textId="77777777" w:rsidR="002764AB" w:rsidRPr="002764AB" w:rsidRDefault="002764AB" w:rsidP="002764AB">
      <w:pPr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rFonts w:eastAsia="Arial Unicode MS"/>
          <w:sz w:val="28"/>
          <w:szCs w:val="28"/>
          <w:lang w:bidi="ru-RU"/>
        </w:rPr>
        <w:t xml:space="preserve">а) Государственная администрация города Тирасполь и города Днестровск – </w:t>
      </w:r>
      <w:hyperlink r:id="rId5" w:history="1">
        <w:r w:rsidRPr="002764AB">
          <w:rPr>
            <w:sz w:val="28"/>
            <w:szCs w:val="28"/>
            <w:shd w:val="clear" w:color="auto" w:fill="FFFFFF"/>
          </w:rPr>
          <w:t>www.tirasadmin.org</w:t>
        </w:r>
      </w:hyperlink>
      <w:r w:rsidRPr="002764AB">
        <w:rPr>
          <w:sz w:val="28"/>
          <w:szCs w:val="28"/>
          <w:shd w:val="clear" w:color="auto" w:fill="FFFFFF"/>
        </w:rPr>
        <w:t xml:space="preserve">; справочный телефон службы «Одно окно»: </w:t>
      </w:r>
      <w:r w:rsidRPr="002764AB">
        <w:rPr>
          <w:sz w:val="28"/>
          <w:szCs w:val="28"/>
          <w:shd w:val="clear" w:color="auto" w:fill="FFFFFF"/>
        </w:rPr>
        <w:br/>
        <w:t>0 (533) 5 21 38;</w:t>
      </w:r>
    </w:p>
    <w:p w14:paraId="71D943BD" w14:textId="39E2D29D" w:rsidR="002764AB" w:rsidRPr="002764AB" w:rsidRDefault="002764AB" w:rsidP="002764AB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2764AB">
        <w:rPr>
          <w:rFonts w:eastAsia="Arial Unicode MS"/>
          <w:sz w:val="28"/>
          <w:szCs w:val="28"/>
          <w:lang w:bidi="ru-RU"/>
        </w:rPr>
        <w:t xml:space="preserve">б) Государственная администрация города Бендеры – </w:t>
      </w:r>
      <w:r w:rsidRPr="002764AB">
        <w:rPr>
          <w:rFonts w:eastAsia="Arial Unicode MS"/>
          <w:sz w:val="28"/>
          <w:szCs w:val="28"/>
          <w:lang w:bidi="ru-RU"/>
        </w:rPr>
        <w:br/>
      </w:r>
      <w:hyperlink r:id="rId6" w:history="1">
        <w:r w:rsidR="008630CF" w:rsidRPr="00E7361A">
          <w:rPr>
            <w:rStyle w:val="a4"/>
            <w:rFonts w:eastAsia="Arial Unicode MS"/>
            <w:sz w:val="28"/>
            <w:szCs w:val="28"/>
            <w:lang w:val="en-US"/>
          </w:rPr>
          <w:t>www</w:t>
        </w:r>
        <w:r w:rsidR="008630CF" w:rsidRPr="00E7361A">
          <w:rPr>
            <w:rStyle w:val="a4"/>
            <w:rFonts w:eastAsia="Arial Unicode MS"/>
            <w:sz w:val="28"/>
            <w:szCs w:val="28"/>
          </w:rPr>
          <w:t>.</w:t>
        </w:r>
        <w:r w:rsidR="008630CF" w:rsidRPr="00E7361A">
          <w:rPr>
            <w:rStyle w:val="a4"/>
            <w:rFonts w:eastAsia="Arial Unicode MS"/>
            <w:sz w:val="28"/>
            <w:szCs w:val="28"/>
          </w:rPr>
          <w:t>bendery.gospmr.org</w:t>
        </w:r>
      </w:hyperlink>
      <w:r w:rsidRPr="002764AB">
        <w:rPr>
          <w:rFonts w:eastAsia="Arial Unicode MS"/>
          <w:sz w:val="28"/>
          <w:szCs w:val="28"/>
          <w:lang w:bidi="ru-RU"/>
        </w:rPr>
        <w:t>;</w:t>
      </w:r>
      <w:r w:rsidRPr="002764AB">
        <w:rPr>
          <w:sz w:val="28"/>
          <w:szCs w:val="28"/>
          <w:shd w:val="clear" w:color="auto" w:fill="FFFFFF"/>
        </w:rPr>
        <w:t xml:space="preserve"> справочный телефон службы «Одно окно»: 0 (552) 2 51 81;</w:t>
      </w:r>
    </w:p>
    <w:p w14:paraId="3708A179" w14:textId="77777777" w:rsidR="002764AB" w:rsidRPr="002764AB" w:rsidRDefault="002764AB" w:rsidP="002764AB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2764AB">
        <w:rPr>
          <w:rFonts w:eastAsia="Arial Unicode MS"/>
          <w:sz w:val="28"/>
          <w:szCs w:val="28"/>
          <w:lang w:bidi="ru-RU"/>
        </w:rPr>
        <w:t xml:space="preserve">в) Государственная администрация Слободзейского района и города Слободзея – </w:t>
      </w:r>
      <w:hyperlink r:id="rId7" w:history="1">
        <w:r w:rsidRPr="002764AB">
          <w:rPr>
            <w:rFonts w:eastAsia="Arial Unicode MS"/>
            <w:sz w:val="28"/>
            <w:szCs w:val="28"/>
            <w:lang w:val="en-US"/>
          </w:rPr>
          <w:t>www</w:t>
        </w:r>
        <w:r w:rsidRPr="002764AB">
          <w:rPr>
            <w:rFonts w:eastAsia="Arial Unicode MS"/>
            <w:sz w:val="28"/>
            <w:szCs w:val="28"/>
          </w:rPr>
          <w:t>.slobodzeya.gospmr.org</w:t>
        </w:r>
      </w:hyperlink>
      <w:r w:rsidRPr="002764AB">
        <w:rPr>
          <w:rFonts w:eastAsia="Arial Unicode MS"/>
          <w:sz w:val="28"/>
          <w:szCs w:val="28"/>
          <w:lang w:bidi="ru-RU"/>
        </w:rPr>
        <w:t>;</w:t>
      </w:r>
      <w:r w:rsidRPr="002764AB">
        <w:rPr>
          <w:sz w:val="28"/>
          <w:szCs w:val="28"/>
          <w:shd w:val="clear" w:color="auto" w:fill="FFFFFF"/>
        </w:rPr>
        <w:t xml:space="preserve"> справочный телефон Управления экономического развития и муниципальной собственности: </w:t>
      </w:r>
      <w:r w:rsidRPr="002764AB">
        <w:rPr>
          <w:rFonts w:eastAsia="Arial Unicode MS"/>
          <w:sz w:val="28"/>
          <w:szCs w:val="28"/>
          <w:lang w:bidi="ru-RU"/>
        </w:rPr>
        <w:t>0 (557) 2 42 98;</w:t>
      </w:r>
    </w:p>
    <w:p w14:paraId="61276384" w14:textId="77777777" w:rsidR="002764AB" w:rsidRPr="002764AB" w:rsidRDefault="002764AB" w:rsidP="002764AB">
      <w:pPr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rFonts w:eastAsia="Arial Unicode MS"/>
          <w:sz w:val="28"/>
          <w:szCs w:val="28"/>
          <w:lang w:bidi="ru-RU"/>
        </w:rPr>
        <w:t xml:space="preserve">г) Государственная администрация Григориопольского района и города Григориополь – </w:t>
      </w:r>
      <w:hyperlink r:id="rId8" w:history="1">
        <w:r w:rsidRPr="002764AB">
          <w:rPr>
            <w:sz w:val="28"/>
            <w:szCs w:val="28"/>
            <w:shd w:val="clear" w:color="auto" w:fill="FFFFFF"/>
            <w:lang w:val="en-US"/>
          </w:rPr>
          <w:t>www</w:t>
        </w:r>
        <w:r w:rsidRPr="002764AB">
          <w:rPr>
            <w:sz w:val="28"/>
            <w:szCs w:val="28"/>
            <w:shd w:val="clear" w:color="auto" w:fill="FFFFFF"/>
          </w:rPr>
          <w:t>.grig-admin.idknet.com</w:t>
        </w:r>
      </w:hyperlink>
      <w:r w:rsidRPr="002764AB">
        <w:rPr>
          <w:sz w:val="28"/>
          <w:szCs w:val="28"/>
          <w:shd w:val="clear" w:color="auto" w:fill="FFFFFF"/>
        </w:rPr>
        <w:t>; справочный телефон службы «Одно окно»: 0 (210) 3 55 99;</w:t>
      </w:r>
    </w:p>
    <w:p w14:paraId="3F21A083" w14:textId="77777777" w:rsidR="002764AB" w:rsidRPr="002764AB" w:rsidRDefault="002764AB" w:rsidP="002764AB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2764AB">
        <w:rPr>
          <w:rFonts w:eastAsia="Arial Unicode MS"/>
          <w:sz w:val="28"/>
          <w:szCs w:val="28"/>
          <w:lang w:bidi="ru-RU"/>
        </w:rPr>
        <w:t xml:space="preserve">д) Государственная администрация Дубоссарского района и города Дубоссары – </w:t>
      </w:r>
      <w:hyperlink r:id="rId9" w:history="1">
        <w:r w:rsidRPr="002764AB">
          <w:rPr>
            <w:rFonts w:eastAsia="Arial Unicode MS"/>
            <w:sz w:val="28"/>
            <w:szCs w:val="28"/>
          </w:rPr>
          <w:t>www.dubossary.ru</w:t>
        </w:r>
      </w:hyperlink>
      <w:r w:rsidRPr="002764AB">
        <w:rPr>
          <w:rFonts w:eastAsia="Arial Unicode MS"/>
          <w:sz w:val="28"/>
          <w:szCs w:val="28"/>
          <w:lang w:bidi="ru-RU"/>
        </w:rPr>
        <w:t>;</w:t>
      </w:r>
      <w:r w:rsidRPr="002764AB">
        <w:rPr>
          <w:sz w:val="28"/>
          <w:szCs w:val="28"/>
          <w:shd w:val="clear" w:color="auto" w:fill="FFFFFF"/>
        </w:rPr>
        <w:t xml:space="preserve"> справочный телефон службы «Одно окно»: </w:t>
      </w:r>
      <w:r w:rsidRPr="002764AB">
        <w:rPr>
          <w:sz w:val="28"/>
          <w:szCs w:val="28"/>
          <w:shd w:val="clear" w:color="auto" w:fill="FFFFFF"/>
        </w:rPr>
        <w:br/>
        <w:t>0 (215) 3 31 62;</w:t>
      </w:r>
    </w:p>
    <w:p w14:paraId="0817881A" w14:textId="77777777" w:rsidR="002764AB" w:rsidRPr="002764AB" w:rsidRDefault="002764AB" w:rsidP="002764AB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2764AB">
        <w:rPr>
          <w:rFonts w:eastAsia="Arial Unicode MS"/>
          <w:sz w:val="28"/>
          <w:szCs w:val="28"/>
          <w:lang w:bidi="ru-RU"/>
        </w:rPr>
        <w:t xml:space="preserve">е) Государственная администрация Рыбницкого района и города </w:t>
      </w:r>
      <w:r w:rsidRPr="002764AB">
        <w:rPr>
          <w:rFonts w:eastAsia="Arial Unicode MS"/>
          <w:sz w:val="28"/>
          <w:szCs w:val="28"/>
          <w:lang w:bidi="ru-RU"/>
        </w:rPr>
        <w:br/>
        <w:t xml:space="preserve">Рыбница – </w:t>
      </w:r>
      <w:hyperlink r:id="rId10" w:history="1">
        <w:r w:rsidRPr="002764AB">
          <w:rPr>
            <w:rFonts w:eastAsia="Arial Unicode MS"/>
            <w:sz w:val="28"/>
            <w:szCs w:val="28"/>
            <w:lang w:val="en-US"/>
          </w:rPr>
          <w:t>www</w:t>
        </w:r>
        <w:r w:rsidRPr="002764AB">
          <w:rPr>
            <w:rFonts w:eastAsia="Arial Unicode MS"/>
            <w:sz w:val="28"/>
            <w:szCs w:val="28"/>
          </w:rPr>
          <w:t>.rybnitsa.org</w:t>
        </w:r>
      </w:hyperlink>
      <w:r w:rsidRPr="002764AB">
        <w:rPr>
          <w:rFonts w:eastAsia="Arial Unicode MS"/>
          <w:sz w:val="28"/>
          <w:szCs w:val="28"/>
          <w:lang w:bidi="ru-RU"/>
        </w:rPr>
        <w:t>;</w:t>
      </w:r>
      <w:r w:rsidRPr="002764AB">
        <w:rPr>
          <w:sz w:val="28"/>
          <w:szCs w:val="28"/>
          <w:shd w:val="clear" w:color="auto" w:fill="FFFFFF"/>
        </w:rPr>
        <w:t xml:space="preserve"> справочный телефон службы «Одно окно»: </w:t>
      </w:r>
      <w:r w:rsidRPr="002764AB">
        <w:rPr>
          <w:sz w:val="28"/>
          <w:szCs w:val="28"/>
          <w:shd w:val="clear" w:color="auto" w:fill="FFFFFF"/>
        </w:rPr>
        <w:br/>
        <w:t>0 (555) 3 15 11;</w:t>
      </w:r>
    </w:p>
    <w:p w14:paraId="09CCFE01" w14:textId="77777777" w:rsidR="002764AB" w:rsidRPr="002764AB" w:rsidRDefault="002764AB" w:rsidP="002764AB">
      <w:pPr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rFonts w:eastAsia="Arial Unicode MS"/>
          <w:sz w:val="28"/>
          <w:szCs w:val="28"/>
          <w:lang w:bidi="ru-RU"/>
        </w:rPr>
        <w:t xml:space="preserve">ж) Государственная администрация Каменского района и города </w:t>
      </w:r>
      <w:r w:rsidRPr="002764AB">
        <w:rPr>
          <w:rFonts w:eastAsia="Arial Unicode MS"/>
          <w:sz w:val="28"/>
          <w:szCs w:val="28"/>
          <w:lang w:bidi="ru-RU"/>
        </w:rPr>
        <w:br/>
        <w:t xml:space="preserve">Каменка – </w:t>
      </w:r>
      <w:r w:rsidRPr="002764AB">
        <w:rPr>
          <w:rFonts w:eastAsia="Arial Unicode MS"/>
          <w:sz w:val="28"/>
          <w:szCs w:val="28"/>
          <w:lang w:val="en-US" w:bidi="ru-RU"/>
        </w:rPr>
        <w:t>www</w:t>
      </w:r>
      <w:r w:rsidRPr="002764AB">
        <w:rPr>
          <w:rFonts w:eastAsia="Arial Unicode MS"/>
          <w:sz w:val="28"/>
          <w:szCs w:val="28"/>
          <w:lang w:bidi="ru-RU"/>
        </w:rPr>
        <w:t>.camenca.org;</w:t>
      </w:r>
      <w:r w:rsidRPr="002764AB">
        <w:rPr>
          <w:sz w:val="28"/>
          <w:szCs w:val="28"/>
          <w:shd w:val="clear" w:color="auto" w:fill="FFFFFF"/>
        </w:rPr>
        <w:t xml:space="preserve"> справочный телефон службы «Одно окно»: </w:t>
      </w:r>
      <w:r w:rsidRPr="002764AB">
        <w:rPr>
          <w:sz w:val="28"/>
          <w:szCs w:val="28"/>
          <w:shd w:val="clear" w:color="auto" w:fill="FFFFFF"/>
        </w:rPr>
        <w:br/>
        <w:t>0 (216) 2 16 67;</w:t>
      </w:r>
    </w:p>
    <w:p w14:paraId="18391474" w14:textId="77777777" w:rsidR="002764AB" w:rsidRPr="002764AB" w:rsidRDefault="002764AB" w:rsidP="002764AB">
      <w:pPr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</w:rPr>
        <w:t xml:space="preserve">з) Государственная администрация города Днестровск – </w:t>
      </w:r>
      <w:hyperlink r:id="rId11" w:history="1">
        <w:r w:rsidRPr="002764AB">
          <w:rPr>
            <w:sz w:val="28"/>
            <w:szCs w:val="28"/>
            <w:lang w:val="en-US"/>
          </w:rPr>
          <w:t>www</w:t>
        </w:r>
        <w:r w:rsidRPr="002764AB">
          <w:rPr>
            <w:sz w:val="28"/>
            <w:szCs w:val="28"/>
          </w:rPr>
          <w:t>.dnestrovsk.name</w:t>
        </w:r>
      </w:hyperlink>
      <w:r w:rsidRPr="002764AB">
        <w:rPr>
          <w:sz w:val="28"/>
          <w:szCs w:val="28"/>
        </w:rPr>
        <w:t>;</w:t>
      </w:r>
      <w:r w:rsidRPr="002764AB">
        <w:rPr>
          <w:sz w:val="28"/>
          <w:szCs w:val="28"/>
          <w:shd w:val="clear" w:color="auto" w:fill="FFFFFF"/>
        </w:rPr>
        <w:t xml:space="preserve"> справочный телефон службы «Одно окно»: </w:t>
      </w:r>
      <w:r w:rsidRPr="002764AB">
        <w:rPr>
          <w:sz w:val="28"/>
          <w:szCs w:val="28"/>
          <w:shd w:val="clear" w:color="auto" w:fill="FFFFFF"/>
        </w:rPr>
        <w:br/>
        <w:t>0 (219) 7 12 71;</w:t>
      </w:r>
    </w:p>
    <w:p w14:paraId="60D2606F" w14:textId="77777777" w:rsidR="002764AB" w:rsidRPr="002764AB" w:rsidRDefault="002764AB" w:rsidP="002764AB">
      <w:pPr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и) государственная информационная система «Портал государственных услуг Приднестровской Молдавской Республики» (далее – Портал) – </w:t>
      </w:r>
      <w:hyperlink r:id="rId12" w:history="1">
        <w:r w:rsidRPr="002764AB">
          <w:rPr>
            <w:sz w:val="28"/>
            <w:szCs w:val="28"/>
            <w:shd w:val="clear" w:color="auto" w:fill="FFFFFF"/>
            <w:lang w:val="en-US"/>
          </w:rPr>
          <w:t>www</w:t>
        </w:r>
        <w:r w:rsidRPr="002764AB">
          <w:rPr>
            <w:sz w:val="28"/>
            <w:szCs w:val="28"/>
            <w:shd w:val="clear" w:color="auto" w:fill="FFFFFF"/>
          </w:rPr>
          <w:t>.uslugi.gospmr.org</w:t>
        </w:r>
      </w:hyperlink>
      <w:r w:rsidRPr="002764AB">
        <w:rPr>
          <w:sz w:val="28"/>
          <w:szCs w:val="28"/>
          <w:shd w:val="clear" w:color="auto" w:fill="FFFFFF"/>
        </w:rPr>
        <w:t>.</w:t>
      </w:r>
    </w:p>
    <w:p w14:paraId="01CA684E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 xml:space="preserve">5. График работы службы «Одно окно»: </w:t>
      </w:r>
    </w:p>
    <w:p w14:paraId="4D1033FA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 xml:space="preserve">понедельник – пятница: с 08:00 по 17:00, перерыв на обед: 12:00-13:00. </w:t>
      </w:r>
    </w:p>
    <w:p w14:paraId="01A6EE25" w14:textId="3E3F1443" w:rsid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Выходные: суббота, воскресенье.</w:t>
      </w:r>
    </w:p>
    <w:p w14:paraId="14F91141" w14:textId="77777777" w:rsidR="008630CF" w:rsidRPr="002764AB" w:rsidRDefault="008630CF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</w:p>
    <w:p w14:paraId="7C0AB045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 xml:space="preserve">По решению главы государственной администрации города (района) </w:t>
      </w:r>
      <w:r w:rsidRPr="002764AB">
        <w:rPr>
          <w:rFonts w:eastAsia="Calibri"/>
          <w:sz w:val="28"/>
          <w:szCs w:val="28"/>
        </w:rPr>
        <w:lastRenderedPageBreak/>
        <w:t>Приднестровской Молдавской Республики график работы службы «Одно окно» может быть изменен.</w:t>
      </w:r>
    </w:p>
    <w:p w14:paraId="41193510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 xml:space="preserve">6. По вопросам получения </w:t>
      </w:r>
      <w:r w:rsidRPr="002764AB">
        <w:rPr>
          <w:sz w:val="28"/>
          <w:szCs w:val="28"/>
        </w:rPr>
        <w:t>Разрешения</w:t>
      </w:r>
      <w:r w:rsidRPr="002764AB">
        <w:rPr>
          <w:rFonts w:eastAsia="Calibri"/>
          <w:sz w:val="28"/>
          <w:szCs w:val="28"/>
        </w:rPr>
        <w:t xml:space="preserve"> заявители могут получить информацию:</w:t>
      </w:r>
    </w:p>
    <w:p w14:paraId="7F157EB3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а) у должностных лиц службы «Одно окно» соответствующих государственных администраций города (района) Приднестровской Молдавской Республики;</w:t>
      </w:r>
    </w:p>
    <w:p w14:paraId="76AA9BB3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 xml:space="preserve">б) у должностных лиц профильного подразделения государственной администрации города (района) Приднестровской Молдавской Республики </w:t>
      </w:r>
      <w:r w:rsidRPr="002764AB">
        <w:rPr>
          <w:rFonts w:eastAsia="Calibri"/>
          <w:sz w:val="28"/>
          <w:szCs w:val="28"/>
        </w:rPr>
        <w:br/>
        <w:t>(в том числе в телефонном режиме);</w:t>
      </w:r>
    </w:p>
    <w:p w14:paraId="0A2419D7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в) на официальных сайтах государственных администраций городов (районов) Приднестровской Молдавской Республики;</w:t>
      </w:r>
    </w:p>
    <w:p w14:paraId="260011AB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г) при письменном обращении в государственные администрации городов (районов) Приднестровской Молдавской Республики.</w:t>
      </w:r>
    </w:p>
    <w:p w14:paraId="6BB28850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7. На официальном сайте государственной администрации города (района) Приднестровской Молдавской Республики должна размещаться следующая информация:</w:t>
      </w:r>
    </w:p>
    <w:p w14:paraId="3B2451EF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 xml:space="preserve">а) исчерпывающий перечень документов, необходимых для подготовки </w:t>
      </w:r>
      <w:r w:rsidRPr="002764AB">
        <w:rPr>
          <w:rFonts w:eastAsia="Calibri"/>
          <w:sz w:val="28"/>
          <w:szCs w:val="28"/>
        </w:rPr>
        <w:br/>
        <w:t>и выдачи Разрешения, требования к оформлению Разрешения;</w:t>
      </w:r>
    </w:p>
    <w:p w14:paraId="7B6814D0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б) срок подготовки Разрешения;</w:t>
      </w:r>
    </w:p>
    <w:p w14:paraId="62F36B58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в) порядок выдачи Разрешения;</w:t>
      </w:r>
    </w:p>
    <w:p w14:paraId="2F69EB82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г) исчерпывающий перечень оснований для отказа в подготовке Разрешения;</w:t>
      </w:r>
    </w:p>
    <w:p w14:paraId="0D7C9A38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 xml:space="preserve">д) о праве заявителя на досудебное (внесудебное) обжалование действий (бездействия) и решений, принятых (осуществляемых) в ходе подготовки </w:t>
      </w:r>
      <w:r w:rsidRPr="002764AB">
        <w:rPr>
          <w:rFonts w:eastAsia="Calibri"/>
          <w:sz w:val="28"/>
          <w:szCs w:val="28"/>
        </w:rPr>
        <w:br/>
        <w:t>и выдачи Разрешения;</w:t>
      </w:r>
    </w:p>
    <w:p w14:paraId="00350E78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е) форма заявления, используемая для подготовки Разрешения;</w:t>
      </w:r>
    </w:p>
    <w:p w14:paraId="0E78C6F2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ж) извлечения из настоящего Регламента, иных нормативных правовых актов, регулирующих порядок подготовки и выдачи Разрешения.</w:t>
      </w:r>
    </w:p>
    <w:p w14:paraId="4A74F1FB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Полный текст настоящего Регламента размещается на официальном сайте государственной администрации города (района) Приднестровской Молдавской Республики.</w:t>
      </w:r>
    </w:p>
    <w:p w14:paraId="0373F7A5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8. На информационных стендах в фойе государственных администраций городов (районов) Приднестровской Молдавской Республики размещаются:</w:t>
      </w:r>
    </w:p>
    <w:p w14:paraId="12F0293F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а) информация, предусмотренная пунктом 7 настоящего Регламента;</w:t>
      </w:r>
    </w:p>
    <w:p w14:paraId="226B011F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 xml:space="preserve">б) информация о графике работы службы «Одно окно», осуществляющей прием (выдачу) Разрешения, адрес, а также информирование о подготовке </w:t>
      </w:r>
      <w:r w:rsidRPr="002764AB">
        <w:rPr>
          <w:rFonts w:eastAsia="Calibri"/>
          <w:sz w:val="28"/>
          <w:szCs w:val="28"/>
        </w:rPr>
        <w:br/>
        <w:t>и выдаче Разрешения;</w:t>
      </w:r>
    </w:p>
    <w:p w14:paraId="7E16D4AE" w14:textId="77777777" w:rsidR="002764AB" w:rsidRPr="002764AB" w:rsidRDefault="002764AB" w:rsidP="002764AB">
      <w:pPr>
        <w:widowControl w:val="0"/>
        <w:shd w:val="clear" w:color="auto" w:fill="FFFFFF"/>
        <w:tabs>
          <w:tab w:val="left" w:pos="1260"/>
        </w:tabs>
        <w:ind w:firstLine="709"/>
        <w:jc w:val="both"/>
        <w:rPr>
          <w:rFonts w:eastAsia="Calibri"/>
          <w:sz w:val="28"/>
          <w:szCs w:val="28"/>
        </w:rPr>
      </w:pPr>
      <w:r w:rsidRPr="002764AB">
        <w:rPr>
          <w:rFonts w:eastAsia="Calibri"/>
          <w:sz w:val="28"/>
          <w:szCs w:val="28"/>
        </w:rPr>
        <w:t>в) номер телефона службы «Одно окно»;</w:t>
      </w:r>
    </w:p>
    <w:p w14:paraId="4CEA0FEC" w14:textId="77777777" w:rsidR="002764AB" w:rsidRPr="002764AB" w:rsidRDefault="002764AB" w:rsidP="002764AB">
      <w:pPr>
        <w:widowControl w:val="0"/>
        <w:tabs>
          <w:tab w:val="left" w:pos="126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64AB">
        <w:rPr>
          <w:rFonts w:eastAsia="Calibri"/>
          <w:sz w:val="28"/>
          <w:szCs w:val="28"/>
        </w:rPr>
        <w:t>г) графики приема заявителей должностными лицами службы «Одно окно», ответственными за прием заявлений.</w:t>
      </w:r>
    </w:p>
    <w:p w14:paraId="4A719C30" w14:textId="77777777" w:rsidR="002764AB" w:rsidRPr="002764AB" w:rsidRDefault="002764AB" w:rsidP="002764AB">
      <w:pPr>
        <w:widowControl w:val="0"/>
        <w:tabs>
          <w:tab w:val="left" w:pos="1260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0381B3E9" w14:textId="77777777" w:rsidR="002764AB" w:rsidRPr="002764AB" w:rsidRDefault="002764AB" w:rsidP="002764AB">
      <w:pPr>
        <w:widowControl w:val="0"/>
        <w:tabs>
          <w:tab w:val="left" w:pos="126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lastRenderedPageBreak/>
        <w:t>Раздел 2. Стандарт предоставления государственной услуги</w:t>
      </w:r>
      <w:bookmarkStart w:id="4" w:name="bookmark8"/>
      <w:bookmarkEnd w:id="3"/>
    </w:p>
    <w:p w14:paraId="21DF9649" w14:textId="77777777" w:rsidR="002764AB" w:rsidRPr="002764AB" w:rsidRDefault="002764AB" w:rsidP="002764AB">
      <w:pPr>
        <w:widowControl w:val="0"/>
        <w:tabs>
          <w:tab w:val="left" w:pos="1260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14:paraId="1995418B" w14:textId="77777777" w:rsidR="002764AB" w:rsidRPr="002764AB" w:rsidRDefault="002764AB" w:rsidP="002764AB">
      <w:pPr>
        <w:widowControl w:val="0"/>
        <w:tabs>
          <w:tab w:val="left" w:pos="126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4. Наименование </w:t>
      </w:r>
      <w:bookmarkEnd w:id="4"/>
      <w:r w:rsidRPr="002764AB">
        <w:rPr>
          <w:rFonts w:eastAsia="Arial Unicode MS"/>
          <w:color w:val="000000"/>
          <w:sz w:val="28"/>
          <w:szCs w:val="28"/>
          <w:lang w:bidi="ru-RU"/>
        </w:rPr>
        <w:t>государственной услуги</w:t>
      </w:r>
    </w:p>
    <w:p w14:paraId="0E002EDE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</w:p>
    <w:p w14:paraId="3812A50F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</w:rPr>
        <w:t>9.</w:t>
      </w:r>
      <w:r w:rsidRPr="002764AB">
        <w:rPr>
          <w:rFonts w:eastAsia="Arial Unicode MS"/>
          <w:color w:val="000000"/>
          <w:sz w:val="28"/>
          <w:szCs w:val="28"/>
          <w:lang w:bidi="ru-RU"/>
        </w:rPr>
        <w:t xml:space="preserve"> Наименование государственной услуги: «Выдача </w:t>
      </w:r>
      <w:r w:rsidRPr="002764AB">
        <w:rPr>
          <w:sz w:val="28"/>
          <w:szCs w:val="28"/>
        </w:rPr>
        <w:t>Разрешения на право обслуживания маршрута (рейса)</w:t>
      </w:r>
      <w:r w:rsidRPr="002764AB">
        <w:rPr>
          <w:sz w:val="28"/>
          <w:szCs w:val="28"/>
          <w:shd w:val="clear" w:color="auto" w:fill="FFFFFF"/>
        </w:rPr>
        <w:t>».</w:t>
      </w:r>
      <w:bookmarkStart w:id="5" w:name="bookmark9"/>
    </w:p>
    <w:p w14:paraId="3E5302F2" w14:textId="77777777" w:rsidR="002764AB" w:rsidRPr="002764AB" w:rsidRDefault="002764AB" w:rsidP="002764AB">
      <w:pPr>
        <w:widowControl w:val="0"/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5. </w:t>
      </w:r>
      <w:r w:rsidRPr="002764AB">
        <w:rPr>
          <w:bCs/>
          <w:color w:val="000000"/>
          <w:sz w:val="28"/>
          <w:szCs w:val="28"/>
          <w:shd w:val="clear" w:color="auto" w:fill="FFFFFF"/>
        </w:rPr>
        <w:t>Наименование уполномоченного органа,</w:t>
      </w:r>
    </w:p>
    <w:bookmarkEnd w:id="5"/>
    <w:p w14:paraId="11A4D73B" w14:textId="77777777" w:rsidR="002764AB" w:rsidRPr="002764AB" w:rsidRDefault="002764AB" w:rsidP="002764A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>предоставляющего государственную услугу</w:t>
      </w:r>
    </w:p>
    <w:p w14:paraId="7BE1B9B0" w14:textId="77777777" w:rsidR="002764AB" w:rsidRPr="002764AB" w:rsidRDefault="002764AB" w:rsidP="002764AB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</w:p>
    <w:p w14:paraId="1D9D8B2D" w14:textId="77777777" w:rsidR="002764AB" w:rsidRPr="002764AB" w:rsidRDefault="002764AB" w:rsidP="002764AB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2764AB">
        <w:rPr>
          <w:rFonts w:eastAsia="Calibri"/>
          <w:sz w:val="28"/>
          <w:szCs w:val="28"/>
          <w:shd w:val="clear" w:color="auto" w:fill="FFFFFF"/>
        </w:rPr>
        <w:t xml:space="preserve">10. Разрешение выдается профильными управлениями (отделами) государственных </w:t>
      </w:r>
      <w:r w:rsidRPr="002764AB">
        <w:rPr>
          <w:sz w:val="28"/>
          <w:szCs w:val="28"/>
          <w:shd w:val="clear" w:color="auto" w:fill="FFFFFF"/>
        </w:rPr>
        <w:t>администраций городов (районов)</w:t>
      </w:r>
      <w:r w:rsidRPr="002764AB">
        <w:rPr>
          <w:sz w:val="28"/>
          <w:szCs w:val="28"/>
        </w:rPr>
        <w:t xml:space="preserve"> Приднестровской Молдавской Республики</w:t>
      </w:r>
      <w:bookmarkStart w:id="6" w:name="bookmark10"/>
      <w:r w:rsidRPr="002764AB">
        <w:rPr>
          <w:sz w:val="28"/>
          <w:szCs w:val="28"/>
        </w:rPr>
        <w:t xml:space="preserve"> (далее – уполномоченный орган).</w:t>
      </w:r>
    </w:p>
    <w:p w14:paraId="3FF1091A" w14:textId="77777777" w:rsidR="002764AB" w:rsidRPr="002764AB" w:rsidRDefault="002764AB" w:rsidP="002764AB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1CF6F66D" w14:textId="77777777" w:rsidR="002764AB" w:rsidRPr="002764AB" w:rsidRDefault="002764AB" w:rsidP="002764AB">
      <w:pPr>
        <w:jc w:val="center"/>
        <w:rPr>
          <w:sz w:val="28"/>
          <w:szCs w:val="28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6. </w:t>
      </w:r>
      <w:bookmarkEnd w:id="6"/>
      <w:r w:rsidRPr="002764AB">
        <w:rPr>
          <w:bCs/>
          <w:color w:val="000000"/>
          <w:sz w:val="28"/>
          <w:szCs w:val="28"/>
          <w:shd w:val="clear" w:color="auto" w:fill="FFFFFF"/>
        </w:rPr>
        <w:t>Описание результата предоставления государственной услуги</w:t>
      </w:r>
    </w:p>
    <w:p w14:paraId="49586E1E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14:paraId="6085496A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>11. Результатом предоставления государственной услуги является оформление и выдача одного из следующих документов:</w:t>
      </w:r>
    </w:p>
    <w:p w14:paraId="745E6383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а) Разрешение на право обслуживания маршрута (рейса);</w:t>
      </w:r>
    </w:p>
    <w:p w14:paraId="641C8A08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</w:rPr>
        <w:t>б) письменное уведомление об отказ в выдаче Разрешения.</w:t>
      </w:r>
    </w:p>
    <w:p w14:paraId="35E82F0C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</w:p>
    <w:p w14:paraId="2761A68B" w14:textId="77777777" w:rsidR="002764AB" w:rsidRPr="002764AB" w:rsidRDefault="002764AB" w:rsidP="002764AB">
      <w:pPr>
        <w:widowControl w:val="0"/>
        <w:tabs>
          <w:tab w:val="left" w:pos="2539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7. Срок предоставления государственной услуги, </w:t>
      </w:r>
    </w:p>
    <w:p w14:paraId="683EEB66" w14:textId="77777777" w:rsidR="002764AB" w:rsidRPr="002764AB" w:rsidRDefault="002764AB" w:rsidP="002764AB">
      <w:pPr>
        <w:widowControl w:val="0"/>
        <w:tabs>
          <w:tab w:val="left" w:pos="2539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срок выдачи документа, являющегося результатом </w:t>
      </w:r>
    </w:p>
    <w:p w14:paraId="50D99E24" w14:textId="77777777" w:rsidR="002764AB" w:rsidRPr="002764AB" w:rsidRDefault="002764AB" w:rsidP="002764AB">
      <w:pPr>
        <w:widowControl w:val="0"/>
        <w:tabs>
          <w:tab w:val="left" w:pos="2539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предоставления государственной услуги</w:t>
      </w:r>
    </w:p>
    <w:p w14:paraId="4794AF1B" w14:textId="77777777" w:rsidR="002764AB" w:rsidRPr="002764AB" w:rsidRDefault="002764AB" w:rsidP="002764AB">
      <w:pPr>
        <w:widowControl w:val="0"/>
        <w:tabs>
          <w:tab w:val="left" w:pos="2539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2E0E8B75" w14:textId="77777777" w:rsidR="002764AB" w:rsidRPr="002764AB" w:rsidRDefault="002764AB" w:rsidP="002764AB">
      <w:pPr>
        <w:widowControl w:val="0"/>
        <w:tabs>
          <w:tab w:val="left" w:pos="2539"/>
        </w:tabs>
        <w:ind w:firstLine="709"/>
        <w:jc w:val="both"/>
        <w:rPr>
          <w:bCs/>
          <w:sz w:val="28"/>
          <w:szCs w:val="28"/>
        </w:rPr>
      </w:pPr>
      <w:r w:rsidRPr="002764AB">
        <w:rPr>
          <w:rFonts w:eastAsia="Calibri"/>
          <w:bCs/>
          <w:sz w:val="28"/>
          <w:szCs w:val="28"/>
          <w:shd w:val="clear" w:color="auto" w:fill="FFFFFF"/>
        </w:rPr>
        <w:t xml:space="preserve">12. Срок предоставления государственной услуги не должен превышать </w:t>
      </w:r>
      <w:r w:rsidRPr="002764AB">
        <w:rPr>
          <w:rFonts w:eastAsia="Calibri"/>
          <w:bCs/>
          <w:sz w:val="28"/>
          <w:szCs w:val="28"/>
          <w:shd w:val="clear" w:color="auto" w:fill="FFFFFF"/>
        </w:rPr>
        <w:br/>
        <w:t xml:space="preserve">5 (пяти) рабочих дней со дня получения уполномоченным органом заявления </w:t>
      </w:r>
      <w:r w:rsidRPr="002764AB">
        <w:rPr>
          <w:rFonts w:eastAsia="Calibri"/>
          <w:bCs/>
          <w:sz w:val="28"/>
          <w:szCs w:val="28"/>
          <w:shd w:val="clear" w:color="auto" w:fill="FFFFFF"/>
        </w:rPr>
        <w:br/>
        <w:t>на выдачу Разрешения со всеми необходимыми документами.</w:t>
      </w:r>
    </w:p>
    <w:p w14:paraId="7F08C983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13. Срок принятия решения об отказе в выдаче Разрешения не должен превышать </w:t>
      </w:r>
      <w:r w:rsidRPr="002764AB">
        <w:rPr>
          <w:rFonts w:eastAsia="Calibri"/>
          <w:sz w:val="28"/>
          <w:szCs w:val="28"/>
          <w:shd w:val="clear" w:color="auto" w:fill="FFFFFF"/>
        </w:rPr>
        <w:t>5 (</w:t>
      </w:r>
      <w:r w:rsidRPr="002764AB">
        <w:rPr>
          <w:sz w:val="28"/>
          <w:szCs w:val="28"/>
          <w:shd w:val="clear" w:color="auto" w:fill="FFFFFF"/>
        </w:rPr>
        <w:t>пяти</w:t>
      </w:r>
      <w:r w:rsidRPr="002764AB">
        <w:rPr>
          <w:rFonts w:eastAsia="Calibri"/>
          <w:sz w:val="28"/>
          <w:szCs w:val="28"/>
          <w:shd w:val="clear" w:color="auto" w:fill="FFFFFF"/>
        </w:rPr>
        <w:t xml:space="preserve">) </w:t>
      </w:r>
      <w:r w:rsidRPr="002764AB">
        <w:rPr>
          <w:sz w:val="28"/>
          <w:szCs w:val="28"/>
          <w:shd w:val="clear" w:color="auto" w:fill="FFFFFF"/>
        </w:rPr>
        <w:t>рабочих дней со дня получения уполномоченным органом заявления со всеми необходимыми документами.</w:t>
      </w:r>
    </w:p>
    <w:p w14:paraId="0F27A7C5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14. </w:t>
      </w:r>
      <w:r w:rsidRPr="002764AB">
        <w:rPr>
          <w:sz w:val="28"/>
          <w:szCs w:val="28"/>
        </w:rPr>
        <w:t xml:space="preserve">Срок действия Разрешения устанавливается в соответствии </w:t>
      </w:r>
      <w:r w:rsidRPr="002764AB">
        <w:rPr>
          <w:sz w:val="28"/>
          <w:szCs w:val="28"/>
        </w:rPr>
        <w:br/>
        <w:t>с действующим законодательством.</w:t>
      </w:r>
    </w:p>
    <w:p w14:paraId="7F5BE9BC" w14:textId="77777777" w:rsidR="002764AB" w:rsidRPr="002764AB" w:rsidRDefault="002764AB" w:rsidP="002764AB">
      <w:pPr>
        <w:widowControl w:val="0"/>
        <w:tabs>
          <w:tab w:val="left" w:pos="2539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422C1D8" w14:textId="77777777" w:rsidR="002764AB" w:rsidRPr="002764AB" w:rsidRDefault="002764AB" w:rsidP="002764AB">
      <w:pPr>
        <w:widowControl w:val="0"/>
        <w:tabs>
          <w:tab w:val="left" w:pos="2259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8. Перечень нормативных правовых актов, </w:t>
      </w:r>
    </w:p>
    <w:p w14:paraId="4473285A" w14:textId="77777777" w:rsidR="002764AB" w:rsidRPr="002764AB" w:rsidRDefault="002764AB" w:rsidP="002764AB">
      <w:pPr>
        <w:widowControl w:val="0"/>
        <w:tabs>
          <w:tab w:val="left" w:pos="2259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регулирующих отношения, возникающие в связи </w:t>
      </w:r>
    </w:p>
    <w:p w14:paraId="10DFD6F8" w14:textId="77777777" w:rsidR="002764AB" w:rsidRPr="002764AB" w:rsidRDefault="002764AB" w:rsidP="002764AB">
      <w:pPr>
        <w:widowControl w:val="0"/>
        <w:tabs>
          <w:tab w:val="left" w:pos="2259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с предоставлением государственной услуги</w:t>
      </w:r>
    </w:p>
    <w:p w14:paraId="7646AC80" w14:textId="77777777" w:rsidR="002764AB" w:rsidRPr="002764AB" w:rsidRDefault="002764AB" w:rsidP="002764AB">
      <w:pPr>
        <w:widowControl w:val="0"/>
        <w:tabs>
          <w:tab w:val="left" w:pos="2259"/>
        </w:tabs>
        <w:jc w:val="center"/>
        <w:rPr>
          <w:rFonts w:eastAsia="Calibri"/>
          <w:bCs/>
          <w:sz w:val="28"/>
          <w:szCs w:val="28"/>
          <w:shd w:val="clear" w:color="auto" w:fill="FFFFFF"/>
        </w:rPr>
      </w:pPr>
    </w:p>
    <w:p w14:paraId="1054A47D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15. </w:t>
      </w:r>
      <w:r w:rsidRPr="002764AB">
        <w:rPr>
          <w:sz w:val="28"/>
          <w:szCs w:val="28"/>
        </w:rPr>
        <w:t>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14:paraId="1A36F7CD" w14:textId="77777777" w:rsidR="002764AB" w:rsidRPr="002764AB" w:rsidRDefault="002764AB" w:rsidP="002764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764AB">
        <w:rPr>
          <w:rFonts w:eastAsia="Calibri"/>
          <w:sz w:val="28"/>
          <w:szCs w:val="28"/>
          <w:shd w:val="clear" w:color="auto" w:fill="FFFFFF"/>
        </w:rPr>
        <w:t xml:space="preserve">а) Законом Приднестровской Молдавской Республики </w:t>
      </w:r>
      <w:r w:rsidRPr="002764AB">
        <w:rPr>
          <w:rFonts w:eastAsia="Calibri"/>
          <w:color w:val="000000"/>
          <w:sz w:val="28"/>
          <w:szCs w:val="28"/>
          <w:shd w:val="clear" w:color="auto" w:fill="FFFFFF"/>
        </w:rPr>
        <w:t>от</w:t>
      </w:r>
      <w:r w:rsidRPr="002764AB">
        <w:rPr>
          <w:color w:val="000000"/>
          <w:sz w:val="28"/>
          <w:szCs w:val="28"/>
        </w:rPr>
        <w:t xml:space="preserve"> 13 октября </w:t>
      </w:r>
      <w:r w:rsidRPr="002764AB">
        <w:rPr>
          <w:color w:val="000000"/>
          <w:sz w:val="28"/>
          <w:szCs w:val="28"/>
        </w:rPr>
        <w:br/>
        <w:t>1997 года</w:t>
      </w:r>
      <w:r w:rsidRPr="002764AB">
        <w:rPr>
          <w:sz w:val="28"/>
          <w:szCs w:val="28"/>
        </w:rPr>
        <w:t xml:space="preserve"> </w:t>
      </w:r>
      <w:r w:rsidRPr="002764AB">
        <w:rPr>
          <w:color w:val="000000"/>
          <w:sz w:val="28"/>
          <w:szCs w:val="28"/>
        </w:rPr>
        <w:t xml:space="preserve">№ 67-З </w:t>
      </w:r>
      <w:r w:rsidRPr="002764AB">
        <w:rPr>
          <w:bCs/>
          <w:color w:val="000000"/>
          <w:sz w:val="28"/>
          <w:szCs w:val="28"/>
        </w:rPr>
        <w:t>«О транспорте»</w:t>
      </w:r>
      <w:r w:rsidRPr="002764AB">
        <w:rPr>
          <w:color w:val="000000"/>
          <w:sz w:val="28"/>
          <w:szCs w:val="28"/>
        </w:rPr>
        <w:t xml:space="preserve"> (СЗМР 97-4);</w:t>
      </w:r>
    </w:p>
    <w:p w14:paraId="49CD2347" w14:textId="77777777" w:rsidR="002764AB" w:rsidRPr="002764AB" w:rsidRDefault="002764AB" w:rsidP="002764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lastRenderedPageBreak/>
        <w:t xml:space="preserve">б) Законом </w:t>
      </w:r>
      <w:r w:rsidRPr="002764AB">
        <w:rPr>
          <w:rFonts w:eastAsia="Calibri"/>
          <w:sz w:val="28"/>
          <w:szCs w:val="28"/>
          <w:shd w:val="clear" w:color="auto" w:fill="FFFFFF"/>
        </w:rPr>
        <w:t>Приднестровской Молдавской Республики</w:t>
      </w:r>
      <w:r w:rsidRPr="002764AB">
        <w:rPr>
          <w:sz w:val="28"/>
          <w:szCs w:val="28"/>
        </w:rPr>
        <w:t xml:space="preserve"> от 19 июля </w:t>
      </w:r>
      <w:r w:rsidRPr="002764AB">
        <w:rPr>
          <w:sz w:val="28"/>
          <w:szCs w:val="28"/>
        </w:rPr>
        <w:br/>
        <w:t>2000 года № 321-ЗИД «Об основах налоговой системы в Приднестровской Молдавской Республике» (СЗМР 00-3);</w:t>
      </w:r>
    </w:p>
    <w:p w14:paraId="5DCF3049" w14:textId="77777777" w:rsidR="002764AB" w:rsidRPr="002764AB" w:rsidRDefault="002764AB" w:rsidP="002764AB">
      <w:pPr>
        <w:widowControl w:val="0"/>
        <w:tabs>
          <w:tab w:val="left" w:pos="332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в) </w:t>
      </w:r>
      <w:r w:rsidRPr="002764AB">
        <w:rPr>
          <w:sz w:val="28"/>
          <w:szCs w:val="28"/>
        </w:rPr>
        <w:t xml:space="preserve">Законом </w:t>
      </w:r>
      <w:r w:rsidRPr="002764AB">
        <w:rPr>
          <w:rFonts w:eastAsia="Calibri"/>
          <w:sz w:val="28"/>
          <w:szCs w:val="28"/>
          <w:shd w:val="clear" w:color="auto" w:fill="FFFFFF"/>
        </w:rPr>
        <w:t>Приднестровской Молдавской Республики</w:t>
      </w:r>
      <w:r w:rsidRPr="002764AB">
        <w:rPr>
          <w:sz w:val="28"/>
          <w:szCs w:val="28"/>
        </w:rPr>
        <w:t xml:space="preserve"> от 19 августа </w:t>
      </w:r>
      <w:r w:rsidRPr="002764AB">
        <w:rPr>
          <w:sz w:val="28"/>
          <w:szCs w:val="28"/>
        </w:rPr>
        <w:br/>
        <w:t>2016 года № 211-З-VI «Об организации предоставления государственных услуг» (САЗ 16-33);</w:t>
      </w:r>
    </w:p>
    <w:p w14:paraId="707C4406" w14:textId="77777777" w:rsidR="002764AB" w:rsidRPr="002764AB" w:rsidRDefault="002764AB" w:rsidP="002764AB">
      <w:pPr>
        <w:widowControl w:val="0"/>
        <w:tabs>
          <w:tab w:val="left" w:pos="332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г) Постановлением Правительства </w:t>
      </w:r>
      <w:r w:rsidRPr="002764AB">
        <w:rPr>
          <w:rFonts w:eastAsia="Calibri"/>
          <w:sz w:val="28"/>
          <w:szCs w:val="28"/>
          <w:shd w:val="clear" w:color="auto" w:fill="FFFFFF"/>
        </w:rPr>
        <w:t>Приднестровской Молдавской Республики</w:t>
      </w:r>
      <w:r w:rsidRPr="002764AB">
        <w:rPr>
          <w:sz w:val="28"/>
          <w:szCs w:val="28"/>
          <w:shd w:val="clear" w:color="auto" w:fill="FFFFFF"/>
        </w:rPr>
        <w:t xml:space="preserve"> </w:t>
      </w:r>
      <w:r w:rsidRPr="002764AB">
        <w:rPr>
          <w:sz w:val="28"/>
          <w:szCs w:val="28"/>
        </w:rPr>
        <w:t>от 10 ноября 2016 года № 287</w:t>
      </w:r>
      <w:r w:rsidRPr="002764AB">
        <w:rPr>
          <w:sz w:val="28"/>
          <w:szCs w:val="28"/>
          <w:shd w:val="clear" w:color="auto" w:fill="FFFFFF"/>
        </w:rPr>
        <w:t xml:space="preserve"> «Об утверждении Правил организации регулярных и нерегулярных (заказных) перевозок пассажиров </w:t>
      </w:r>
      <w:r w:rsidRPr="002764AB">
        <w:rPr>
          <w:sz w:val="28"/>
          <w:szCs w:val="28"/>
          <w:shd w:val="clear" w:color="auto" w:fill="FFFFFF"/>
        </w:rPr>
        <w:br/>
        <w:t>и багажа автомобильным транспортом и городским наземным электрическим транспортом» (САЗ 16-45).</w:t>
      </w:r>
    </w:p>
    <w:p w14:paraId="6A4A7C69" w14:textId="77777777" w:rsidR="002764AB" w:rsidRPr="002764AB" w:rsidRDefault="002764AB" w:rsidP="002764AB">
      <w:pPr>
        <w:widowControl w:val="0"/>
        <w:tabs>
          <w:tab w:val="left" w:pos="3094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4693A714" w14:textId="77777777" w:rsidR="002764AB" w:rsidRPr="002764AB" w:rsidRDefault="002764AB" w:rsidP="002764AB">
      <w:pPr>
        <w:widowControl w:val="0"/>
        <w:tabs>
          <w:tab w:val="left" w:pos="30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9. Исчерпывающий перечень документов, </w:t>
      </w:r>
    </w:p>
    <w:p w14:paraId="297D896D" w14:textId="77777777" w:rsidR="002764AB" w:rsidRPr="002764AB" w:rsidRDefault="002764AB" w:rsidP="002764AB">
      <w:pPr>
        <w:widowControl w:val="0"/>
        <w:tabs>
          <w:tab w:val="left" w:pos="30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необходимых в соответствии с нормативными правовыми актами </w:t>
      </w:r>
    </w:p>
    <w:p w14:paraId="500DE84C" w14:textId="77777777" w:rsidR="002764AB" w:rsidRPr="002764AB" w:rsidRDefault="002764AB" w:rsidP="002764AB">
      <w:pPr>
        <w:widowControl w:val="0"/>
        <w:tabs>
          <w:tab w:val="left" w:pos="30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для предоставления государственной услуги, </w:t>
      </w:r>
    </w:p>
    <w:p w14:paraId="4095934F" w14:textId="77777777" w:rsidR="002764AB" w:rsidRPr="002764AB" w:rsidRDefault="002764AB" w:rsidP="002764AB">
      <w:pPr>
        <w:widowControl w:val="0"/>
        <w:tabs>
          <w:tab w:val="left" w:pos="30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которые являются необходимыми и обязательными </w:t>
      </w:r>
    </w:p>
    <w:p w14:paraId="45412686" w14:textId="77777777" w:rsidR="002764AB" w:rsidRPr="002764AB" w:rsidRDefault="002764AB" w:rsidP="002764AB">
      <w:pPr>
        <w:widowControl w:val="0"/>
        <w:tabs>
          <w:tab w:val="left" w:pos="30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для предоставления государственной услуги, </w:t>
      </w:r>
    </w:p>
    <w:p w14:paraId="6F6FC0F0" w14:textId="77777777" w:rsidR="002764AB" w:rsidRPr="002764AB" w:rsidRDefault="002764AB" w:rsidP="002764AB">
      <w:pPr>
        <w:widowControl w:val="0"/>
        <w:tabs>
          <w:tab w:val="left" w:pos="30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подлежащих представлению заявителем</w:t>
      </w:r>
    </w:p>
    <w:p w14:paraId="2D49A45C" w14:textId="77777777" w:rsidR="002764AB" w:rsidRPr="002764AB" w:rsidRDefault="002764AB" w:rsidP="002764AB">
      <w:pPr>
        <w:widowControl w:val="0"/>
        <w:tabs>
          <w:tab w:val="left" w:pos="3094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7D3329EC" w14:textId="77777777" w:rsidR="002764AB" w:rsidRPr="002764AB" w:rsidRDefault="002764AB" w:rsidP="002764AB">
      <w:pPr>
        <w:widowControl w:val="0"/>
        <w:tabs>
          <w:tab w:val="left" w:pos="3094"/>
        </w:tabs>
        <w:ind w:firstLine="709"/>
        <w:jc w:val="both"/>
        <w:rPr>
          <w:bCs/>
          <w:sz w:val="28"/>
          <w:szCs w:val="28"/>
        </w:rPr>
      </w:pPr>
      <w:r w:rsidRPr="002764AB">
        <w:rPr>
          <w:bCs/>
          <w:sz w:val="28"/>
          <w:szCs w:val="28"/>
        </w:rPr>
        <w:t>16. Для получения Разрешения заявитель представляет следующие документы:</w:t>
      </w:r>
    </w:p>
    <w:p w14:paraId="2EDC2E08" w14:textId="77777777" w:rsidR="002764AB" w:rsidRPr="002764AB" w:rsidRDefault="002764AB" w:rsidP="002764AB">
      <w:pPr>
        <w:widowControl w:val="0"/>
        <w:tabs>
          <w:tab w:val="left" w:pos="3094"/>
        </w:tabs>
        <w:ind w:firstLine="709"/>
        <w:jc w:val="both"/>
        <w:rPr>
          <w:bCs/>
          <w:sz w:val="28"/>
          <w:szCs w:val="28"/>
        </w:rPr>
      </w:pPr>
      <w:r w:rsidRPr="002764AB">
        <w:rPr>
          <w:bCs/>
          <w:sz w:val="28"/>
          <w:szCs w:val="28"/>
        </w:rPr>
        <w:t xml:space="preserve">а) заявление на выдачу Разрешения согласно Приложению № 1 </w:t>
      </w:r>
      <w:r w:rsidRPr="002764AB">
        <w:rPr>
          <w:bCs/>
          <w:sz w:val="28"/>
          <w:szCs w:val="28"/>
        </w:rPr>
        <w:br/>
        <w:t>к настоящему Регламенту;</w:t>
      </w:r>
    </w:p>
    <w:p w14:paraId="4FDEC6F1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б)  копия учредительных документов юридического лица (представляется в случае отсутствия учредительных документов в государственных информационных системах);</w:t>
      </w:r>
    </w:p>
    <w:p w14:paraId="3082E3D1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в) копия штатного расписания перевозчика;</w:t>
      </w:r>
    </w:p>
    <w:p w14:paraId="286AA1B8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ind w:firstLine="709"/>
        <w:jc w:val="both"/>
        <w:rPr>
          <w:bCs/>
          <w:sz w:val="28"/>
          <w:szCs w:val="28"/>
        </w:rPr>
      </w:pPr>
      <w:r w:rsidRPr="002764AB">
        <w:rPr>
          <w:sz w:val="28"/>
          <w:szCs w:val="28"/>
        </w:rPr>
        <w:t xml:space="preserve">г) </w:t>
      </w:r>
      <w:r w:rsidRPr="002764AB">
        <w:rPr>
          <w:bCs/>
          <w:sz w:val="28"/>
          <w:szCs w:val="28"/>
        </w:rPr>
        <w:t>копия квитанции об оплате сбора за стоянку, парковку и использование пунктов остановки легковыми автомобилями такси;</w:t>
      </w:r>
    </w:p>
    <w:p w14:paraId="1DCACCB0" w14:textId="77777777" w:rsidR="002764AB" w:rsidRPr="002764AB" w:rsidRDefault="002764AB" w:rsidP="002764AB">
      <w:pPr>
        <w:widowControl w:val="0"/>
        <w:tabs>
          <w:tab w:val="left" w:pos="1994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д) реестр подвижного состава на срок, установленный государственными администрациями городов (районов) Приднестровской Молдавской Республики.</w:t>
      </w:r>
    </w:p>
    <w:p w14:paraId="081B424D" w14:textId="77777777" w:rsidR="002764AB" w:rsidRPr="002764AB" w:rsidRDefault="002764AB" w:rsidP="002764AB">
      <w:pPr>
        <w:widowControl w:val="0"/>
        <w:tabs>
          <w:tab w:val="left" w:pos="19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17. Подача заявления на выдачу Разрешения осуществляется </w:t>
      </w:r>
      <w:r w:rsidRPr="002764AB">
        <w:rPr>
          <w:color w:val="000000"/>
          <w:sz w:val="28"/>
          <w:szCs w:val="28"/>
          <w:shd w:val="clear" w:color="auto" w:fill="FFFFFF"/>
        </w:rPr>
        <w:br/>
        <w:t>до 25 (двадцать пятого) числа того месяца, в котором истекает срок действия Разрешения.</w:t>
      </w:r>
    </w:p>
    <w:p w14:paraId="18CB2698" w14:textId="77777777" w:rsidR="002764AB" w:rsidRPr="002764AB" w:rsidRDefault="002764AB" w:rsidP="002764AB">
      <w:pPr>
        <w:widowControl w:val="0"/>
        <w:tabs>
          <w:tab w:val="left" w:pos="19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494458C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10. Исчерпывающий перечень документов, </w:t>
      </w:r>
    </w:p>
    <w:p w14:paraId="073CEBC5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необходимых в соответствии с нормативными правовыми актами </w:t>
      </w:r>
    </w:p>
    <w:p w14:paraId="472DAB39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для предоставления государственной услуги, </w:t>
      </w:r>
    </w:p>
    <w:p w14:paraId="3E0E8E90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которые находятся в распоряжении государственных органов </w:t>
      </w:r>
    </w:p>
    <w:p w14:paraId="4F7FF085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и иных органов, участвующих в предоставлении </w:t>
      </w:r>
    </w:p>
    <w:p w14:paraId="7A3AFFB8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государственной услуги, которые заявитель вправе представить</w:t>
      </w:r>
    </w:p>
    <w:p w14:paraId="44713B24" w14:textId="77777777" w:rsidR="002764AB" w:rsidRPr="002764AB" w:rsidRDefault="002764AB" w:rsidP="002764AB">
      <w:pPr>
        <w:widowControl w:val="0"/>
        <w:shd w:val="clear" w:color="auto" w:fill="FFFFFF"/>
        <w:tabs>
          <w:tab w:val="left" w:pos="1994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46F6B350" w14:textId="77777777" w:rsidR="002764AB" w:rsidRPr="002764AB" w:rsidRDefault="002764AB" w:rsidP="002764AB">
      <w:pPr>
        <w:widowControl w:val="0"/>
        <w:tabs>
          <w:tab w:val="left" w:pos="199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18. С целью сокращения количества документов, представляемых заявителями для предоставления государственной услуги, уполномоченным </w:t>
      </w:r>
      <w:r w:rsidRPr="002764AB">
        <w:rPr>
          <w:color w:val="000000"/>
          <w:sz w:val="28"/>
          <w:szCs w:val="28"/>
          <w:shd w:val="clear" w:color="auto" w:fill="FFFFFF"/>
        </w:rPr>
        <w:lastRenderedPageBreak/>
        <w:t xml:space="preserve">органом запрашивается у исполнительных органов государственных власти, </w:t>
      </w:r>
      <w:r w:rsidRPr="002764AB">
        <w:rPr>
          <w:color w:val="000000"/>
          <w:sz w:val="28"/>
          <w:szCs w:val="28"/>
          <w:shd w:val="clear" w:color="auto" w:fill="FFFFFF"/>
        </w:rPr>
        <w:br/>
        <w:t xml:space="preserve">в распоряжении которых находятся данные документы, посредством  государственной информационной системы «Система межведомственного обмена данными» </w:t>
      </w:r>
      <w:r w:rsidRPr="002764AB">
        <w:rPr>
          <w:bCs/>
          <w:sz w:val="28"/>
          <w:szCs w:val="28"/>
        </w:rPr>
        <w:t>копия выписки из Единого государственного реестра юридических лиц и индивидуальных предпринимателей.</w:t>
      </w:r>
    </w:p>
    <w:p w14:paraId="0149D8BC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 xml:space="preserve">Информация о договоре на право обслуживания регулярного городского автомобильного маршрута, заключенного с государственной администрацией города (района) Приднестровской Молдавской Республики, не запрашивается </w:t>
      </w:r>
      <w:r w:rsidRPr="002764AB">
        <w:rPr>
          <w:sz w:val="28"/>
          <w:szCs w:val="28"/>
        </w:rPr>
        <w:br/>
        <w:t>у заявителя, так как находится в государственной</w:t>
      </w:r>
      <w:r w:rsidRPr="002764AB">
        <w:rPr>
          <w:sz w:val="28"/>
          <w:szCs w:val="28"/>
          <w:shd w:val="clear" w:color="auto" w:fill="FFFFFF"/>
        </w:rPr>
        <w:t xml:space="preserve"> администрации города (района) Приднестровской Молдавской Республики</w:t>
      </w:r>
      <w:r w:rsidRPr="002764AB">
        <w:rPr>
          <w:sz w:val="28"/>
          <w:szCs w:val="28"/>
        </w:rPr>
        <w:t>.</w:t>
      </w:r>
    </w:p>
    <w:p w14:paraId="090C6184" w14:textId="77777777" w:rsidR="002764AB" w:rsidRPr="002764AB" w:rsidRDefault="002764AB" w:rsidP="002764AB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sz w:val="28"/>
          <w:szCs w:val="28"/>
        </w:rPr>
        <w:t>Уполномоченный орган не вправе требовать от заявителя копию учредительных документов в случае их наличия в государственных информационных системах</w:t>
      </w:r>
    </w:p>
    <w:p w14:paraId="3B05C7CA" w14:textId="77777777" w:rsidR="002764AB" w:rsidRPr="002764AB" w:rsidRDefault="002764AB" w:rsidP="002764AB">
      <w:pPr>
        <w:widowControl w:val="0"/>
        <w:tabs>
          <w:tab w:val="left" w:pos="1994"/>
        </w:tabs>
        <w:ind w:firstLine="709"/>
        <w:jc w:val="center"/>
        <w:rPr>
          <w:sz w:val="28"/>
          <w:szCs w:val="28"/>
          <w:shd w:val="clear" w:color="auto" w:fill="FFFFFF"/>
        </w:rPr>
      </w:pPr>
    </w:p>
    <w:p w14:paraId="67CE769F" w14:textId="77777777" w:rsidR="002764AB" w:rsidRPr="002764AB" w:rsidRDefault="002764AB" w:rsidP="002764AB">
      <w:pPr>
        <w:widowControl w:val="0"/>
        <w:tabs>
          <w:tab w:val="left" w:pos="19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11. Указание на запрет требования от заявителя </w:t>
      </w:r>
    </w:p>
    <w:p w14:paraId="76A99903" w14:textId="77777777" w:rsidR="002764AB" w:rsidRPr="002764AB" w:rsidRDefault="002764AB" w:rsidP="002764AB">
      <w:pPr>
        <w:widowControl w:val="0"/>
        <w:tabs>
          <w:tab w:val="left" w:pos="19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представления документов и информации или осуществления действий </w:t>
      </w:r>
    </w:p>
    <w:p w14:paraId="635FED77" w14:textId="77777777" w:rsidR="002764AB" w:rsidRPr="002764AB" w:rsidRDefault="002764AB" w:rsidP="002764AB">
      <w:pPr>
        <w:widowControl w:val="0"/>
        <w:tabs>
          <w:tab w:val="left" w:pos="199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при предоставлении государственной услуги</w:t>
      </w:r>
    </w:p>
    <w:p w14:paraId="7225E54A" w14:textId="77777777" w:rsidR="002764AB" w:rsidRPr="002764AB" w:rsidRDefault="002764AB" w:rsidP="002764AB">
      <w:pPr>
        <w:widowControl w:val="0"/>
        <w:tabs>
          <w:tab w:val="left" w:pos="1994"/>
        </w:tabs>
        <w:ind w:firstLine="709"/>
        <w:jc w:val="center"/>
        <w:rPr>
          <w:sz w:val="28"/>
          <w:szCs w:val="28"/>
        </w:rPr>
      </w:pPr>
    </w:p>
    <w:p w14:paraId="32DA39C6" w14:textId="77777777" w:rsidR="002764AB" w:rsidRPr="002764AB" w:rsidRDefault="002764AB" w:rsidP="002764AB">
      <w:pPr>
        <w:widowControl w:val="0"/>
        <w:tabs>
          <w:tab w:val="left" w:pos="1131"/>
        </w:tabs>
        <w:ind w:firstLine="709"/>
        <w:jc w:val="both"/>
        <w:rPr>
          <w:strike/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19. Уполномоченный орган не вправе требовать от заявителя: </w:t>
      </w:r>
    </w:p>
    <w:p w14:paraId="78E73E5D" w14:textId="77777777" w:rsidR="002764AB" w:rsidRPr="002764AB" w:rsidRDefault="002764AB" w:rsidP="002764AB">
      <w:pPr>
        <w:tabs>
          <w:tab w:val="left" w:pos="0"/>
          <w:tab w:val="left" w:pos="851"/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64AB">
        <w:rPr>
          <w:rFonts w:eastAsia="Calibri"/>
          <w:sz w:val="28"/>
          <w:szCs w:val="28"/>
          <w:lang w:eastAsia="en-US"/>
        </w:rPr>
        <w:t>а) представления документов и (или) информации или осуществления действий, представление или осуществление которых не предусмотрено нормативными правовыми актами Приднестровской Молдавской Республики, регулирующими отношения, возникающие в связи с предоставлением государственных услуг;</w:t>
      </w:r>
    </w:p>
    <w:p w14:paraId="5A506308" w14:textId="77777777" w:rsidR="002764AB" w:rsidRPr="002764AB" w:rsidRDefault="002764AB" w:rsidP="002764AB">
      <w:pPr>
        <w:tabs>
          <w:tab w:val="left" w:pos="0"/>
          <w:tab w:val="left" w:pos="851"/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64AB">
        <w:rPr>
          <w:rFonts w:eastAsia="Calibri"/>
          <w:sz w:val="28"/>
          <w:szCs w:val="28"/>
          <w:lang w:eastAsia="en-US"/>
        </w:rPr>
        <w:t xml:space="preserve">б) представления документов и (или) информации, которые находятся </w:t>
      </w:r>
      <w:r w:rsidRPr="002764AB">
        <w:rPr>
          <w:rFonts w:eastAsia="Calibri"/>
          <w:sz w:val="28"/>
          <w:szCs w:val="28"/>
          <w:lang w:eastAsia="en-US"/>
        </w:rPr>
        <w:br/>
        <w:t>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58F3FD73" w14:textId="77777777" w:rsidR="002764AB" w:rsidRPr="002764AB" w:rsidRDefault="002764AB" w:rsidP="002764AB">
      <w:pPr>
        <w:tabs>
          <w:tab w:val="left" w:pos="0"/>
          <w:tab w:val="left" w:pos="851"/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64AB">
        <w:rPr>
          <w:rFonts w:eastAsia="Calibri"/>
          <w:sz w:val="28"/>
          <w:szCs w:val="28"/>
          <w:lang w:eastAsia="en-US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утвержденные действующим законодательством Приднестровской Молдавской Республики;</w:t>
      </w:r>
    </w:p>
    <w:p w14:paraId="234F12ED" w14:textId="77777777" w:rsidR="002764AB" w:rsidRPr="002764AB" w:rsidRDefault="002764AB" w:rsidP="002764AB">
      <w:pPr>
        <w:tabs>
          <w:tab w:val="left" w:pos="0"/>
          <w:tab w:val="left" w:pos="851"/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64AB">
        <w:rPr>
          <w:rFonts w:eastAsia="Calibri"/>
          <w:sz w:val="28"/>
          <w:szCs w:val="28"/>
          <w:lang w:eastAsia="en-US"/>
        </w:rPr>
        <w:t>г) обращения за оказанием услуг, не включенных в Единый реестр государственных услуг, утвержденный действующим законодательством Приднестровской Молдавской Республики, а также представления документов, выдаваемых по результатам оказания таких услуг.</w:t>
      </w:r>
    </w:p>
    <w:p w14:paraId="2B95C206" w14:textId="77777777" w:rsidR="002764AB" w:rsidRPr="002764AB" w:rsidRDefault="002764AB" w:rsidP="002764AB">
      <w:pPr>
        <w:tabs>
          <w:tab w:val="left" w:pos="0"/>
          <w:tab w:val="left" w:pos="851"/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B41354D" w14:textId="77777777" w:rsidR="002764AB" w:rsidRPr="002764AB" w:rsidRDefault="002764AB" w:rsidP="002764AB">
      <w:pPr>
        <w:widowControl w:val="0"/>
        <w:tabs>
          <w:tab w:val="left" w:pos="258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12. Исчерпывающий перечень оснований для отказа в приеме документов, </w:t>
      </w:r>
      <w:r w:rsidRPr="002764AB">
        <w:rPr>
          <w:color w:val="000000"/>
          <w:sz w:val="28"/>
          <w:szCs w:val="28"/>
          <w:shd w:val="clear" w:color="auto" w:fill="FFFFFF"/>
        </w:rPr>
        <w:lastRenderedPageBreak/>
        <w:t>необходимых для предоставления государственной услуги</w:t>
      </w:r>
    </w:p>
    <w:p w14:paraId="7FA68BA2" w14:textId="77777777" w:rsidR="002764AB" w:rsidRPr="002764AB" w:rsidRDefault="002764AB" w:rsidP="002764AB">
      <w:pPr>
        <w:widowControl w:val="0"/>
        <w:tabs>
          <w:tab w:val="left" w:pos="2580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3347BCB0" w14:textId="77777777" w:rsidR="002764AB" w:rsidRPr="002764AB" w:rsidRDefault="002764AB" w:rsidP="002764AB">
      <w:pPr>
        <w:widowControl w:val="0"/>
        <w:shd w:val="clear" w:color="auto" w:fill="FFFFFF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20. </w:t>
      </w:r>
      <w:bookmarkStart w:id="7" w:name="bookmark11"/>
      <w:r w:rsidRPr="002764AB">
        <w:rPr>
          <w:sz w:val="28"/>
          <w:szCs w:val="28"/>
          <w:shd w:val="clear" w:color="auto" w:fill="FFFFFF"/>
        </w:rPr>
        <w:t>Основаниями для отказа в приеме документов, необходимых для предоставления государственной услуги, являются:</w:t>
      </w:r>
    </w:p>
    <w:p w14:paraId="621E8912" w14:textId="77777777" w:rsidR="002764AB" w:rsidRPr="002764AB" w:rsidRDefault="002764AB" w:rsidP="002764AB">
      <w:pPr>
        <w:widowControl w:val="0"/>
        <w:shd w:val="clear" w:color="auto" w:fill="FFFFFF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а) представление не в полном объеме перечня документов, указанных </w:t>
      </w:r>
      <w:r w:rsidRPr="002764AB">
        <w:rPr>
          <w:sz w:val="28"/>
          <w:szCs w:val="28"/>
          <w:shd w:val="clear" w:color="auto" w:fill="FFFFFF"/>
        </w:rPr>
        <w:br/>
        <w:t>в пункте 16 настоящего Регламента;</w:t>
      </w:r>
    </w:p>
    <w:p w14:paraId="487D6F46" w14:textId="77777777" w:rsidR="002764AB" w:rsidRPr="002764AB" w:rsidRDefault="002764AB" w:rsidP="002764AB">
      <w:pPr>
        <w:widowControl w:val="0"/>
        <w:shd w:val="clear" w:color="auto" w:fill="FFFFFF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>б) несоответствие представленных документов предъявляемым к ним требованиям (отсутствие подписей уполномоченных лиц, печатей и штампов, утвержденных в установленном порядке).</w:t>
      </w:r>
    </w:p>
    <w:p w14:paraId="0F22B450" w14:textId="77777777" w:rsidR="002764AB" w:rsidRPr="002764AB" w:rsidRDefault="002764AB" w:rsidP="002764AB">
      <w:pPr>
        <w:widowControl w:val="0"/>
        <w:tabs>
          <w:tab w:val="left" w:pos="113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21. В случае выявления хотя бы одного из вышеперечисленных оснований для отказа уполномоченный орган не принимает такое заявление </w:t>
      </w:r>
      <w:r w:rsidRPr="002764AB">
        <w:rPr>
          <w:sz w:val="28"/>
          <w:szCs w:val="28"/>
          <w:shd w:val="clear" w:color="auto" w:fill="FFFFFF"/>
        </w:rPr>
        <w:br/>
        <w:t xml:space="preserve">и письменно уведомляет соискателя Разрешения о необходимости представления в пятидневный срок заявления и документов, которые отсутствуют либо оформлены ненадлежащим образом. </w:t>
      </w:r>
    </w:p>
    <w:p w14:paraId="416C1969" w14:textId="77777777" w:rsidR="002764AB" w:rsidRPr="002764AB" w:rsidRDefault="002764AB" w:rsidP="002764AB">
      <w:pPr>
        <w:widowControl w:val="0"/>
        <w:tabs>
          <w:tab w:val="left" w:pos="113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B179B65" w14:textId="77777777" w:rsidR="002764AB" w:rsidRPr="002764AB" w:rsidRDefault="002764AB" w:rsidP="002764AB">
      <w:pPr>
        <w:widowControl w:val="0"/>
        <w:tabs>
          <w:tab w:val="left" w:pos="1131"/>
        </w:tabs>
        <w:jc w:val="center"/>
        <w:rPr>
          <w:bCs/>
          <w:sz w:val="28"/>
          <w:szCs w:val="28"/>
          <w:shd w:val="clear" w:color="auto" w:fill="FFFFFF"/>
        </w:rPr>
      </w:pPr>
      <w:r w:rsidRPr="002764AB">
        <w:rPr>
          <w:bCs/>
          <w:sz w:val="28"/>
          <w:szCs w:val="28"/>
          <w:shd w:val="clear" w:color="auto" w:fill="FFFFFF"/>
        </w:rPr>
        <w:t xml:space="preserve">13. Исчерпывающий перечень оснований для приостановления </w:t>
      </w:r>
    </w:p>
    <w:p w14:paraId="03B1721F" w14:textId="77777777" w:rsidR="002764AB" w:rsidRPr="002764AB" w:rsidRDefault="002764AB" w:rsidP="002764AB">
      <w:pPr>
        <w:widowControl w:val="0"/>
        <w:tabs>
          <w:tab w:val="left" w:pos="1131"/>
        </w:tabs>
        <w:jc w:val="center"/>
        <w:rPr>
          <w:sz w:val="28"/>
          <w:szCs w:val="28"/>
        </w:rPr>
      </w:pPr>
      <w:r w:rsidRPr="002764AB">
        <w:rPr>
          <w:bCs/>
          <w:sz w:val="28"/>
          <w:szCs w:val="28"/>
          <w:shd w:val="clear" w:color="auto" w:fill="FFFFFF"/>
        </w:rPr>
        <w:t>и отказа в</w:t>
      </w: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 предоставлении государственной услуги </w:t>
      </w:r>
      <w:bookmarkEnd w:id="7"/>
    </w:p>
    <w:p w14:paraId="4973CFA0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</w:p>
    <w:p w14:paraId="7AF10816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 xml:space="preserve">22. В предоставлении государственной услуги может быть отказано </w:t>
      </w:r>
      <w:r w:rsidRPr="002764AB">
        <w:rPr>
          <w:sz w:val="28"/>
          <w:szCs w:val="28"/>
        </w:rPr>
        <w:br/>
        <w:t>в случае:</w:t>
      </w:r>
    </w:p>
    <w:p w14:paraId="0BD02177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а) представления недостоверной информации;</w:t>
      </w:r>
    </w:p>
    <w:p w14:paraId="4AA0943E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 xml:space="preserve">б) несоответствия подвижного состава перевозчика требованиям действующего законодательства, регламентирующего осуществление </w:t>
      </w:r>
      <w:r w:rsidRPr="002764AB">
        <w:rPr>
          <w:sz w:val="28"/>
          <w:szCs w:val="28"/>
        </w:rPr>
        <w:br/>
        <w:t>и безопасность пассажирских перевозок;</w:t>
      </w:r>
    </w:p>
    <w:p w14:paraId="0D63E957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в) отсутствия договора об обслуживании регулярного городского автомобильного маршрута с государственной администрацией города (района) Приднестровской Молдавской Республики;</w:t>
      </w:r>
    </w:p>
    <w:p w14:paraId="4CFB67C6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 xml:space="preserve">г) отсутствия регистрации подвижного состава перевозчика </w:t>
      </w:r>
      <w:r w:rsidRPr="002764AB">
        <w:rPr>
          <w:sz w:val="28"/>
          <w:szCs w:val="28"/>
        </w:rPr>
        <w:br/>
        <w:t>в установленном порядке в государственной администрации города (района) Приднестровской Молдавской Республики.</w:t>
      </w:r>
    </w:p>
    <w:p w14:paraId="63C90778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14:paraId="3230800E" w14:textId="77777777" w:rsidR="002764AB" w:rsidRPr="002764AB" w:rsidRDefault="002764AB" w:rsidP="002764AB">
      <w:pPr>
        <w:widowControl w:val="0"/>
        <w:tabs>
          <w:tab w:val="left" w:pos="1129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bookmarkStart w:id="8" w:name="bookmark13"/>
    </w:p>
    <w:p w14:paraId="09AD5D6D" w14:textId="77777777" w:rsidR="002764AB" w:rsidRPr="002764AB" w:rsidRDefault="002764AB" w:rsidP="002764AB">
      <w:pPr>
        <w:jc w:val="center"/>
        <w:outlineLvl w:val="0"/>
        <w:rPr>
          <w:bCs/>
          <w:kern w:val="36"/>
          <w:sz w:val="28"/>
          <w:szCs w:val="28"/>
        </w:rPr>
      </w:pPr>
      <w:r w:rsidRPr="002764AB">
        <w:rPr>
          <w:bCs/>
          <w:kern w:val="36"/>
          <w:sz w:val="28"/>
          <w:szCs w:val="28"/>
        </w:rPr>
        <w:t>14. Перечень услуг, которые являются необходимыми</w:t>
      </w:r>
    </w:p>
    <w:p w14:paraId="5AE5C4E2" w14:textId="77777777" w:rsidR="002764AB" w:rsidRPr="002764AB" w:rsidRDefault="002764AB" w:rsidP="002764AB">
      <w:pPr>
        <w:jc w:val="center"/>
        <w:outlineLvl w:val="0"/>
        <w:rPr>
          <w:bCs/>
          <w:kern w:val="36"/>
          <w:sz w:val="28"/>
          <w:szCs w:val="28"/>
        </w:rPr>
      </w:pPr>
      <w:r w:rsidRPr="002764AB">
        <w:rPr>
          <w:bCs/>
          <w:kern w:val="36"/>
          <w:sz w:val="28"/>
          <w:szCs w:val="28"/>
        </w:rPr>
        <w:t>и обязательными для предоставления государственной услуги,</w:t>
      </w:r>
    </w:p>
    <w:p w14:paraId="3BBF0B56" w14:textId="77777777" w:rsidR="002764AB" w:rsidRPr="002764AB" w:rsidRDefault="002764AB" w:rsidP="002764AB">
      <w:pPr>
        <w:jc w:val="center"/>
        <w:outlineLvl w:val="0"/>
        <w:rPr>
          <w:bCs/>
          <w:kern w:val="36"/>
          <w:sz w:val="28"/>
          <w:szCs w:val="28"/>
        </w:rPr>
      </w:pPr>
      <w:r w:rsidRPr="002764AB">
        <w:rPr>
          <w:bCs/>
          <w:kern w:val="36"/>
          <w:sz w:val="28"/>
          <w:szCs w:val="28"/>
        </w:rPr>
        <w:t xml:space="preserve">в том числе сведения о документе (документах), </w:t>
      </w:r>
    </w:p>
    <w:p w14:paraId="2B22B809" w14:textId="77777777" w:rsidR="002764AB" w:rsidRPr="002764AB" w:rsidRDefault="002764AB" w:rsidP="002764AB">
      <w:pPr>
        <w:jc w:val="center"/>
        <w:outlineLvl w:val="0"/>
        <w:rPr>
          <w:bCs/>
          <w:kern w:val="36"/>
          <w:sz w:val="28"/>
          <w:szCs w:val="28"/>
        </w:rPr>
      </w:pPr>
      <w:r w:rsidRPr="002764AB">
        <w:rPr>
          <w:bCs/>
          <w:kern w:val="36"/>
          <w:sz w:val="28"/>
          <w:szCs w:val="28"/>
        </w:rPr>
        <w:t xml:space="preserve">выдаваемом (выдаваемых) организациями, </w:t>
      </w:r>
    </w:p>
    <w:p w14:paraId="6DFB0A48" w14:textId="77777777" w:rsidR="002764AB" w:rsidRPr="002764AB" w:rsidRDefault="002764AB" w:rsidP="002764AB">
      <w:pPr>
        <w:jc w:val="center"/>
        <w:outlineLvl w:val="0"/>
        <w:rPr>
          <w:bCs/>
          <w:kern w:val="36"/>
          <w:sz w:val="28"/>
          <w:szCs w:val="28"/>
        </w:rPr>
      </w:pPr>
      <w:r w:rsidRPr="002764AB">
        <w:rPr>
          <w:bCs/>
          <w:kern w:val="36"/>
          <w:sz w:val="28"/>
          <w:szCs w:val="28"/>
        </w:rPr>
        <w:t>участвующими в предоставлении государственной услуги</w:t>
      </w:r>
    </w:p>
    <w:p w14:paraId="52C66444" w14:textId="77777777" w:rsidR="002764AB" w:rsidRPr="002764AB" w:rsidRDefault="002764AB" w:rsidP="002764AB">
      <w:pPr>
        <w:ind w:firstLine="709"/>
        <w:jc w:val="center"/>
        <w:outlineLvl w:val="0"/>
        <w:rPr>
          <w:bCs/>
          <w:kern w:val="36"/>
          <w:sz w:val="28"/>
          <w:szCs w:val="28"/>
        </w:rPr>
      </w:pPr>
    </w:p>
    <w:p w14:paraId="20016523" w14:textId="77777777" w:rsidR="002764AB" w:rsidRPr="002764AB" w:rsidRDefault="002764AB" w:rsidP="002764AB">
      <w:pPr>
        <w:widowControl w:val="0"/>
        <w:tabs>
          <w:tab w:val="left" w:pos="1129"/>
        </w:tabs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sz w:val="28"/>
          <w:szCs w:val="28"/>
        </w:rPr>
        <w:t>23. Для предоставления государственной услуги в получении иных услуг нет необходимости.</w:t>
      </w: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091C0C9" w14:textId="77777777" w:rsidR="002764AB" w:rsidRPr="002764AB" w:rsidRDefault="002764AB" w:rsidP="002764AB">
      <w:pPr>
        <w:widowControl w:val="0"/>
        <w:tabs>
          <w:tab w:val="left" w:pos="1129"/>
        </w:tabs>
        <w:ind w:firstLine="709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229DCD64" w14:textId="77777777" w:rsidR="002764AB" w:rsidRPr="002764AB" w:rsidRDefault="002764AB" w:rsidP="002764AB">
      <w:pPr>
        <w:widowControl w:val="0"/>
        <w:tabs>
          <w:tab w:val="left" w:pos="1129"/>
        </w:tabs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15. </w:t>
      </w:r>
      <w:bookmarkEnd w:id="8"/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Порядок, размер и основания взимания государственной пошлины </w:t>
      </w:r>
    </w:p>
    <w:p w14:paraId="1ADD3E3C" w14:textId="77777777" w:rsidR="002764AB" w:rsidRPr="002764AB" w:rsidRDefault="002764AB" w:rsidP="002764AB">
      <w:pPr>
        <w:widowControl w:val="0"/>
        <w:tabs>
          <w:tab w:val="left" w:pos="1129"/>
        </w:tabs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за предоставление государственной услуги или иной платы, </w:t>
      </w:r>
    </w:p>
    <w:p w14:paraId="34A95386" w14:textId="77777777" w:rsidR="002764AB" w:rsidRPr="002764AB" w:rsidRDefault="002764AB" w:rsidP="002764AB">
      <w:pPr>
        <w:widowControl w:val="0"/>
        <w:tabs>
          <w:tab w:val="left" w:pos="1129"/>
        </w:tabs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>взимаемой за предоставление государственной услуги</w:t>
      </w:r>
    </w:p>
    <w:p w14:paraId="5EF5F958" w14:textId="77777777" w:rsidR="002764AB" w:rsidRPr="002764AB" w:rsidRDefault="002764AB" w:rsidP="002764AB">
      <w:pPr>
        <w:widowControl w:val="0"/>
        <w:tabs>
          <w:tab w:val="left" w:pos="1129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1D6B919E" w14:textId="77777777" w:rsidR="002764AB" w:rsidRPr="002764AB" w:rsidRDefault="002764AB" w:rsidP="002764AB">
      <w:pPr>
        <w:widowControl w:val="0"/>
        <w:tabs>
          <w:tab w:val="left" w:pos="1129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24. За </w:t>
      </w:r>
      <w:r w:rsidRPr="002764AB">
        <w:rPr>
          <w:bCs/>
          <w:color w:val="000000"/>
          <w:sz w:val="28"/>
          <w:szCs w:val="28"/>
          <w:shd w:val="clear" w:color="auto" w:fill="FFFFFF"/>
        </w:rPr>
        <w:t>выдачу Разрешения</w:t>
      </w:r>
      <w:r w:rsidRPr="002764AB">
        <w:rPr>
          <w:color w:val="000000"/>
          <w:sz w:val="28"/>
          <w:szCs w:val="28"/>
          <w:shd w:val="clear" w:color="auto" w:fill="FFFFFF"/>
        </w:rPr>
        <w:t xml:space="preserve"> государственная пошлина не взимается.</w:t>
      </w:r>
    </w:p>
    <w:p w14:paraId="42BE1C69" w14:textId="77777777" w:rsidR="002764AB" w:rsidRPr="002764AB" w:rsidRDefault="002764AB" w:rsidP="002764AB">
      <w:pPr>
        <w:widowControl w:val="0"/>
        <w:tabs>
          <w:tab w:val="left" w:pos="2806"/>
        </w:tabs>
        <w:ind w:firstLine="709"/>
        <w:jc w:val="center"/>
        <w:rPr>
          <w:rFonts w:eastAsia="Arial Unicode MS"/>
          <w:bCs/>
          <w:color w:val="000000"/>
          <w:sz w:val="28"/>
          <w:szCs w:val="28"/>
        </w:rPr>
      </w:pPr>
    </w:p>
    <w:p w14:paraId="1254C2F6" w14:textId="77777777" w:rsidR="002764AB" w:rsidRPr="002764AB" w:rsidRDefault="002764AB" w:rsidP="002764AB">
      <w:pPr>
        <w:widowControl w:val="0"/>
        <w:tabs>
          <w:tab w:val="left" w:pos="2806"/>
        </w:tabs>
        <w:jc w:val="center"/>
        <w:rPr>
          <w:rFonts w:eastAsia="Arial Unicode MS"/>
          <w:bCs/>
          <w:color w:val="000000"/>
          <w:sz w:val="28"/>
          <w:szCs w:val="28"/>
        </w:rPr>
      </w:pPr>
      <w:r w:rsidRPr="002764AB">
        <w:rPr>
          <w:rFonts w:eastAsia="Arial Unicode MS"/>
          <w:bCs/>
          <w:color w:val="000000"/>
          <w:sz w:val="28"/>
          <w:szCs w:val="28"/>
        </w:rPr>
        <w:t xml:space="preserve">16. Порядок, размер и основания взимания платы </w:t>
      </w:r>
    </w:p>
    <w:p w14:paraId="58C81089" w14:textId="77777777" w:rsidR="002764AB" w:rsidRPr="002764AB" w:rsidRDefault="002764AB" w:rsidP="002764AB">
      <w:pPr>
        <w:widowControl w:val="0"/>
        <w:tabs>
          <w:tab w:val="left" w:pos="2806"/>
        </w:tabs>
        <w:jc w:val="center"/>
        <w:rPr>
          <w:rFonts w:eastAsia="Arial Unicode MS"/>
          <w:bCs/>
          <w:color w:val="000000"/>
          <w:sz w:val="28"/>
          <w:szCs w:val="28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>за предоставление услуг</w:t>
      </w:r>
      <w:r w:rsidRPr="002764AB">
        <w:rPr>
          <w:rFonts w:eastAsia="Arial Unicode MS"/>
          <w:bCs/>
          <w:color w:val="000000"/>
          <w:sz w:val="28"/>
          <w:szCs w:val="28"/>
        </w:rPr>
        <w:t xml:space="preserve">, которые являются необходимыми </w:t>
      </w:r>
    </w:p>
    <w:p w14:paraId="0E2F4851" w14:textId="77777777" w:rsidR="002764AB" w:rsidRPr="002764AB" w:rsidRDefault="002764AB" w:rsidP="002764AB">
      <w:pPr>
        <w:widowControl w:val="0"/>
        <w:tabs>
          <w:tab w:val="left" w:pos="2806"/>
        </w:tabs>
        <w:jc w:val="center"/>
        <w:rPr>
          <w:rFonts w:eastAsia="Arial Unicode MS"/>
          <w:bCs/>
          <w:color w:val="000000"/>
          <w:sz w:val="28"/>
          <w:szCs w:val="28"/>
        </w:rPr>
      </w:pPr>
      <w:r w:rsidRPr="002764AB">
        <w:rPr>
          <w:rFonts w:eastAsia="Arial Unicode MS"/>
          <w:bCs/>
          <w:color w:val="000000"/>
          <w:sz w:val="28"/>
          <w:szCs w:val="28"/>
        </w:rPr>
        <w:t>и обязательными для</w:t>
      </w: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 предоставления государственной услуги</w:t>
      </w:r>
      <w:r w:rsidRPr="002764AB">
        <w:rPr>
          <w:rFonts w:eastAsia="Arial Unicode MS"/>
          <w:bCs/>
          <w:color w:val="000000"/>
          <w:sz w:val="28"/>
          <w:szCs w:val="28"/>
        </w:rPr>
        <w:t xml:space="preserve">, </w:t>
      </w:r>
    </w:p>
    <w:p w14:paraId="46F5F828" w14:textId="77777777" w:rsidR="002764AB" w:rsidRPr="002764AB" w:rsidRDefault="002764AB" w:rsidP="002764AB">
      <w:pPr>
        <w:widowControl w:val="0"/>
        <w:tabs>
          <w:tab w:val="left" w:pos="2806"/>
        </w:tabs>
        <w:jc w:val="center"/>
        <w:rPr>
          <w:rFonts w:eastAsia="Arial Unicode MS"/>
          <w:bCs/>
          <w:color w:val="000000"/>
          <w:sz w:val="28"/>
          <w:szCs w:val="28"/>
        </w:rPr>
      </w:pPr>
      <w:r w:rsidRPr="002764AB">
        <w:rPr>
          <w:rFonts w:eastAsia="Arial Unicode MS"/>
          <w:bCs/>
          <w:color w:val="000000"/>
          <w:sz w:val="28"/>
          <w:szCs w:val="28"/>
        </w:rPr>
        <w:t>включая информацию о методике расчета размера такой платы</w:t>
      </w:r>
    </w:p>
    <w:p w14:paraId="653E013A" w14:textId="77777777" w:rsidR="002764AB" w:rsidRPr="002764AB" w:rsidRDefault="002764AB" w:rsidP="002764AB">
      <w:pPr>
        <w:widowControl w:val="0"/>
        <w:tabs>
          <w:tab w:val="left" w:pos="2806"/>
        </w:tabs>
        <w:ind w:firstLine="709"/>
        <w:jc w:val="center"/>
        <w:rPr>
          <w:rFonts w:eastAsia="Arial Unicode MS"/>
          <w:bCs/>
          <w:sz w:val="28"/>
          <w:szCs w:val="28"/>
        </w:rPr>
      </w:pPr>
    </w:p>
    <w:p w14:paraId="16C20117" w14:textId="77777777" w:rsidR="002764AB" w:rsidRPr="002764AB" w:rsidRDefault="002764AB" w:rsidP="002764AB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2764AB">
        <w:rPr>
          <w:rFonts w:eastAsia="Arial Unicode MS"/>
          <w:color w:val="000000"/>
          <w:sz w:val="28"/>
          <w:szCs w:val="28"/>
        </w:rPr>
        <w:t xml:space="preserve">25. </w:t>
      </w:r>
      <w:r w:rsidRPr="002764AB">
        <w:rPr>
          <w:sz w:val="28"/>
          <w:szCs w:val="28"/>
        </w:rPr>
        <w:t xml:space="preserve">Плата за предоставление услуг, которые являются необходимыми </w:t>
      </w:r>
      <w:r w:rsidRPr="002764AB">
        <w:rPr>
          <w:sz w:val="28"/>
          <w:szCs w:val="28"/>
        </w:rPr>
        <w:br/>
        <w:t>и обязательными для предоставления государственной услуги, отсутствует.</w:t>
      </w:r>
    </w:p>
    <w:p w14:paraId="2BB07BDD" w14:textId="77777777" w:rsidR="002764AB" w:rsidRPr="002764AB" w:rsidRDefault="002764AB" w:rsidP="002764AB">
      <w:pPr>
        <w:widowControl w:val="0"/>
        <w:shd w:val="clear" w:color="auto" w:fill="FFFFFF"/>
        <w:tabs>
          <w:tab w:val="left" w:pos="201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17. Максимальный срок ожидания в очереди при подаче запроса </w:t>
      </w:r>
    </w:p>
    <w:p w14:paraId="2C8CA314" w14:textId="77777777" w:rsidR="002764AB" w:rsidRPr="002764AB" w:rsidRDefault="002764AB" w:rsidP="002764AB">
      <w:pPr>
        <w:widowControl w:val="0"/>
        <w:shd w:val="clear" w:color="auto" w:fill="FFFFFF"/>
        <w:tabs>
          <w:tab w:val="left" w:pos="201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о предоставлении государственной услуги </w:t>
      </w:r>
    </w:p>
    <w:p w14:paraId="2A590F48" w14:textId="77777777" w:rsidR="002764AB" w:rsidRPr="002764AB" w:rsidRDefault="002764AB" w:rsidP="002764AB">
      <w:pPr>
        <w:widowControl w:val="0"/>
        <w:shd w:val="clear" w:color="auto" w:fill="FFFFFF"/>
        <w:tabs>
          <w:tab w:val="left" w:pos="201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и при получении результата предоставления государственной услуги</w:t>
      </w:r>
    </w:p>
    <w:p w14:paraId="35AC0EE7" w14:textId="77777777" w:rsidR="002764AB" w:rsidRPr="002764AB" w:rsidRDefault="002764AB" w:rsidP="002764AB">
      <w:pPr>
        <w:widowControl w:val="0"/>
        <w:tabs>
          <w:tab w:val="left" w:pos="2014"/>
        </w:tabs>
        <w:ind w:firstLine="709"/>
        <w:jc w:val="center"/>
        <w:rPr>
          <w:bCs/>
          <w:sz w:val="28"/>
          <w:szCs w:val="28"/>
        </w:rPr>
      </w:pPr>
    </w:p>
    <w:p w14:paraId="24C49447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26. Максимальный срок ожидания в очереди в случае непосредственного обращения заявителя в уполномоченный орган для представления документов, необходимых для </w:t>
      </w:r>
      <w:r w:rsidRPr="002764AB">
        <w:rPr>
          <w:rFonts w:eastAsia="Arial Unicode MS"/>
          <w:color w:val="000000"/>
          <w:sz w:val="28"/>
          <w:szCs w:val="28"/>
        </w:rPr>
        <w:t>получения Разрешения</w:t>
      </w:r>
      <w:r w:rsidRPr="002764AB">
        <w:rPr>
          <w:sz w:val="28"/>
          <w:szCs w:val="28"/>
          <w:shd w:val="clear" w:color="auto" w:fill="FFFFFF"/>
        </w:rPr>
        <w:t>, или получения результата предоставления государственной услуги составляет не более 30 (тридцати) минут.</w:t>
      </w:r>
      <w:bookmarkStart w:id="9" w:name="bookmark14"/>
    </w:p>
    <w:p w14:paraId="247931E6" w14:textId="77777777" w:rsidR="002764AB" w:rsidRPr="002764AB" w:rsidRDefault="002764AB" w:rsidP="002764AB">
      <w:pPr>
        <w:widowControl w:val="0"/>
        <w:ind w:firstLine="709"/>
        <w:jc w:val="center"/>
        <w:rPr>
          <w:sz w:val="28"/>
          <w:szCs w:val="28"/>
          <w:shd w:val="clear" w:color="auto" w:fill="FFFFFF"/>
        </w:rPr>
      </w:pPr>
    </w:p>
    <w:bookmarkEnd w:id="9"/>
    <w:p w14:paraId="587C10AE" w14:textId="77777777" w:rsidR="002764AB" w:rsidRPr="002764AB" w:rsidRDefault="002764AB" w:rsidP="002764AB">
      <w:pPr>
        <w:widowControl w:val="0"/>
        <w:tabs>
          <w:tab w:val="left" w:pos="1134"/>
        </w:tabs>
        <w:jc w:val="center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18. Срок и порядок регистрации запроса заявителя </w:t>
      </w:r>
    </w:p>
    <w:p w14:paraId="2A98D208" w14:textId="77777777" w:rsidR="002764AB" w:rsidRPr="002764AB" w:rsidRDefault="002764AB" w:rsidP="002764AB">
      <w:pPr>
        <w:widowControl w:val="0"/>
        <w:tabs>
          <w:tab w:val="left" w:pos="1134"/>
        </w:tabs>
        <w:jc w:val="center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>о предоставлении государственной услуги</w:t>
      </w:r>
    </w:p>
    <w:p w14:paraId="43BE492F" w14:textId="77777777" w:rsidR="002764AB" w:rsidRPr="002764AB" w:rsidRDefault="002764AB" w:rsidP="002764AB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  <w:shd w:val="clear" w:color="auto" w:fill="FFFFFF"/>
        </w:rPr>
      </w:pPr>
    </w:p>
    <w:p w14:paraId="760A6677" w14:textId="77777777" w:rsidR="002764AB" w:rsidRPr="002764AB" w:rsidRDefault="002764AB" w:rsidP="002764A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27. Регистрация </w:t>
      </w:r>
      <w:r w:rsidRPr="002764AB">
        <w:rPr>
          <w:bCs/>
          <w:color w:val="000000"/>
          <w:sz w:val="28"/>
          <w:szCs w:val="28"/>
          <w:shd w:val="clear" w:color="auto" w:fill="FFFFFF"/>
        </w:rPr>
        <w:t>заявления на получение Разрешения</w:t>
      </w:r>
      <w:r w:rsidRPr="002764AB">
        <w:rPr>
          <w:sz w:val="28"/>
          <w:szCs w:val="28"/>
          <w:shd w:val="clear" w:color="auto" w:fill="FFFFFF"/>
        </w:rPr>
        <w:t xml:space="preserve"> осуществляется уполномоченным органом в день его получения.</w:t>
      </w:r>
      <w:bookmarkStart w:id="10" w:name="bookmark15"/>
    </w:p>
    <w:p w14:paraId="0809CDA2" w14:textId="77777777" w:rsidR="002764AB" w:rsidRPr="002764AB" w:rsidRDefault="002764AB" w:rsidP="002764A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>Заявление, поданное посредством Портала вне рабочее время уполномоченного органа, регистрируется не позднее рабочего дня, следующего за днем подачи заявления.</w:t>
      </w:r>
    </w:p>
    <w:p w14:paraId="7B2270A0" w14:textId="77777777" w:rsidR="002764AB" w:rsidRPr="002764AB" w:rsidRDefault="002764AB" w:rsidP="002764A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7347B3D7" w14:textId="77777777" w:rsidR="002764AB" w:rsidRPr="002764AB" w:rsidRDefault="002764AB" w:rsidP="002764AB">
      <w:pPr>
        <w:widowControl w:val="0"/>
        <w:tabs>
          <w:tab w:val="left" w:pos="1119"/>
        </w:tabs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19. </w:t>
      </w:r>
      <w:r w:rsidRPr="002764AB">
        <w:rPr>
          <w:bCs/>
          <w:color w:val="000000"/>
          <w:sz w:val="28"/>
          <w:szCs w:val="28"/>
          <w:shd w:val="clear" w:color="auto" w:fill="FFFFFF"/>
        </w:rPr>
        <w:t>Требования к помещениям, в которых</w:t>
      </w:r>
      <w:bookmarkEnd w:id="10"/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 принимаются заявления, </w:t>
      </w:r>
    </w:p>
    <w:p w14:paraId="20CB39EA" w14:textId="77777777" w:rsidR="002764AB" w:rsidRPr="002764AB" w:rsidRDefault="002764AB" w:rsidP="002764AB">
      <w:pPr>
        <w:widowControl w:val="0"/>
        <w:tabs>
          <w:tab w:val="left" w:pos="1119"/>
        </w:tabs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к месту ожидания и приема заявителей, </w:t>
      </w:r>
    </w:p>
    <w:p w14:paraId="2F7994C2" w14:textId="77777777" w:rsidR="002764AB" w:rsidRPr="002764AB" w:rsidRDefault="002764AB" w:rsidP="002764AB">
      <w:pPr>
        <w:widowControl w:val="0"/>
        <w:tabs>
          <w:tab w:val="left" w:pos="1119"/>
        </w:tabs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размещению и оформлению визуальной текстовой информации </w:t>
      </w:r>
    </w:p>
    <w:p w14:paraId="664CACA4" w14:textId="77777777" w:rsidR="002764AB" w:rsidRPr="002764AB" w:rsidRDefault="002764AB" w:rsidP="002764AB">
      <w:pPr>
        <w:widowControl w:val="0"/>
        <w:tabs>
          <w:tab w:val="left" w:pos="1119"/>
        </w:tabs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>о порядке</w:t>
      </w:r>
      <w:r w:rsidRPr="002764AB">
        <w:rPr>
          <w:rFonts w:eastAsia="Arial Unicode MS"/>
          <w:color w:val="000000"/>
          <w:sz w:val="28"/>
          <w:szCs w:val="28"/>
        </w:rPr>
        <w:t xml:space="preserve"> </w:t>
      </w:r>
      <w:r w:rsidRPr="002764AB">
        <w:rPr>
          <w:bCs/>
          <w:color w:val="000000"/>
          <w:sz w:val="28"/>
          <w:szCs w:val="28"/>
          <w:shd w:val="clear" w:color="auto" w:fill="FFFFFF"/>
        </w:rPr>
        <w:t>предоставления государственной услуги</w:t>
      </w:r>
    </w:p>
    <w:p w14:paraId="26880B70" w14:textId="77777777" w:rsidR="002764AB" w:rsidRPr="002764AB" w:rsidRDefault="002764AB" w:rsidP="002764AB">
      <w:pPr>
        <w:widowControl w:val="0"/>
        <w:tabs>
          <w:tab w:val="left" w:pos="1119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4C2B84D4" w14:textId="77777777" w:rsidR="002764AB" w:rsidRPr="002764AB" w:rsidRDefault="002764AB" w:rsidP="002764AB">
      <w:pPr>
        <w:widowControl w:val="0"/>
        <w:tabs>
          <w:tab w:val="left" w:pos="1119"/>
        </w:tabs>
        <w:ind w:firstLine="709"/>
        <w:jc w:val="both"/>
        <w:rPr>
          <w:sz w:val="28"/>
          <w:szCs w:val="28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28. </w:t>
      </w:r>
      <w:r w:rsidRPr="002764AB">
        <w:rPr>
          <w:sz w:val="28"/>
          <w:szCs w:val="28"/>
          <w:shd w:val="clear" w:color="auto" w:fill="FFFFFF"/>
        </w:rPr>
        <w:t>Информация о режиме работы уполномоченного органа размещается на официальном сайте и в здании его размещения.</w:t>
      </w:r>
    </w:p>
    <w:p w14:paraId="3C939B3F" w14:textId="77777777" w:rsidR="002764AB" w:rsidRPr="002764AB" w:rsidRDefault="002764AB" w:rsidP="002764AB">
      <w:pPr>
        <w:widowControl w:val="0"/>
        <w:tabs>
          <w:tab w:val="left" w:pos="1119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29. Прием заявителей в уполномоченном органе осуществляется </w:t>
      </w:r>
      <w:r w:rsidRPr="002764AB">
        <w:rPr>
          <w:sz w:val="28"/>
          <w:szCs w:val="28"/>
          <w:shd w:val="clear" w:color="auto" w:fill="FFFFFF"/>
        </w:rPr>
        <w:br/>
        <w:t>в специально оборудованных помещениях (операционных залах или кабинетах).</w:t>
      </w:r>
    </w:p>
    <w:p w14:paraId="05B79EC0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Вход в помещения уполномоченного органа и передвижение по ним </w:t>
      </w:r>
      <w:r w:rsidRPr="002764AB">
        <w:rPr>
          <w:sz w:val="28"/>
          <w:szCs w:val="28"/>
          <w:shd w:val="clear" w:color="auto" w:fill="FFFFFF"/>
        </w:rPr>
        <w:br/>
        <w:t>не должны создавать затруднений для лиц с ограниченными возможностями здоровья.</w:t>
      </w:r>
    </w:p>
    <w:p w14:paraId="7051DD93" w14:textId="77777777" w:rsidR="002764AB" w:rsidRPr="002764AB" w:rsidRDefault="002764AB" w:rsidP="002764AB">
      <w:pPr>
        <w:widowControl w:val="0"/>
        <w:tabs>
          <w:tab w:val="left" w:pos="1124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>30.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0FAE4897" w14:textId="77777777" w:rsidR="002764AB" w:rsidRPr="002764AB" w:rsidRDefault="002764AB" w:rsidP="002764AB">
      <w:pPr>
        <w:widowControl w:val="0"/>
        <w:tabs>
          <w:tab w:val="left" w:pos="1124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lastRenderedPageBreak/>
        <w:t>31. Помещение для приема заявителей должно быть оборудовано информационным</w:t>
      </w:r>
      <w:r w:rsidRPr="002764AB">
        <w:rPr>
          <w:sz w:val="28"/>
          <w:szCs w:val="28"/>
          <w:shd w:val="clear" w:color="auto" w:fill="FFFFFF"/>
          <w:vertAlign w:val="superscript"/>
        </w:rPr>
        <w:t xml:space="preserve"> </w:t>
      </w:r>
      <w:r w:rsidRPr="002764AB">
        <w:rPr>
          <w:sz w:val="28"/>
          <w:szCs w:val="28"/>
          <w:shd w:val="clear" w:color="auto" w:fill="FFFFFF"/>
        </w:rPr>
        <w:t>стендом и оснащено справочным телефоном.</w:t>
      </w:r>
    </w:p>
    <w:p w14:paraId="2C2389D2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>32. 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6A6B0345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>33. Информация должна размещаться в удобной для восприятия форме.</w:t>
      </w:r>
    </w:p>
    <w:p w14:paraId="266960EF" w14:textId="77777777" w:rsidR="002764AB" w:rsidRPr="002764AB" w:rsidRDefault="002764AB" w:rsidP="002764AB">
      <w:pPr>
        <w:widowControl w:val="0"/>
        <w:tabs>
          <w:tab w:val="left" w:pos="1240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34. Дополнительные требования к размещению и оформлению помещений, размещению и оформлению визуальной, текстовой информации </w:t>
      </w:r>
      <w:r w:rsidRPr="002764AB">
        <w:rPr>
          <w:sz w:val="28"/>
          <w:szCs w:val="28"/>
          <w:shd w:val="clear" w:color="auto" w:fill="FFFFFF"/>
        </w:rPr>
        <w:br/>
        <w:t>не предъявляются.</w:t>
      </w:r>
    </w:p>
    <w:p w14:paraId="33B875C2" w14:textId="77777777" w:rsidR="002764AB" w:rsidRPr="002764AB" w:rsidRDefault="002764AB" w:rsidP="002764AB">
      <w:pPr>
        <w:widowControl w:val="0"/>
        <w:tabs>
          <w:tab w:val="left" w:pos="2071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468A7183" w14:textId="77777777" w:rsidR="002764AB" w:rsidRPr="002764AB" w:rsidRDefault="002764AB" w:rsidP="002764AB">
      <w:pPr>
        <w:widowControl w:val="0"/>
        <w:tabs>
          <w:tab w:val="left" w:pos="1124"/>
        </w:tabs>
        <w:jc w:val="center"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2764AB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20. Показатели доступности и качества государственной услуги, </w:t>
      </w:r>
    </w:p>
    <w:p w14:paraId="483186DB" w14:textId="77777777" w:rsidR="002764AB" w:rsidRPr="002764AB" w:rsidRDefault="002764AB" w:rsidP="002764AB">
      <w:pPr>
        <w:widowControl w:val="0"/>
        <w:tabs>
          <w:tab w:val="left" w:pos="1124"/>
        </w:tabs>
        <w:jc w:val="center"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2764AB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в том числе количество взаимодействия заявителя </w:t>
      </w:r>
    </w:p>
    <w:p w14:paraId="2F0F585A" w14:textId="77777777" w:rsidR="002764AB" w:rsidRPr="002764AB" w:rsidRDefault="002764AB" w:rsidP="002764AB">
      <w:pPr>
        <w:widowControl w:val="0"/>
        <w:tabs>
          <w:tab w:val="left" w:pos="1124"/>
        </w:tabs>
        <w:jc w:val="center"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2764AB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с должностными лицами при предоставлении </w:t>
      </w:r>
    </w:p>
    <w:p w14:paraId="7ABD3189" w14:textId="77777777" w:rsidR="002764AB" w:rsidRPr="002764AB" w:rsidRDefault="002764AB" w:rsidP="002764AB">
      <w:pPr>
        <w:widowControl w:val="0"/>
        <w:tabs>
          <w:tab w:val="left" w:pos="1124"/>
        </w:tabs>
        <w:jc w:val="center"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2764AB">
        <w:rPr>
          <w:rFonts w:eastAsia="Calibri"/>
          <w:bCs/>
          <w:color w:val="000000"/>
          <w:sz w:val="28"/>
          <w:szCs w:val="28"/>
          <w:shd w:val="clear" w:color="auto" w:fill="FFFFFF"/>
        </w:rPr>
        <w:t>государственной услуги и их продолжительность</w:t>
      </w:r>
    </w:p>
    <w:p w14:paraId="4722417E" w14:textId="77777777" w:rsidR="002764AB" w:rsidRPr="002764AB" w:rsidRDefault="002764AB" w:rsidP="002764AB">
      <w:pPr>
        <w:widowControl w:val="0"/>
        <w:tabs>
          <w:tab w:val="left" w:pos="1124"/>
        </w:tabs>
        <w:ind w:firstLine="709"/>
        <w:jc w:val="center"/>
        <w:rPr>
          <w:rFonts w:eastAsia="Calibri"/>
          <w:sz w:val="28"/>
          <w:szCs w:val="28"/>
          <w:shd w:val="clear" w:color="auto" w:fill="FFFFFF"/>
        </w:rPr>
      </w:pPr>
    </w:p>
    <w:p w14:paraId="083747D5" w14:textId="77777777" w:rsidR="002764AB" w:rsidRPr="002764AB" w:rsidRDefault="002764AB" w:rsidP="002764A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>35. Показателями доступности и качества предоставления государственной услуги являются:</w:t>
      </w:r>
    </w:p>
    <w:p w14:paraId="4BCB6DAD" w14:textId="77777777" w:rsidR="002764AB" w:rsidRPr="002764AB" w:rsidRDefault="002764AB" w:rsidP="002764A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а) возможность получения государственной услуги своевременно </w:t>
      </w:r>
      <w:r w:rsidRPr="002764AB">
        <w:rPr>
          <w:sz w:val="28"/>
          <w:szCs w:val="28"/>
          <w:shd w:val="clear" w:color="auto" w:fill="FFFFFF"/>
        </w:rPr>
        <w:br/>
        <w:t>и в соответствии с настоящим Регламентом;</w:t>
      </w:r>
    </w:p>
    <w:p w14:paraId="563B61A2" w14:textId="77777777" w:rsidR="002764AB" w:rsidRPr="002764AB" w:rsidRDefault="002764AB" w:rsidP="002764A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б) возможность получения полной, актуальной и достоверной информации о порядке предоставления государственной услуги, в том числе </w:t>
      </w:r>
      <w:r w:rsidRPr="002764AB">
        <w:rPr>
          <w:sz w:val="28"/>
          <w:szCs w:val="28"/>
          <w:shd w:val="clear" w:color="auto" w:fill="FFFFFF"/>
        </w:rPr>
        <w:br/>
        <w:t>в электронной форме;</w:t>
      </w:r>
    </w:p>
    <w:p w14:paraId="3F1D713F" w14:textId="77777777" w:rsidR="002764AB" w:rsidRPr="002764AB" w:rsidRDefault="002764AB" w:rsidP="002764A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в) возможность досудебного рассмотрения жалоб (претензий) заявителей на решения, действия (бездействие) должностных лиц (специалистов), ответственных </w:t>
      </w:r>
      <w:r w:rsidRPr="002764AB">
        <w:rPr>
          <w:sz w:val="28"/>
          <w:szCs w:val="28"/>
          <w:shd w:val="clear" w:color="auto" w:fill="FFFFFF"/>
        </w:rPr>
        <w:br/>
        <w:t>за предоставление государственной услуги;</w:t>
      </w:r>
    </w:p>
    <w:p w14:paraId="678E5F37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>г) количество взаимодействий заявителя с должностными лицами при предоставлении государственной услуги и их продолжительность.</w:t>
      </w:r>
    </w:p>
    <w:p w14:paraId="5BE7BF4F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36. </w:t>
      </w:r>
      <w:bookmarkStart w:id="11" w:name="bookmark16"/>
      <w:r w:rsidRPr="002764AB">
        <w:rPr>
          <w:sz w:val="28"/>
          <w:szCs w:val="28"/>
          <w:shd w:val="clear" w:color="auto" w:fill="FFFFFF"/>
        </w:rPr>
        <w:t>Взаимодействие заявителя со специалистами уполномоченного органа и их продолжительность осуществляется:</w:t>
      </w:r>
    </w:p>
    <w:p w14:paraId="64A31CFA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>а) при подаче заявления и документов лично – 3 (три) раза:</w:t>
      </w:r>
    </w:p>
    <w:p w14:paraId="609B9682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>1) при представлении в уполномоченный орган заявления и документов для выдачи Разрешения;</w:t>
      </w:r>
    </w:p>
    <w:p w14:paraId="4BE9E473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>2) в случае необходимости осмотра транспортного средства заявителя;</w:t>
      </w:r>
    </w:p>
    <w:p w14:paraId="66EDE6D8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>3) при получении Разрешения заявителем;</w:t>
      </w:r>
    </w:p>
    <w:p w14:paraId="4FBDC8DB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>б) при подаче заявления и документов посредством Портала:</w:t>
      </w:r>
    </w:p>
    <w:p w14:paraId="3ECF51F9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 xml:space="preserve">1) при желании заявителя получить результат предоставления государственной услуги в форме электронного документа – 1 (один) раз – </w:t>
      </w:r>
      <w:r w:rsidRPr="002764AB">
        <w:rPr>
          <w:color w:val="000000"/>
          <w:sz w:val="28"/>
          <w:szCs w:val="28"/>
        </w:rPr>
        <w:br/>
        <w:t>в случае необходимости осмотра транспорта заявителя;</w:t>
      </w:r>
    </w:p>
    <w:p w14:paraId="3288A42F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</w:rPr>
        <w:t>2) при желании заявителя получить результат предоставления государственной услуги в форме бумажного документа – 2 (два) раза – в случае необходимости осмотра транспорта заявителя и получении результата предоставления государственной услуги.</w:t>
      </w:r>
    </w:p>
    <w:p w14:paraId="3F0F7A0A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Продолжительность одного взаимодействия заявителя со специалистом уполномоченного органа не превышает 15 (пятнадцати) минут (кроме </w:t>
      </w:r>
      <w:r w:rsidRPr="002764AB">
        <w:rPr>
          <w:sz w:val="28"/>
          <w:szCs w:val="28"/>
          <w:shd w:val="clear" w:color="auto" w:fill="FFFFFF"/>
        </w:rPr>
        <w:lastRenderedPageBreak/>
        <w:t>процедуры осмотра автотранспорта).</w:t>
      </w:r>
    </w:p>
    <w:p w14:paraId="4FC998BD" w14:textId="77777777" w:rsidR="002764AB" w:rsidRPr="002764AB" w:rsidRDefault="002764AB" w:rsidP="002764AB">
      <w:pPr>
        <w:widowControl w:val="0"/>
        <w:ind w:firstLine="709"/>
        <w:jc w:val="both"/>
        <w:rPr>
          <w:strike/>
          <w:sz w:val="28"/>
          <w:szCs w:val="28"/>
          <w:shd w:val="clear" w:color="auto" w:fill="FFFFFF"/>
        </w:rPr>
      </w:pPr>
    </w:p>
    <w:p w14:paraId="03F572F7" w14:textId="77777777" w:rsidR="002764AB" w:rsidRPr="002764AB" w:rsidRDefault="002764AB" w:rsidP="002764AB">
      <w:pPr>
        <w:widowControl w:val="0"/>
        <w:jc w:val="center"/>
        <w:rPr>
          <w:sz w:val="28"/>
          <w:szCs w:val="28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>21. Иные требования</w:t>
      </w:r>
      <w:bookmarkEnd w:id="11"/>
      <w:r w:rsidRPr="002764AB">
        <w:rPr>
          <w:sz w:val="28"/>
          <w:szCs w:val="28"/>
        </w:rPr>
        <w:t xml:space="preserve"> </w:t>
      </w:r>
    </w:p>
    <w:p w14:paraId="7A481B35" w14:textId="77777777" w:rsidR="002764AB" w:rsidRPr="002764AB" w:rsidRDefault="002764AB" w:rsidP="002764AB">
      <w:pPr>
        <w:widowControl w:val="0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sz w:val="28"/>
          <w:szCs w:val="28"/>
        </w:rPr>
        <w:t xml:space="preserve">к </w:t>
      </w:r>
      <w:r w:rsidRPr="002764AB">
        <w:rPr>
          <w:bCs/>
          <w:color w:val="000000"/>
          <w:sz w:val="28"/>
          <w:szCs w:val="28"/>
          <w:shd w:val="clear" w:color="auto" w:fill="FFFFFF"/>
        </w:rPr>
        <w:t>предоставлению государственной услуги,</w:t>
      </w:r>
      <w:r w:rsidRPr="002764AB">
        <w:rPr>
          <w:color w:val="000000"/>
          <w:sz w:val="28"/>
          <w:szCs w:val="28"/>
        </w:rPr>
        <w:t xml:space="preserve"> в том числе в электронной форме</w:t>
      </w:r>
    </w:p>
    <w:p w14:paraId="3B48CA46" w14:textId="77777777" w:rsidR="002764AB" w:rsidRPr="002764AB" w:rsidRDefault="002764AB" w:rsidP="002764AB">
      <w:pPr>
        <w:widowControl w:val="0"/>
        <w:ind w:firstLine="709"/>
        <w:jc w:val="center"/>
        <w:rPr>
          <w:sz w:val="28"/>
          <w:szCs w:val="28"/>
        </w:rPr>
      </w:pPr>
    </w:p>
    <w:p w14:paraId="7284A962" w14:textId="77777777" w:rsidR="002764AB" w:rsidRPr="002764AB" w:rsidRDefault="002764AB" w:rsidP="002764AB">
      <w:pPr>
        <w:widowControl w:val="0"/>
        <w:tabs>
          <w:tab w:val="left" w:pos="1202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37. Иные требования </w:t>
      </w: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к </w:t>
      </w:r>
      <w:r w:rsidRPr="002764AB">
        <w:rPr>
          <w:rFonts w:eastAsia="Arial Unicode MS"/>
          <w:color w:val="000000"/>
          <w:sz w:val="28"/>
          <w:szCs w:val="28"/>
        </w:rPr>
        <w:t>выдаче Разрешения</w:t>
      </w:r>
      <w:r w:rsidRPr="002764AB">
        <w:rPr>
          <w:sz w:val="28"/>
          <w:szCs w:val="28"/>
          <w:shd w:val="clear" w:color="auto" w:fill="FFFFFF"/>
        </w:rPr>
        <w:t xml:space="preserve"> не предъявляются.</w:t>
      </w:r>
    </w:p>
    <w:p w14:paraId="6662F927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 xml:space="preserve">Государственная услуга размещена на Портале в целях информирования, </w:t>
      </w:r>
      <w:r w:rsidRPr="002764AB">
        <w:rPr>
          <w:sz w:val="28"/>
          <w:szCs w:val="28"/>
        </w:rPr>
        <w:br/>
        <w:t>подачи заявления и документов, а также получения результата предоставления государственной услуги.</w:t>
      </w:r>
    </w:p>
    <w:p w14:paraId="7DFD4460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>При подаче заявления посредством Портала о предоставлении государственной услуги в форме электронного или бумажного документа заявление и прилагаемые к нему документы должны быть подписаны усиленной квалифицированной электронной подписью.</w:t>
      </w:r>
    </w:p>
    <w:p w14:paraId="783516B3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>Предоставление результата государственной услуги в форме электронного документа осуществляется также с использованием Портала.</w:t>
      </w:r>
    </w:p>
    <w:p w14:paraId="27B4CCBC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color w:val="000000"/>
          <w:sz w:val="28"/>
          <w:szCs w:val="28"/>
        </w:rPr>
        <w:t xml:space="preserve">При подаче заявления посредством Портала заявитель указывает, в какой форме желает получить </w:t>
      </w:r>
      <w:r w:rsidRPr="002764AB">
        <w:rPr>
          <w:sz w:val="28"/>
          <w:szCs w:val="28"/>
        </w:rPr>
        <w:t xml:space="preserve">результат предоставления государственной услуги: </w:t>
      </w:r>
      <w:r w:rsidRPr="002764AB">
        <w:rPr>
          <w:color w:val="000000"/>
          <w:sz w:val="28"/>
          <w:szCs w:val="28"/>
        </w:rPr>
        <w:t>бумажной или электронной.</w:t>
      </w:r>
    </w:p>
    <w:p w14:paraId="5E1F1DF0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 xml:space="preserve">При подаче заявления посредством Портала информирование заявителя </w:t>
      </w:r>
      <w:r w:rsidRPr="002764AB">
        <w:rPr>
          <w:color w:val="000000"/>
          <w:sz w:val="28"/>
          <w:szCs w:val="28"/>
        </w:rPr>
        <w:br/>
        <w:t xml:space="preserve">о результате предоставления государственной услуги осуществляется </w:t>
      </w:r>
      <w:r w:rsidRPr="002764AB">
        <w:rPr>
          <w:color w:val="000000"/>
          <w:sz w:val="28"/>
          <w:szCs w:val="28"/>
        </w:rPr>
        <w:br/>
        <w:t>по телефону, электронной почте либо посредством Портала.</w:t>
      </w:r>
    </w:p>
    <w:p w14:paraId="6ACC71A0" w14:textId="77777777" w:rsidR="002764AB" w:rsidRPr="002764AB" w:rsidRDefault="002764AB" w:rsidP="002764AB">
      <w:pPr>
        <w:widowControl w:val="0"/>
        <w:tabs>
          <w:tab w:val="left" w:pos="1202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</w:rPr>
        <w:t>Результат предоставления государственной услуги в виде электронного документа должен быть заверен усиленной квалифицированной электронной подписью уполномоченного органа</w:t>
      </w:r>
    </w:p>
    <w:p w14:paraId="4030077A" w14:textId="77777777" w:rsidR="002764AB" w:rsidRPr="002764AB" w:rsidRDefault="002764AB" w:rsidP="002764AB">
      <w:pPr>
        <w:widowControl w:val="0"/>
        <w:tabs>
          <w:tab w:val="left" w:pos="9434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0D9BB302" w14:textId="77777777" w:rsidR="002764AB" w:rsidRPr="002764AB" w:rsidRDefault="002764AB" w:rsidP="002764AB">
      <w:pPr>
        <w:widowControl w:val="0"/>
        <w:tabs>
          <w:tab w:val="left" w:pos="943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Раздел 3. Состав, последовательность и сроки выполнения </w:t>
      </w:r>
    </w:p>
    <w:p w14:paraId="292F057B" w14:textId="77777777" w:rsidR="002764AB" w:rsidRPr="002764AB" w:rsidRDefault="002764AB" w:rsidP="002764AB">
      <w:pPr>
        <w:widowControl w:val="0"/>
        <w:tabs>
          <w:tab w:val="left" w:pos="943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административных процедур (действий), </w:t>
      </w:r>
    </w:p>
    <w:p w14:paraId="0BF20A8A" w14:textId="77777777" w:rsidR="002764AB" w:rsidRPr="002764AB" w:rsidRDefault="002764AB" w:rsidP="002764AB">
      <w:pPr>
        <w:widowControl w:val="0"/>
        <w:tabs>
          <w:tab w:val="left" w:pos="9434"/>
        </w:tabs>
        <w:jc w:val="center"/>
        <w:rPr>
          <w:bCs/>
          <w:sz w:val="28"/>
          <w:szCs w:val="28"/>
        </w:rPr>
      </w:pPr>
      <w:r w:rsidRPr="002764AB">
        <w:rPr>
          <w:color w:val="000000"/>
          <w:sz w:val="28"/>
          <w:szCs w:val="28"/>
          <w:shd w:val="clear" w:color="auto" w:fill="FFFFFF"/>
        </w:rPr>
        <w:t>требования к порядку</w:t>
      </w:r>
      <w:r w:rsidRPr="002764AB">
        <w:rPr>
          <w:bCs/>
          <w:sz w:val="28"/>
          <w:szCs w:val="28"/>
        </w:rPr>
        <w:t xml:space="preserve"> </w:t>
      </w:r>
      <w:r w:rsidRPr="002764AB">
        <w:rPr>
          <w:color w:val="000000"/>
          <w:sz w:val="28"/>
          <w:szCs w:val="28"/>
          <w:shd w:val="clear" w:color="auto" w:fill="FFFFFF"/>
        </w:rPr>
        <w:t>их выполнения</w:t>
      </w:r>
    </w:p>
    <w:p w14:paraId="5F8B1537" w14:textId="77777777" w:rsidR="002764AB" w:rsidRPr="002764AB" w:rsidRDefault="002764AB" w:rsidP="002764AB">
      <w:pPr>
        <w:widowControl w:val="0"/>
        <w:tabs>
          <w:tab w:val="left" w:pos="3191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14:paraId="75B9CAF3" w14:textId="77777777" w:rsidR="002764AB" w:rsidRPr="002764AB" w:rsidRDefault="002764AB" w:rsidP="002764AB">
      <w:pPr>
        <w:widowControl w:val="0"/>
        <w:tabs>
          <w:tab w:val="left" w:pos="3191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22. Перечень административных процедур</w:t>
      </w:r>
    </w:p>
    <w:p w14:paraId="73ABC2A9" w14:textId="77777777" w:rsidR="002764AB" w:rsidRPr="002764AB" w:rsidRDefault="002764AB" w:rsidP="002764AB">
      <w:pPr>
        <w:widowControl w:val="0"/>
        <w:tabs>
          <w:tab w:val="left" w:pos="3191"/>
        </w:tabs>
        <w:ind w:firstLine="709"/>
        <w:jc w:val="center"/>
        <w:rPr>
          <w:bCs/>
          <w:sz w:val="28"/>
          <w:szCs w:val="28"/>
        </w:rPr>
      </w:pPr>
    </w:p>
    <w:p w14:paraId="1F57CD4D" w14:textId="77777777" w:rsidR="002764AB" w:rsidRPr="002764AB" w:rsidRDefault="002764AB" w:rsidP="002764AB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764AB">
        <w:rPr>
          <w:rFonts w:eastAsia="Arial Unicode MS"/>
          <w:color w:val="000000"/>
          <w:sz w:val="28"/>
          <w:szCs w:val="28"/>
        </w:rPr>
        <w:t>38. Предоставление государственной услуги включает в себя следующие административные процедуры:</w:t>
      </w:r>
    </w:p>
    <w:p w14:paraId="066BB8DA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>а) прием и регистрация представленных в уполномоченный орган заявления и документов;</w:t>
      </w:r>
    </w:p>
    <w:p w14:paraId="6D9F274F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б) рассмотрение представленных документов </w:t>
      </w:r>
      <w:r w:rsidRPr="002764AB">
        <w:rPr>
          <w:sz w:val="28"/>
          <w:szCs w:val="28"/>
        </w:rPr>
        <w:t xml:space="preserve">профильным подразделением </w:t>
      </w:r>
      <w:r w:rsidRPr="002764AB">
        <w:rPr>
          <w:sz w:val="28"/>
          <w:szCs w:val="28"/>
          <w:shd w:val="clear" w:color="auto" w:fill="FFFFFF"/>
        </w:rPr>
        <w:t xml:space="preserve">уполномоченного органа и принятие решения </w:t>
      </w:r>
      <w:r w:rsidRPr="002764AB">
        <w:rPr>
          <w:sz w:val="28"/>
          <w:szCs w:val="28"/>
          <w:shd w:val="clear" w:color="auto" w:fill="FFFFFF"/>
        </w:rPr>
        <w:br/>
        <w:t>о предоставлении государственной услуги либо об отказе в ее предоставлении;</w:t>
      </w:r>
      <w:r w:rsidRPr="002764AB">
        <w:rPr>
          <w:sz w:val="28"/>
          <w:szCs w:val="28"/>
        </w:rPr>
        <w:t xml:space="preserve"> </w:t>
      </w:r>
    </w:p>
    <w:p w14:paraId="0DB3F0AC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в) подготовка и оформление документов, являющихся результатом предоставления государственной услуги;</w:t>
      </w:r>
    </w:p>
    <w:p w14:paraId="4B24AA69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г) выдача документов, являющихся результатом предоставления государственной услуги.</w:t>
      </w:r>
    </w:p>
    <w:p w14:paraId="58AA5343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lastRenderedPageBreak/>
        <w:t xml:space="preserve">Блок-схема предоставления государственной услуги приведена </w:t>
      </w:r>
      <w:r w:rsidRPr="002764AB">
        <w:rPr>
          <w:sz w:val="28"/>
          <w:szCs w:val="28"/>
        </w:rPr>
        <w:br/>
        <w:t>в Приложении № 2 к настоящему Регламенту.</w:t>
      </w:r>
    </w:p>
    <w:p w14:paraId="1949185E" w14:textId="77777777" w:rsidR="002764AB" w:rsidRPr="002764AB" w:rsidRDefault="002764AB" w:rsidP="002764AB">
      <w:pPr>
        <w:widowControl w:val="0"/>
        <w:tabs>
          <w:tab w:val="left" w:pos="1831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24389EA0" w14:textId="77777777" w:rsidR="002764AB" w:rsidRPr="002764AB" w:rsidRDefault="002764AB" w:rsidP="002764AB">
      <w:pPr>
        <w:widowControl w:val="0"/>
        <w:tabs>
          <w:tab w:val="left" w:pos="1831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23. Прием и регистрация </w:t>
      </w:r>
    </w:p>
    <w:p w14:paraId="2B2A16C0" w14:textId="77777777" w:rsidR="002764AB" w:rsidRPr="002764AB" w:rsidRDefault="002764AB" w:rsidP="002764AB">
      <w:pPr>
        <w:widowControl w:val="0"/>
        <w:tabs>
          <w:tab w:val="left" w:pos="1831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представленных в уполномоченный орган</w:t>
      </w:r>
      <w:r w:rsidRPr="002764AB">
        <w:rPr>
          <w:bCs/>
          <w:sz w:val="28"/>
          <w:szCs w:val="28"/>
        </w:rPr>
        <w:t xml:space="preserve"> </w:t>
      </w:r>
      <w:r w:rsidRPr="002764AB">
        <w:rPr>
          <w:color w:val="000000"/>
          <w:sz w:val="28"/>
          <w:szCs w:val="28"/>
          <w:shd w:val="clear" w:color="auto" w:fill="FFFFFF"/>
        </w:rPr>
        <w:t>документов</w:t>
      </w:r>
    </w:p>
    <w:p w14:paraId="08B78730" w14:textId="77777777" w:rsidR="002764AB" w:rsidRPr="002764AB" w:rsidRDefault="002764AB" w:rsidP="002764AB">
      <w:pPr>
        <w:widowControl w:val="0"/>
        <w:tabs>
          <w:tab w:val="left" w:pos="1831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03CA0233" w14:textId="77777777" w:rsidR="002764AB" w:rsidRPr="002764AB" w:rsidRDefault="002764AB" w:rsidP="002764AB">
      <w:pPr>
        <w:widowControl w:val="0"/>
        <w:tabs>
          <w:tab w:val="left" w:pos="1172"/>
        </w:tabs>
        <w:ind w:firstLine="709"/>
        <w:jc w:val="both"/>
        <w:rPr>
          <w:strike/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39.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представленных заявителем </w:t>
      </w:r>
      <w:r w:rsidRPr="002764AB">
        <w:rPr>
          <w:sz w:val="28"/>
          <w:szCs w:val="28"/>
          <w:shd w:val="clear" w:color="auto" w:fill="FFFFFF"/>
        </w:rPr>
        <w:br/>
        <w:t xml:space="preserve">на бумажном носителе в </w:t>
      </w:r>
      <w:r w:rsidRPr="002764AB">
        <w:rPr>
          <w:rFonts w:eastAsia="Calibri"/>
          <w:sz w:val="28"/>
          <w:szCs w:val="28"/>
        </w:rPr>
        <w:t>службу «Одно окно»</w:t>
      </w:r>
      <w:r w:rsidRPr="002764AB">
        <w:rPr>
          <w:sz w:val="28"/>
          <w:szCs w:val="28"/>
          <w:shd w:val="clear" w:color="auto" w:fill="FFFFFF"/>
        </w:rPr>
        <w:t xml:space="preserve"> либо в электронной форме </w:t>
      </w:r>
      <w:r w:rsidRPr="002764AB">
        <w:rPr>
          <w:sz w:val="28"/>
          <w:szCs w:val="28"/>
          <w:shd w:val="clear" w:color="auto" w:fill="FFFFFF"/>
        </w:rPr>
        <w:br/>
        <w:t>с использованием Портала.</w:t>
      </w:r>
    </w:p>
    <w:p w14:paraId="77C3161F" w14:textId="77777777" w:rsidR="002764AB" w:rsidRPr="002764AB" w:rsidRDefault="002764AB" w:rsidP="002764AB">
      <w:pPr>
        <w:widowControl w:val="0"/>
        <w:tabs>
          <w:tab w:val="left" w:pos="1172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40. При получении уполномоченным органом документов, указанных </w:t>
      </w:r>
      <w:r w:rsidRPr="002764AB">
        <w:rPr>
          <w:sz w:val="28"/>
          <w:szCs w:val="28"/>
          <w:shd w:val="clear" w:color="auto" w:fill="FFFFFF"/>
        </w:rPr>
        <w:br/>
        <w:t>в пункте 16 настоящего Регламента, ответственный специалист осуществляет их регистрацию в установленном порядке.</w:t>
      </w:r>
    </w:p>
    <w:p w14:paraId="12349AED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Регистрация представленных в уполномоченный орган документов осуществляется путем присвоения указанным документам входящего номера </w:t>
      </w:r>
      <w:r w:rsidRPr="002764AB">
        <w:rPr>
          <w:sz w:val="28"/>
          <w:szCs w:val="28"/>
          <w:shd w:val="clear" w:color="auto" w:fill="FFFFFF"/>
        </w:rPr>
        <w:br/>
        <w:t>с указанием даты их получения уполномоченным органом.</w:t>
      </w:r>
    </w:p>
    <w:p w14:paraId="07282CB9" w14:textId="77777777" w:rsidR="002764AB" w:rsidRPr="002764AB" w:rsidRDefault="002764AB" w:rsidP="002764AB">
      <w:pPr>
        <w:widowControl w:val="0"/>
        <w:tabs>
          <w:tab w:val="left" w:pos="1206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>41. Максимальный срок приема документов составляет 15 (пятнадцать) минут.</w:t>
      </w:r>
    </w:p>
    <w:p w14:paraId="2B4878A5" w14:textId="77777777" w:rsidR="002764AB" w:rsidRPr="002764AB" w:rsidRDefault="002764AB" w:rsidP="002764AB">
      <w:pPr>
        <w:widowControl w:val="0"/>
        <w:tabs>
          <w:tab w:val="left" w:pos="0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164917B4" w14:textId="77777777" w:rsidR="002764AB" w:rsidRPr="002764AB" w:rsidRDefault="002764AB" w:rsidP="002764A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24. Рассмотрение представленных в уполномоченный орган </w:t>
      </w:r>
    </w:p>
    <w:p w14:paraId="0D1F0BFE" w14:textId="77777777" w:rsidR="002764AB" w:rsidRPr="002764AB" w:rsidRDefault="002764AB" w:rsidP="002764AB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документов и принятие решения о </w:t>
      </w:r>
      <w:r w:rsidRPr="002764AB">
        <w:rPr>
          <w:rFonts w:eastAsia="Arial Unicode MS"/>
          <w:bCs/>
          <w:color w:val="000000"/>
          <w:sz w:val="28"/>
          <w:szCs w:val="28"/>
        </w:rPr>
        <w:t>выдаче Разрешения</w:t>
      </w:r>
    </w:p>
    <w:p w14:paraId="7B1BBA34" w14:textId="77777777" w:rsidR="002764AB" w:rsidRPr="002764AB" w:rsidRDefault="002764AB" w:rsidP="002764AB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либо решения об отказе в выдаче Разрешения</w:t>
      </w:r>
    </w:p>
    <w:p w14:paraId="71C3602A" w14:textId="77777777" w:rsidR="002764AB" w:rsidRPr="002764AB" w:rsidRDefault="002764AB" w:rsidP="002764AB">
      <w:pPr>
        <w:widowControl w:val="0"/>
        <w:tabs>
          <w:tab w:val="left" w:pos="0"/>
        </w:tabs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14:paraId="6F4D0E16" w14:textId="77777777" w:rsidR="002764AB" w:rsidRPr="002764AB" w:rsidRDefault="002764AB" w:rsidP="002764AB">
      <w:pPr>
        <w:widowControl w:val="0"/>
        <w:shd w:val="clear" w:color="auto" w:fill="FFFFFF"/>
        <w:tabs>
          <w:tab w:val="left" w:pos="1301"/>
        </w:tabs>
        <w:ind w:firstLine="709"/>
        <w:jc w:val="both"/>
        <w:rPr>
          <w:sz w:val="28"/>
          <w:szCs w:val="28"/>
          <w:shd w:val="clear" w:color="auto" w:fill="FFFFFF"/>
        </w:rPr>
      </w:pPr>
      <w:bookmarkStart w:id="12" w:name="bookmark17"/>
      <w:r w:rsidRPr="002764AB">
        <w:rPr>
          <w:sz w:val="28"/>
          <w:szCs w:val="28"/>
          <w:shd w:val="clear" w:color="auto" w:fill="FFFFFF"/>
        </w:rPr>
        <w:t xml:space="preserve">42. Основанием для начала административной процедуры, предусмотренной настоящей главой Регламента, является получение должностным лицом, ответственным за прием документов, представленных </w:t>
      </w:r>
      <w:r w:rsidRPr="002764AB">
        <w:rPr>
          <w:sz w:val="28"/>
          <w:szCs w:val="28"/>
          <w:shd w:val="clear" w:color="auto" w:fill="FFFFFF"/>
        </w:rPr>
        <w:br/>
        <w:t>в уполномоченный орган документов.</w:t>
      </w:r>
    </w:p>
    <w:p w14:paraId="7A22524E" w14:textId="77777777" w:rsidR="002764AB" w:rsidRPr="002764AB" w:rsidRDefault="002764AB" w:rsidP="002764AB">
      <w:pPr>
        <w:widowControl w:val="0"/>
        <w:shd w:val="clear" w:color="auto" w:fill="FFFFFF"/>
        <w:tabs>
          <w:tab w:val="left" w:pos="130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43. В рамках рассмотрения представленных в уполномоченный орган документов осуществляется проверка на предмет наличия (отсутствия) оснований для отказа в предоставлении государственной услуги.  </w:t>
      </w:r>
    </w:p>
    <w:p w14:paraId="11BC8555" w14:textId="77777777" w:rsidR="002764AB" w:rsidRPr="002764AB" w:rsidRDefault="002764AB" w:rsidP="002764AB">
      <w:pPr>
        <w:widowControl w:val="0"/>
        <w:shd w:val="clear" w:color="auto" w:fill="FFFFFF"/>
        <w:tabs>
          <w:tab w:val="left" w:pos="1301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44. Должностным лицом уполномоченного органа осуществляется сверка поданного заявителем </w:t>
      </w:r>
      <w:r w:rsidRPr="002764AB">
        <w:rPr>
          <w:sz w:val="28"/>
          <w:szCs w:val="28"/>
        </w:rPr>
        <w:t xml:space="preserve">реестра подвижного состава с базой данных уполномоченного органа. </w:t>
      </w:r>
    </w:p>
    <w:p w14:paraId="0853BF43" w14:textId="77777777" w:rsidR="002764AB" w:rsidRPr="002764AB" w:rsidRDefault="002764AB" w:rsidP="002764AB">
      <w:pPr>
        <w:widowControl w:val="0"/>
        <w:shd w:val="clear" w:color="auto" w:fill="FFFFFF"/>
        <w:tabs>
          <w:tab w:val="left" w:pos="1301"/>
        </w:tabs>
        <w:ind w:firstLine="709"/>
        <w:jc w:val="both"/>
        <w:rPr>
          <w:sz w:val="28"/>
          <w:szCs w:val="28"/>
        </w:rPr>
      </w:pPr>
    </w:p>
    <w:p w14:paraId="0FDD155B" w14:textId="77777777" w:rsidR="002764AB" w:rsidRPr="002764AB" w:rsidRDefault="002764AB" w:rsidP="002764AB">
      <w:pPr>
        <w:widowControl w:val="0"/>
        <w:shd w:val="clear" w:color="auto" w:fill="FFFFFF"/>
        <w:tabs>
          <w:tab w:val="left" w:pos="130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</w:rPr>
        <w:t>В случае если в реестре подается вновь вводимый в эксплуатацию подвижной состав, обязателен осмотр транспортного средства должностными лицами профильного подразделения уполномоченного органа на предмет его соответствия санитарными, техническим нормам и требованиям безопасности пассажирских перевозок.</w:t>
      </w:r>
    </w:p>
    <w:p w14:paraId="2F88F763" w14:textId="77777777" w:rsidR="002764AB" w:rsidRPr="002764AB" w:rsidRDefault="002764AB" w:rsidP="002764AB">
      <w:pPr>
        <w:widowControl w:val="0"/>
        <w:shd w:val="clear" w:color="auto" w:fill="FFFFFF"/>
        <w:tabs>
          <w:tab w:val="left" w:pos="130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45. В случае если выявлено наличие оснований для отказа </w:t>
      </w:r>
      <w:r w:rsidRPr="002764AB">
        <w:rPr>
          <w:sz w:val="28"/>
          <w:szCs w:val="28"/>
          <w:shd w:val="clear" w:color="auto" w:fill="FFFFFF"/>
        </w:rPr>
        <w:br/>
        <w:t>в предоставлении государственной услуги, подготавливается письменное уведомление об отказе в выдаче Разрешения.</w:t>
      </w:r>
    </w:p>
    <w:p w14:paraId="348754B3" w14:textId="77777777" w:rsidR="002764AB" w:rsidRPr="002764AB" w:rsidRDefault="002764AB" w:rsidP="002764AB">
      <w:pPr>
        <w:widowControl w:val="0"/>
        <w:shd w:val="clear" w:color="auto" w:fill="FFFFFF"/>
        <w:tabs>
          <w:tab w:val="left" w:pos="130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46. В случае если установлено отсутствие оснований для отказа </w:t>
      </w:r>
      <w:r w:rsidRPr="002764AB">
        <w:rPr>
          <w:sz w:val="28"/>
          <w:szCs w:val="28"/>
          <w:shd w:val="clear" w:color="auto" w:fill="FFFFFF"/>
        </w:rPr>
        <w:br/>
        <w:t xml:space="preserve">в предоставлении государственной услуги, принимается решение </w:t>
      </w:r>
      <w:r w:rsidRPr="002764AB">
        <w:rPr>
          <w:sz w:val="28"/>
          <w:szCs w:val="28"/>
          <w:shd w:val="clear" w:color="auto" w:fill="FFFFFF"/>
        </w:rPr>
        <w:br/>
      </w:r>
      <w:r w:rsidRPr="002764AB">
        <w:rPr>
          <w:sz w:val="28"/>
          <w:szCs w:val="28"/>
          <w:shd w:val="clear" w:color="auto" w:fill="FFFFFF"/>
        </w:rPr>
        <w:lastRenderedPageBreak/>
        <w:t>об оформлении и выдаче Разрешения.</w:t>
      </w:r>
    </w:p>
    <w:p w14:paraId="46C938A9" w14:textId="77777777" w:rsidR="002764AB" w:rsidRPr="002764AB" w:rsidRDefault="002764AB" w:rsidP="002764AB">
      <w:pPr>
        <w:widowControl w:val="0"/>
        <w:tabs>
          <w:tab w:val="left" w:pos="130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47. Максимальный срок для выполнения административных действий, предусмотренных настоящей главой Регламента, не должен превышать </w:t>
      </w:r>
      <w:r w:rsidRPr="002764AB">
        <w:rPr>
          <w:sz w:val="28"/>
          <w:szCs w:val="28"/>
          <w:shd w:val="clear" w:color="auto" w:fill="FFFFFF"/>
        </w:rPr>
        <w:br/>
        <w:t>2 (два) рабочих дня.</w:t>
      </w:r>
    </w:p>
    <w:p w14:paraId="308F78DF" w14:textId="77777777" w:rsidR="002764AB" w:rsidRPr="002764AB" w:rsidRDefault="002764AB" w:rsidP="002764AB">
      <w:pPr>
        <w:widowControl w:val="0"/>
        <w:tabs>
          <w:tab w:val="left" w:pos="1301"/>
        </w:tabs>
        <w:ind w:firstLine="709"/>
        <w:jc w:val="both"/>
        <w:rPr>
          <w:sz w:val="28"/>
          <w:szCs w:val="28"/>
          <w:shd w:val="clear" w:color="auto" w:fill="FFFFFF"/>
        </w:rPr>
      </w:pPr>
    </w:p>
    <w:bookmarkEnd w:id="12"/>
    <w:p w14:paraId="0B1CD5D0" w14:textId="77777777" w:rsidR="002764AB" w:rsidRPr="002764AB" w:rsidRDefault="002764AB" w:rsidP="002764AB">
      <w:pPr>
        <w:widowControl w:val="0"/>
        <w:tabs>
          <w:tab w:val="left" w:pos="1139"/>
        </w:tabs>
        <w:jc w:val="center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25. Подготовка и оформление документов, </w:t>
      </w:r>
    </w:p>
    <w:p w14:paraId="6C433505" w14:textId="77777777" w:rsidR="002764AB" w:rsidRPr="002764AB" w:rsidRDefault="002764AB" w:rsidP="002764AB">
      <w:pPr>
        <w:widowControl w:val="0"/>
        <w:tabs>
          <w:tab w:val="left" w:pos="1139"/>
        </w:tabs>
        <w:jc w:val="center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>являющихся результатом предоставления государственной услуги</w:t>
      </w:r>
    </w:p>
    <w:p w14:paraId="69560450" w14:textId="77777777" w:rsidR="002764AB" w:rsidRPr="002764AB" w:rsidRDefault="002764AB" w:rsidP="002764AB">
      <w:pPr>
        <w:widowControl w:val="0"/>
        <w:tabs>
          <w:tab w:val="left" w:pos="1139"/>
        </w:tabs>
        <w:ind w:firstLine="709"/>
        <w:jc w:val="center"/>
        <w:rPr>
          <w:sz w:val="28"/>
          <w:szCs w:val="28"/>
          <w:shd w:val="clear" w:color="auto" w:fill="FFFFFF"/>
        </w:rPr>
      </w:pPr>
    </w:p>
    <w:p w14:paraId="23F068E0" w14:textId="77777777" w:rsidR="002764AB" w:rsidRPr="002764AB" w:rsidRDefault="002764AB" w:rsidP="002764AB">
      <w:pPr>
        <w:widowControl w:val="0"/>
        <w:tabs>
          <w:tab w:val="left" w:pos="1139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48. Основанием для начала административной процедуры, предусмотренной настоящей главой Регламента, является принятие решения </w:t>
      </w:r>
      <w:r w:rsidRPr="002764AB">
        <w:rPr>
          <w:sz w:val="28"/>
          <w:szCs w:val="28"/>
          <w:shd w:val="clear" w:color="auto" w:fill="FFFFFF"/>
        </w:rPr>
        <w:br/>
        <w:t xml:space="preserve">о </w:t>
      </w:r>
      <w:r w:rsidRPr="002764AB">
        <w:rPr>
          <w:rFonts w:eastAsia="Arial Unicode MS"/>
          <w:color w:val="000000"/>
          <w:sz w:val="28"/>
          <w:szCs w:val="28"/>
        </w:rPr>
        <w:t>выдаче Разрешения</w:t>
      </w:r>
      <w:r w:rsidRPr="002764AB">
        <w:rPr>
          <w:sz w:val="28"/>
          <w:szCs w:val="28"/>
          <w:shd w:val="clear" w:color="auto" w:fill="FFFFFF"/>
        </w:rPr>
        <w:t>.</w:t>
      </w:r>
    </w:p>
    <w:p w14:paraId="58F41DDC" w14:textId="77777777" w:rsidR="002764AB" w:rsidRPr="002764AB" w:rsidRDefault="002764AB" w:rsidP="002764AB">
      <w:pPr>
        <w:widowControl w:val="0"/>
        <w:tabs>
          <w:tab w:val="left" w:pos="113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49. Уполномоченным должностным лицом подготавливается </w:t>
      </w:r>
      <w:r w:rsidRPr="002764AB">
        <w:rPr>
          <w:sz w:val="28"/>
          <w:szCs w:val="28"/>
          <w:shd w:val="clear" w:color="auto" w:fill="FFFFFF"/>
        </w:rPr>
        <w:br/>
        <w:t>и оформляется бланк Разрешения и выдается заявителю.</w:t>
      </w:r>
    </w:p>
    <w:p w14:paraId="282A5B83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>Должностное лицо уведомляет заявителя о дате, времени и месте явки для получения результата государственной услуги. Уведомление осуществляется по телефону или через Портал.</w:t>
      </w:r>
    </w:p>
    <w:p w14:paraId="7C057B37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>50. Представленные в уполномоченный орган для согласования документы передаются должностному лицу, ответственному за хранение документов.</w:t>
      </w:r>
    </w:p>
    <w:p w14:paraId="7954E9E2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51. В случае отказа в </w:t>
      </w:r>
      <w:r w:rsidRPr="002764AB">
        <w:rPr>
          <w:rFonts w:eastAsia="Arial Unicode MS"/>
          <w:color w:val="000000"/>
          <w:sz w:val="28"/>
          <w:szCs w:val="28"/>
        </w:rPr>
        <w:t>выдаче Разрешения</w:t>
      </w:r>
      <w:r w:rsidRPr="002764AB">
        <w:rPr>
          <w:sz w:val="28"/>
          <w:szCs w:val="28"/>
          <w:shd w:val="clear" w:color="auto" w:fill="FFFFFF"/>
        </w:rPr>
        <w:t xml:space="preserve"> документы, представленные </w:t>
      </w:r>
      <w:r w:rsidRPr="002764AB">
        <w:rPr>
          <w:sz w:val="28"/>
          <w:szCs w:val="28"/>
          <w:shd w:val="clear" w:color="auto" w:fill="FFFFFF"/>
        </w:rPr>
        <w:br/>
        <w:t>в уполномоченный орган, возвращаются заявителю.</w:t>
      </w:r>
    </w:p>
    <w:p w14:paraId="499D7B83" w14:textId="77777777" w:rsidR="002764AB" w:rsidRPr="002764AB" w:rsidRDefault="002764AB" w:rsidP="002764AB">
      <w:pPr>
        <w:widowControl w:val="0"/>
        <w:tabs>
          <w:tab w:val="left" w:pos="130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>52. Максимальный срок для выполнения административных действий, предусмотренных настоящей главой Регламента,</w:t>
      </w:r>
      <w:bookmarkStart w:id="13" w:name="bookmark18"/>
      <w:r w:rsidRPr="002764AB">
        <w:rPr>
          <w:sz w:val="28"/>
          <w:szCs w:val="28"/>
          <w:shd w:val="clear" w:color="auto" w:fill="FFFFFF"/>
        </w:rPr>
        <w:t xml:space="preserve"> не должен превышать </w:t>
      </w:r>
      <w:r w:rsidRPr="002764AB">
        <w:rPr>
          <w:sz w:val="28"/>
          <w:szCs w:val="28"/>
          <w:shd w:val="clear" w:color="auto" w:fill="FFFFFF"/>
        </w:rPr>
        <w:br/>
        <w:t>1 (один) рабочий день.</w:t>
      </w:r>
    </w:p>
    <w:p w14:paraId="39982689" w14:textId="77777777" w:rsidR="002764AB" w:rsidRPr="002764AB" w:rsidRDefault="002764AB" w:rsidP="002764AB">
      <w:pPr>
        <w:widowControl w:val="0"/>
        <w:tabs>
          <w:tab w:val="left" w:pos="130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1D0B165C" w14:textId="77777777" w:rsidR="002764AB" w:rsidRPr="002764AB" w:rsidRDefault="002764AB" w:rsidP="002764AB">
      <w:pPr>
        <w:widowControl w:val="0"/>
        <w:tabs>
          <w:tab w:val="left" w:pos="1301"/>
        </w:tabs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26. </w:t>
      </w: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Выдача документов, являющихся результатом </w:t>
      </w:r>
      <w:bookmarkEnd w:id="13"/>
    </w:p>
    <w:p w14:paraId="4D6590ED" w14:textId="77777777" w:rsidR="002764AB" w:rsidRPr="002764AB" w:rsidRDefault="002764AB" w:rsidP="002764AB">
      <w:pPr>
        <w:widowControl w:val="0"/>
        <w:tabs>
          <w:tab w:val="left" w:pos="1301"/>
        </w:tabs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>предоставления государственной услуги</w:t>
      </w:r>
    </w:p>
    <w:p w14:paraId="4C75B534" w14:textId="77777777" w:rsidR="002764AB" w:rsidRPr="002764AB" w:rsidRDefault="002764AB" w:rsidP="002764AB">
      <w:pPr>
        <w:widowControl w:val="0"/>
        <w:tabs>
          <w:tab w:val="left" w:pos="1301"/>
        </w:tabs>
        <w:ind w:firstLine="709"/>
        <w:jc w:val="center"/>
        <w:rPr>
          <w:sz w:val="28"/>
          <w:szCs w:val="28"/>
          <w:shd w:val="clear" w:color="auto" w:fill="FFFFFF"/>
        </w:rPr>
      </w:pPr>
    </w:p>
    <w:p w14:paraId="5AB57550" w14:textId="77777777" w:rsidR="002764AB" w:rsidRPr="002764AB" w:rsidRDefault="002764AB" w:rsidP="002764AB">
      <w:pPr>
        <w:widowControl w:val="0"/>
        <w:tabs>
          <w:tab w:val="left" w:pos="1139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>53. Основанием для начала административной процедуры, предусмотренной настоящей главой Регламента, является подготовка документов, подлежащих выдаче заявителю.</w:t>
      </w:r>
    </w:p>
    <w:p w14:paraId="7E626DB4" w14:textId="77777777" w:rsidR="002764AB" w:rsidRPr="002764AB" w:rsidRDefault="002764AB" w:rsidP="002764AB">
      <w:pPr>
        <w:widowControl w:val="0"/>
        <w:shd w:val="clear" w:color="auto" w:fill="FFFFFF"/>
        <w:tabs>
          <w:tab w:val="left" w:pos="113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764AB">
        <w:rPr>
          <w:sz w:val="28"/>
          <w:szCs w:val="28"/>
          <w:shd w:val="clear" w:color="auto" w:fill="FFFFFF"/>
        </w:rPr>
        <w:t xml:space="preserve">54. При непосредственном обращении в уполномоченный орган заявителя либо его представителя, действующего на основании доверенности </w:t>
      </w:r>
      <w:r w:rsidRPr="002764AB">
        <w:rPr>
          <w:sz w:val="28"/>
          <w:szCs w:val="28"/>
          <w:shd w:val="clear" w:color="auto" w:fill="FFFFFF"/>
        </w:rPr>
        <w:br/>
        <w:t>и представившего такую доверенность, за получением документов, являющихся результатом положительного решения о выдаче Разрешения, уполномоченное должностное лицо выдает Разрешение.</w:t>
      </w:r>
    </w:p>
    <w:p w14:paraId="211784F5" w14:textId="77777777" w:rsidR="002764AB" w:rsidRPr="002764AB" w:rsidRDefault="002764AB" w:rsidP="002764AB">
      <w:pPr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 xml:space="preserve">При подаче заявления посредством Портала и желании получения результата предоставления государственной услуги в форме электронного документа результат предоставления государственной услуги направляется уполномоченным органом на адрес электронной почты заявителя либо </w:t>
      </w:r>
      <w:r w:rsidRPr="002764AB">
        <w:rPr>
          <w:color w:val="000000"/>
          <w:sz w:val="28"/>
          <w:szCs w:val="28"/>
        </w:rPr>
        <w:br/>
        <w:t>в личный кабинет заявителя на Портале.</w:t>
      </w:r>
    </w:p>
    <w:p w14:paraId="1E547A81" w14:textId="77777777" w:rsidR="002764AB" w:rsidRPr="002764AB" w:rsidRDefault="002764AB" w:rsidP="002764AB">
      <w:pPr>
        <w:widowControl w:val="0"/>
        <w:shd w:val="clear" w:color="auto" w:fill="FFFFFF"/>
        <w:tabs>
          <w:tab w:val="left" w:pos="1139"/>
        </w:tabs>
        <w:ind w:firstLine="709"/>
        <w:jc w:val="both"/>
        <w:rPr>
          <w:color w:val="000000"/>
          <w:sz w:val="28"/>
          <w:szCs w:val="28"/>
        </w:rPr>
      </w:pPr>
      <w:r w:rsidRPr="002764AB">
        <w:rPr>
          <w:color w:val="000000"/>
          <w:sz w:val="28"/>
          <w:szCs w:val="28"/>
        </w:rPr>
        <w:t xml:space="preserve">При подаче заявления посредством Портала и желании получения результата предоставления государственной услуги в форме бумажного документа должностное лицо, уполномоченное на оказание государственной услуги, информирует (по телефону, при наличии технической возможности – </w:t>
      </w:r>
      <w:r w:rsidRPr="002764AB">
        <w:rPr>
          <w:color w:val="000000"/>
          <w:sz w:val="28"/>
          <w:szCs w:val="28"/>
        </w:rPr>
        <w:br/>
      </w:r>
      <w:r w:rsidRPr="002764AB">
        <w:rPr>
          <w:color w:val="000000"/>
          <w:sz w:val="28"/>
          <w:szCs w:val="28"/>
        </w:rPr>
        <w:lastRenderedPageBreak/>
        <w:t>в электронной форме) заявителя о возможности получения результата предоставления государственной услуги в бумажной форме в установленные день и время</w:t>
      </w:r>
    </w:p>
    <w:p w14:paraId="29EC75FD" w14:textId="77777777" w:rsidR="002764AB" w:rsidRPr="002764AB" w:rsidRDefault="002764AB" w:rsidP="002764AB">
      <w:pPr>
        <w:ind w:firstLine="709"/>
        <w:jc w:val="both"/>
        <w:rPr>
          <w:sz w:val="28"/>
          <w:szCs w:val="28"/>
        </w:rPr>
      </w:pPr>
      <w:r w:rsidRPr="002764AB">
        <w:rPr>
          <w:rFonts w:eastAsia="Calibri"/>
          <w:sz w:val="28"/>
          <w:szCs w:val="28"/>
          <w:shd w:val="clear" w:color="auto" w:fill="FFFFFF"/>
        </w:rPr>
        <w:t>55. Максимальный срок для выполнения административных действий, предусмотренных настоящей главой Регламента</w:t>
      </w:r>
      <w:bookmarkStart w:id="14" w:name="bookmark19"/>
      <w:r w:rsidRPr="002764AB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2764AB">
        <w:rPr>
          <w:sz w:val="28"/>
          <w:szCs w:val="28"/>
        </w:rPr>
        <w:t>составляет 10 (десять) минут.</w:t>
      </w:r>
    </w:p>
    <w:p w14:paraId="6F773D8E" w14:textId="77777777" w:rsidR="002764AB" w:rsidRPr="002764AB" w:rsidRDefault="002764AB" w:rsidP="002764AB">
      <w:pPr>
        <w:widowControl w:val="0"/>
        <w:tabs>
          <w:tab w:val="left" w:pos="1202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4C8157D6" w14:textId="77777777" w:rsidR="002764AB" w:rsidRPr="002764AB" w:rsidRDefault="002764AB" w:rsidP="002764AB">
      <w:pPr>
        <w:widowControl w:val="0"/>
        <w:tabs>
          <w:tab w:val="left" w:pos="1202"/>
        </w:tabs>
        <w:jc w:val="center"/>
        <w:rPr>
          <w:sz w:val="28"/>
          <w:szCs w:val="28"/>
          <w:shd w:val="clear" w:color="auto" w:fill="FFFFFF"/>
        </w:rPr>
      </w:pPr>
      <w:r w:rsidRPr="002764AB">
        <w:rPr>
          <w:bCs/>
          <w:color w:val="000000"/>
          <w:sz w:val="28"/>
          <w:szCs w:val="28"/>
          <w:shd w:val="clear" w:color="auto" w:fill="FFFFFF"/>
        </w:rPr>
        <w:t>Раздел 4. Формы контроля исполнения Регламента</w:t>
      </w:r>
      <w:bookmarkEnd w:id="14"/>
    </w:p>
    <w:p w14:paraId="19139246" w14:textId="77777777" w:rsidR="002764AB" w:rsidRPr="002764AB" w:rsidRDefault="002764AB" w:rsidP="002764AB">
      <w:pPr>
        <w:widowControl w:val="0"/>
        <w:tabs>
          <w:tab w:val="left" w:pos="1670"/>
        </w:tabs>
        <w:jc w:val="both"/>
        <w:rPr>
          <w:bCs/>
          <w:sz w:val="28"/>
          <w:szCs w:val="28"/>
        </w:rPr>
      </w:pPr>
    </w:p>
    <w:p w14:paraId="1EDF3FA1" w14:textId="77777777" w:rsidR="002764AB" w:rsidRPr="002764AB" w:rsidRDefault="002764AB" w:rsidP="002764AB">
      <w:pPr>
        <w:widowControl w:val="0"/>
        <w:tabs>
          <w:tab w:val="left" w:pos="167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27. Порядок осуществления текущего контроля соблюдения </w:t>
      </w:r>
    </w:p>
    <w:p w14:paraId="7598BFCD" w14:textId="77777777" w:rsidR="002764AB" w:rsidRPr="002764AB" w:rsidRDefault="002764AB" w:rsidP="002764AB">
      <w:pPr>
        <w:widowControl w:val="0"/>
        <w:tabs>
          <w:tab w:val="left" w:pos="167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и исполнения ответственными должностными лицами </w:t>
      </w:r>
    </w:p>
    <w:p w14:paraId="00032425" w14:textId="77777777" w:rsidR="002764AB" w:rsidRPr="002764AB" w:rsidRDefault="002764AB" w:rsidP="002764AB">
      <w:pPr>
        <w:widowControl w:val="0"/>
        <w:tabs>
          <w:tab w:val="left" w:pos="167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положений настоящего Регламента и иных нормативных </w:t>
      </w:r>
    </w:p>
    <w:p w14:paraId="138E5EE9" w14:textId="77777777" w:rsidR="002764AB" w:rsidRPr="002764AB" w:rsidRDefault="002764AB" w:rsidP="002764AB">
      <w:pPr>
        <w:widowControl w:val="0"/>
        <w:tabs>
          <w:tab w:val="left" w:pos="167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правовых актов, устанавливающих требования </w:t>
      </w:r>
    </w:p>
    <w:p w14:paraId="57DBBE5A" w14:textId="77777777" w:rsidR="002764AB" w:rsidRPr="002764AB" w:rsidRDefault="002764AB" w:rsidP="002764AB">
      <w:pPr>
        <w:widowControl w:val="0"/>
        <w:tabs>
          <w:tab w:val="left" w:pos="167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к </w:t>
      </w:r>
      <w:r w:rsidRPr="002764AB">
        <w:rPr>
          <w:rFonts w:eastAsia="Arial Unicode MS"/>
          <w:bCs/>
          <w:color w:val="000000"/>
          <w:sz w:val="28"/>
          <w:szCs w:val="28"/>
        </w:rPr>
        <w:t>предоставлению государственной услуги</w:t>
      </w:r>
      <w:r w:rsidRPr="002764AB">
        <w:rPr>
          <w:color w:val="000000"/>
          <w:sz w:val="28"/>
          <w:szCs w:val="28"/>
          <w:shd w:val="clear" w:color="auto" w:fill="FFFFFF"/>
        </w:rPr>
        <w:t xml:space="preserve">, </w:t>
      </w:r>
    </w:p>
    <w:p w14:paraId="242262B8" w14:textId="77777777" w:rsidR="002764AB" w:rsidRPr="002764AB" w:rsidRDefault="002764AB" w:rsidP="002764AB">
      <w:pPr>
        <w:widowControl w:val="0"/>
        <w:tabs>
          <w:tab w:val="left" w:pos="167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а также принятие ими решений</w:t>
      </w:r>
    </w:p>
    <w:p w14:paraId="5631EABC" w14:textId="77777777" w:rsidR="002764AB" w:rsidRPr="002764AB" w:rsidRDefault="002764AB" w:rsidP="002764AB">
      <w:pPr>
        <w:widowControl w:val="0"/>
        <w:tabs>
          <w:tab w:val="left" w:pos="1670"/>
        </w:tabs>
        <w:ind w:firstLine="709"/>
        <w:jc w:val="center"/>
        <w:rPr>
          <w:bCs/>
          <w:sz w:val="28"/>
          <w:szCs w:val="28"/>
        </w:rPr>
      </w:pPr>
    </w:p>
    <w:p w14:paraId="5407097C" w14:textId="77777777" w:rsidR="002764AB" w:rsidRPr="002764AB" w:rsidRDefault="002764AB" w:rsidP="002764AB">
      <w:pPr>
        <w:widowControl w:val="0"/>
        <w:tabs>
          <w:tab w:val="left" w:pos="1141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56. Текущий контроль </w:t>
      </w: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соблюдения и исполнения ответственными должностными лицами положений настоящего Регламента и иных нормативных правовых актов, устанавливающих требования к </w:t>
      </w:r>
      <w:r w:rsidRPr="002764AB">
        <w:rPr>
          <w:rFonts w:eastAsia="Arial Unicode MS"/>
          <w:color w:val="000000"/>
          <w:sz w:val="28"/>
          <w:szCs w:val="28"/>
        </w:rPr>
        <w:t>выдаче Разрешения</w:t>
      </w:r>
      <w:r w:rsidRPr="002764AB">
        <w:rPr>
          <w:bCs/>
          <w:color w:val="000000"/>
          <w:sz w:val="28"/>
          <w:szCs w:val="28"/>
          <w:shd w:val="clear" w:color="auto" w:fill="FFFFFF"/>
        </w:rPr>
        <w:t>, а также принятие ими решений</w:t>
      </w:r>
      <w:r w:rsidRPr="002764AB">
        <w:rPr>
          <w:sz w:val="28"/>
          <w:szCs w:val="28"/>
          <w:shd w:val="clear" w:color="auto" w:fill="FFFFFF"/>
        </w:rPr>
        <w:t xml:space="preserve"> осуществляется заместителями глав государственных администраций городов (районов) Приднестровской Молдавской Республики в форме проверок ответственных должностных лиц.</w:t>
      </w:r>
    </w:p>
    <w:p w14:paraId="2D03B60F" w14:textId="77777777" w:rsidR="002764AB" w:rsidRPr="002764AB" w:rsidRDefault="002764AB" w:rsidP="002764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 xml:space="preserve">Проверки проводятся с целью выявления и устранения нарушений прав и законных интересов заявителей, рассмотрения жалоб (претензий) заявителей на решения, действия (бездействие) должностных лиц, ответственных </w:t>
      </w:r>
      <w:r w:rsidRPr="002764AB">
        <w:rPr>
          <w:sz w:val="28"/>
          <w:szCs w:val="28"/>
        </w:rPr>
        <w:br/>
        <w:t xml:space="preserve">за выдачу Разрешения, принятия решений по таким жалобам (претензиям) </w:t>
      </w:r>
      <w:r w:rsidRPr="002764AB">
        <w:rPr>
          <w:sz w:val="28"/>
          <w:szCs w:val="28"/>
        </w:rPr>
        <w:br/>
        <w:t>и подготовки ответов на них.</w:t>
      </w:r>
    </w:p>
    <w:p w14:paraId="026C3964" w14:textId="77777777" w:rsidR="002764AB" w:rsidRPr="002764AB" w:rsidRDefault="002764AB" w:rsidP="002764AB">
      <w:pPr>
        <w:tabs>
          <w:tab w:val="left" w:pos="993"/>
        </w:tabs>
        <w:jc w:val="center"/>
        <w:rPr>
          <w:sz w:val="28"/>
          <w:szCs w:val="28"/>
        </w:rPr>
      </w:pPr>
      <w:r w:rsidRPr="002764AB">
        <w:rPr>
          <w:sz w:val="28"/>
          <w:szCs w:val="28"/>
        </w:rPr>
        <w:t xml:space="preserve">28. Порядок и периодичность осуществления </w:t>
      </w:r>
    </w:p>
    <w:p w14:paraId="0CE25FF0" w14:textId="77777777" w:rsidR="002764AB" w:rsidRPr="002764AB" w:rsidRDefault="002764AB" w:rsidP="002764AB">
      <w:pPr>
        <w:tabs>
          <w:tab w:val="left" w:pos="993"/>
        </w:tabs>
        <w:jc w:val="center"/>
        <w:rPr>
          <w:sz w:val="28"/>
          <w:szCs w:val="28"/>
        </w:rPr>
      </w:pPr>
      <w:r w:rsidRPr="002764AB">
        <w:rPr>
          <w:sz w:val="28"/>
          <w:szCs w:val="28"/>
        </w:rPr>
        <w:t xml:space="preserve">плановых и внеплановых проверок полноты и качества </w:t>
      </w:r>
    </w:p>
    <w:p w14:paraId="63872CEA" w14:textId="77777777" w:rsidR="002764AB" w:rsidRPr="002764AB" w:rsidRDefault="002764AB" w:rsidP="002764AB">
      <w:pPr>
        <w:tabs>
          <w:tab w:val="left" w:pos="993"/>
        </w:tabs>
        <w:jc w:val="center"/>
        <w:rPr>
          <w:sz w:val="28"/>
          <w:szCs w:val="28"/>
        </w:rPr>
      </w:pPr>
      <w:r w:rsidRPr="002764AB">
        <w:rPr>
          <w:sz w:val="28"/>
          <w:szCs w:val="28"/>
        </w:rPr>
        <w:t>предоставления государственных услуг</w:t>
      </w:r>
    </w:p>
    <w:p w14:paraId="53D2FCB7" w14:textId="77777777" w:rsidR="002764AB" w:rsidRPr="002764AB" w:rsidRDefault="002764AB" w:rsidP="002764A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035E2BA" w14:textId="77777777" w:rsidR="002764AB" w:rsidRPr="002764AB" w:rsidRDefault="002764AB" w:rsidP="002764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57.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0E47E924" w14:textId="77777777" w:rsidR="002764AB" w:rsidRPr="002764AB" w:rsidRDefault="002764AB" w:rsidP="002764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77C7CF4F" w14:textId="77777777" w:rsidR="002764AB" w:rsidRPr="002764AB" w:rsidRDefault="002764AB" w:rsidP="002764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</w:rPr>
        <w:t>Внеплановые проверки также могут проводиться по решению  руководителя органа, оказывающего государственную услугу.</w:t>
      </w:r>
    </w:p>
    <w:p w14:paraId="4769039C" w14:textId="77777777" w:rsidR="002764AB" w:rsidRPr="002764AB" w:rsidRDefault="002764AB" w:rsidP="002764AB">
      <w:pPr>
        <w:widowControl w:val="0"/>
        <w:ind w:firstLine="709"/>
        <w:jc w:val="both"/>
        <w:rPr>
          <w:sz w:val="28"/>
          <w:szCs w:val="28"/>
        </w:rPr>
      </w:pPr>
    </w:p>
    <w:p w14:paraId="22BC3F88" w14:textId="77777777" w:rsidR="002764AB" w:rsidRPr="002764AB" w:rsidRDefault="002764AB" w:rsidP="002764AB">
      <w:pPr>
        <w:widowControl w:val="0"/>
        <w:tabs>
          <w:tab w:val="left" w:pos="196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29. Ответственность должностных лиц уполномоченного органа </w:t>
      </w:r>
    </w:p>
    <w:p w14:paraId="2ADDFF4D" w14:textId="77777777" w:rsidR="002764AB" w:rsidRPr="002764AB" w:rsidRDefault="002764AB" w:rsidP="002764AB">
      <w:pPr>
        <w:widowControl w:val="0"/>
        <w:tabs>
          <w:tab w:val="left" w:pos="196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за решения и действия (бездействие), принимаемые (осуществляемые) ими </w:t>
      </w:r>
    </w:p>
    <w:p w14:paraId="2197FDF9" w14:textId="77777777" w:rsidR="002764AB" w:rsidRPr="002764AB" w:rsidRDefault="002764AB" w:rsidP="002764AB">
      <w:pPr>
        <w:widowControl w:val="0"/>
        <w:tabs>
          <w:tab w:val="left" w:pos="1960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в ходе предоставления государственной услуги</w:t>
      </w:r>
    </w:p>
    <w:p w14:paraId="5EF6FA7E" w14:textId="77777777" w:rsidR="002764AB" w:rsidRPr="002764AB" w:rsidRDefault="002764AB" w:rsidP="002764AB">
      <w:pPr>
        <w:widowControl w:val="0"/>
        <w:tabs>
          <w:tab w:val="left" w:pos="1960"/>
        </w:tabs>
        <w:ind w:firstLine="709"/>
        <w:jc w:val="center"/>
        <w:rPr>
          <w:sz w:val="28"/>
          <w:szCs w:val="28"/>
        </w:rPr>
      </w:pPr>
    </w:p>
    <w:p w14:paraId="43F4A717" w14:textId="77777777" w:rsidR="002764AB" w:rsidRPr="002764AB" w:rsidRDefault="002764AB" w:rsidP="002764AB">
      <w:pPr>
        <w:widowControl w:val="0"/>
        <w:tabs>
          <w:tab w:val="left" w:pos="1141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lastRenderedPageBreak/>
        <w:t xml:space="preserve">58. В случае выявления неправомерных решений, действий (бездействия) должностных лиц уполномоченного органа, ответственных за </w:t>
      </w:r>
      <w:r w:rsidRPr="002764AB">
        <w:rPr>
          <w:rFonts w:eastAsia="Arial Unicode MS"/>
          <w:color w:val="000000"/>
          <w:sz w:val="28"/>
          <w:szCs w:val="28"/>
        </w:rPr>
        <w:t>выдачу Разрешения</w:t>
      </w:r>
      <w:r w:rsidRPr="002764AB">
        <w:rPr>
          <w:sz w:val="28"/>
          <w:szCs w:val="28"/>
          <w:shd w:val="clear" w:color="auto" w:fill="FFFFFF"/>
        </w:rPr>
        <w:t xml:space="preserve">, и фактов нарушения прав и законных интересов заявителей виновные должностные лица несут ответственность в соответствии </w:t>
      </w:r>
      <w:r w:rsidRPr="002764AB">
        <w:rPr>
          <w:sz w:val="28"/>
          <w:szCs w:val="28"/>
          <w:shd w:val="clear" w:color="auto" w:fill="FFFFFF"/>
        </w:rPr>
        <w:br/>
        <w:t>с законодательством Приднестровской Молдавской Республики.</w:t>
      </w:r>
    </w:p>
    <w:p w14:paraId="1BBAE5BD" w14:textId="77777777" w:rsidR="002764AB" w:rsidRPr="002764AB" w:rsidRDefault="002764AB" w:rsidP="002764AB">
      <w:pPr>
        <w:widowControl w:val="0"/>
        <w:tabs>
          <w:tab w:val="left" w:pos="1141"/>
        </w:tabs>
        <w:ind w:firstLine="709"/>
        <w:jc w:val="both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Персональная ответственность должностных лиц уполномоченного органа закрепляется в их должностных регламентах в соответствии </w:t>
      </w:r>
      <w:r w:rsidRPr="002764AB">
        <w:rPr>
          <w:sz w:val="28"/>
          <w:szCs w:val="28"/>
          <w:shd w:val="clear" w:color="auto" w:fill="FFFFFF"/>
        </w:rPr>
        <w:br/>
        <w:t>с законодательством Приднестровской Молдавской Республики.</w:t>
      </w:r>
    </w:p>
    <w:p w14:paraId="6C0C48F7" w14:textId="77777777" w:rsidR="002764AB" w:rsidRPr="002764AB" w:rsidRDefault="002764AB" w:rsidP="002764AB">
      <w:pPr>
        <w:widowControl w:val="0"/>
        <w:tabs>
          <w:tab w:val="left" w:pos="1868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2E582C9C" w14:textId="77777777" w:rsidR="002764AB" w:rsidRPr="002764AB" w:rsidRDefault="002764AB" w:rsidP="002764AB">
      <w:pPr>
        <w:widowControl w:val="0"/>
        <w:tabs>
          <w:tab w:val="left" w:pos="1868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30. Требования к порядку и формам контроля соблюдения </w:t>
      </w:r>
    </w:p>
    <w:p w14:paraId="07B42056" w14:textId="77777777" w:rsidR="002764AB" w:rsidRPr="002764AB" w:rsidRDefault="002764AB" w:rsidP="002764AB">
      <w:pPr>
        <w:widowControl w:val="0"/>
        <w:tabs>
          <w:tab w:val="left" w:pos="1868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и исполнения ответственными должностными лицами </w:t>
      </w:r>
    </w:p>
    <w:p w14:paraId="2449378B" w14:textId="77777777" w:rsidR="002764AB" w:rsidRPr="002764AB" w:rsidRDefault="002764AB" w:rsidP="002764AB">
      <w:pPr>
        <w:widowControl w:val="0"/>
        <w:tabs>
          <w:tab w:val="left" w:pos="1868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положений настоящего Регламента </w:t>
      </w:r>
    </w:p>
    <w:p w14:paraId="27E4A118" w14:textId="77777777" w:rsidR="002764AB" w:rsidRPr="002764AB" w:rsidRDefault="002764AB" w:rsidP="002764AB">
      <w:pPr>
        <w:widowControl w:val="0"/>
        <w:tabs>
          <w:tab w:val="left" w:pos="1868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и иных нормативных правовых актов, </w:t>
      </w:r>
    </w:p>
    <w:p w14:paraId="0904E825" w14:textId="77777777" w:rsidR="002764AB" w:rsidRPr="002764AB" w:rsidRDefault="002764AB" w:rsidP="002764AB">
      <w:pPr>
        <w:widowControl w:val="0"/>
        <w:tabs>
          <w:tab w:val="left" w:pos="1868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устанавливающих требования при предоставлении </w:t>
      </w:r>
    </w:p>
    <w:p w14:paraId="1C4A7F6D" w14:textId="77777777" w:rsidR="002764AB" w:rsidRPr="002764AB" w:rsidRDefault="002764AB" w:rsidP="002764AB">
      <w:pPr>
        <w:widowControl w:val="0"/>
        <w:tabs>
          <w:tab w:val="left" w:pos="1868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 xml:space="preserve">государственной услуги, в том числе со стороны граждан, </w:t>
      </w:r>
    </w:p>
    <w:p w14:paraId="710743F9" w14:textId="77777777" w:rsidR="002764AB" w:rsidRPr="002764AB" w:rsidRDefault="002764AB" w:rsidP="002764AB">
      <w:pPr>
        <w:widowControl w:val="0"/>
        <w:tabs>
          <w:tab w:val="left" w:pos="1868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2764AB">
        <w:rPr>
          <w:color w:val="000000"/>
          <w:sz w:val="28"/>
          <w:szCs w:val="28"/>
          <w:shd w:val="clear" w:color="auto" w:fill="FFFFFF"/>
        </w:rPr>
        <w:t>их объединений и организаций</w:t>
      </w:r>
    </w:p>
    <w:p w14:paraId="3EC79D52" w14:textId="77777777" w:rsidR="002764AB" w:rsidRPr="002764AB" w:rsidRDefault="002764AB" w:rsidP="002764AB">
      <w:pPr>
        <w:widowControl w:val="0"/>
        <w:tabs>
          <w:tab w:val="left" w:pos="1868"/>
        </w:tabs>
        <w:ind w:firstLine="709"/>
        <w:jc w:val="center"/>
        <w:rPr>
          <w:bCs/>
          <w:sz w:val="28"/>
          <w:szCs w:val="28"/>
        </w:rPr>
      </w:pPr>
    </w:p>
    <w:p w14:paraId="0AEB21FE" w14:textId="77777777" w:rsidR="002764AB" w:rsidRDefault="002764AB" w:rsidP="002764AB">
      <w:pPr>
        <w:jc w:val="center"/>
        <w:outlineLvl w:val="1"/>
        <w:rPr>
          <w:sz w:val="28"/>
          <w:szCs w:val="28"/>
        </w:rPr>
      </w:pPr>
      <w:r w:rsidRPr="002764AB">
        <w:rPr>
          <w:sz w:val="28"/>
          <w:szCs w:val="28"/>
          <w:shd w:val="clear" w:color="auto" w:fill="FFFFFF"/>
        </w:rPr>
        <w:t xml:space="preserve">59. Контроль </w:t>
      </w:r>
      <w:r w:rsidRPr="002764AB">
        <w:rPr>
          <w:bCs/>
          <w:color w:val="000000"/>
          <w:sz w:val="28"/>
          <w:szCs w:val="28"/>
          <w:shd w:val="clear" w:color="auto" w:fill="FFFFFF"/>
        </w:rPr>
        <w:t xml:space="preserve">соблюдения и исполнения ответственными должностными лицами положений настоящего Регламента и иных нормативных правовых актов, устанавливающих требования к </w:t>
      </w:r>
      <w:r w:rsidRPr="002764AB">
        <w:rPr>
          <w:rFonts w:eastAsia="Arial Unicode MS"/>
          <w:color w:val="000000"/>
          <w:sz w:val="28"/>
          <w:szCs w:val="28"/>
        </w:rPr>
        <w:t>выдаче Разрешения</w:t>
      </w:r>
      <w:r w:rsidRPr="002764AB">
        <w:rPr>
          <w:bCs/>
          <w:color w:val="000000"/>
          <w:sz w:val="28"/>
          <w:szCs w:val="28"/>
          <w:shd w:val="clear" w:color="auto" w:fill="FFFFFF"/>
        </w:rPr>
        <w:t>, а также принятие ими решений</w:t>
      </w:r>
      <w:r w:rsidRPr="002764AB">
        <w:rPr>
          <w:sz w:val="28"/>
          <w:szCs w:val="28"/>
          <w:shd w:val="clear" w:color="auto" w:fill="FFFFFF"/>
        </w:rPr>
        <w:t xml:space="preserve">, в том числе со стороны граждан, их объединений и организаций, обеспечивается посредством открытости деятельности уполномоченного органа, получения гражданами, их объединениями и организациями полной </w:t>
      </w:r>
      <w:r w:rsidRPr="002764AB">
        <w:rPr>
          <w:sz w:val="28"/>
          <w:szCs w:val="28"/>
          <w:shd w:val="clear" w:color="auto" w:fill="FFFFFF"/>
        </w:rPr>
        <w:br/>
        <w:t xml:space="preserve">и достоверной информации о порядке </w:t>
      </w:r>
      <w:r w:rsidRPr="002764AB">
        <w:rPr>
          <w:rFonts w:eastAsia="Arial Unicode MS"/>
          <w:color w:val="000000"/>
          <w:sz w:val="28"/>
          <w:szCs w:val="28"/>
        </w:rPr>
        <w:t>выдачи Разрешения</w:t>
      </w:r>
      <w:r w:rsidRPr="002764AB">
        <w:rPr>
          <w:sz w:val="28"/>
          <w:szCs w:val="28"/>
          <w:shd w:val="clear" w:color="auto" w:fill="FFFFFF"/>
        </w:rPr>
        <w:t>, возможности досудебного (внесудебного) обжалования решений, действий (бездействия) уполномоченного органа и его должностных лиц.</w:t>
      </w:r>
    </w:p>
    <w:p w14:paraId="7983C085" w14:textId="77777777" w:rsidR="002764AB" w:rsidRDefault="002764AB" w:rsidP="008B24C1">
      <w:pPr>
        <w:jc w:val="center"/>
        <w:outlineLvl w:val="1"/>
        <w:rPr>
          <w:sz w:val="28"/>
          <w:szCs w:val="28"/>
        </w:rPr>
      </w:pPr>
    </w:p>
    <w:p w14:paraId="4E7DB7CF" w14:textId="77777777" w:rsidR="002764AB" w:rsidRDefault="002764AB" w:rsidP="008B24C1">
      <w:pPr>
        <w:jc w:val="center"/>
        <w:outlineLvl w:val="1"/>
        <w:rPr>
          <w:sz w:val="28"/>
          <w:szCs w:val="28"/>
        </w:rPr>
      </w:pPr>
    </w:p>
    <w:p w14:paraId="48016607" w14:textId="77777777" w:rsidR="008B24C1" w:rsidRDefault="008B24C1" w:rsidP="008B24C1">
      <w:pPr>
        <w:jc w:val="center"/>
        <w:outlineLvl w:val="1"/>
        <w:rPr>
          <w:bCs/>
          <w:sz w:val="28"/>
          <w:szCs w:val="28"/>
        </w:rPr>
      </w:pPr>
      <w:r w:rsidRPr="00EB4F52">
        <w:rPr>
          <w:sz w:val="28"/>
          <w:szCs w:val="28"/>
        </w:rPr>
        <w:t>«</w:t>
      </w:r>
      <w:r w:rsidRPr="00EB4F52">
        <w:rPr>
          <w:bCs/>
          <w:sz w:val="28"/>
          <w:szCs w:val="28"/>
        </w:rPr>
        <w:t xml:space="preserve">Раздел 5. Досудебное (внесудебное) обжалование </w:t>
      </w:r>
    </w:p>
    <w:p w14:paraId="78B3EE9C" w14:textId="77777777" w:rsidR="008B24C1" w:rsidRDefault="008B24C1" w:rsidP="008B24C1">
      <w:pPr>
        <w:jc w:val="center"/>
        <w:outlineLvl w:val="1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 xml:space="preserve">заявителем решений и (или) действий (бездействия) </w:t>
      </w:r>
    </w:p>
    <w:p w14:paraId="29D5CF3C" w14:textId="77777777" w:rsidR="008B24C1" w:rsidRDefault="008B24C1" w:rsidP="008B24C1">
      <w:pPr>
        <w:jc w:val="center"/>
        <w:outlineLvl w:val="1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 xml:space="preserve">уполномоченного органа и (или) должностного </w:t>
      </w:r>
    </w:p>
    <w:p w14:paraId="0A7BEE51" w14:textId="77777777" w:rsidR="008B24C1" w:rsidRPr="00EB4F52" w:rsidRDefault="008B24C1" w:rsidP="008B24C1">
      <w:pPr>
        <w:jc w:val="center"/>
        <w:outlineLvl w:val="1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лица уполномоченного органа</w:t>
      </w:r>
    </w:p>
    <w:p w14:paraId="4F7251C5" w14:textId="77777777" w:rsidR="008B24C1" w:rsidRPr="00EB4F52" w:rsidRDefault="008B24C1" w:rsidP="008B24C1">
      <w:pPr>
        <w:ind w:firstLine="596"/>
        <w:jc w:val="both"/>
        <w:outlineLvl w:val="1"/>
        <w:rPr>
          <w:bCs/>
          <w:sz w:val="28"/>
          <w:szCs w:val="28"/>
        </w:rPr>
      </w:pPr>
    </w:p>
    <w:p w14:paraId="6FB7E32E" w14:textId="77777777" w:rsidR="008B24C1" w:rsidRDefault="008B24C1" w:rsidP="008B24C1">
      <w:pPr>
        <w:jc w:val="center"/>
        <w:rPr>
          <w:sz w:val="28"/>
          <w:szCs w:val="28"/>
        </w:rPr>
      </w:pPr>
      <w:r w:rsidRPr="00EB4F52">
        <w:rPr>
          <w:sz w:val="28"/>
          <w:szCs w:val="28"/>
        </w:rPr>
        <w:t xml:space="preserve">31. Информация для заявителя о его праве подать </w:t>
      </w:r>
    </w:p>
    <w:p w14:paraId="7C935C22" w14:textId="77777777" w:rsidR="008B24C1" w:rsidRDefault="008B24C1" w:rsidP="008B24C1">
      <w:pPr>
        <w:jc w:val="center"/>
        <w:rPr>
          <w:sz w:val="28"/>
          <w:szCs w:val="28"/>
        </w:rPr>
      </w:pPr>
      <w:r w:rsidRPr="00EB4F52">
        <w:rPr>
          <w:sz w:val="28"/>
          <w:szCs w:val="28"/>
        </w:rPr>
        <w:t xml:space="preserve">жалобу (претензию) на решение и (или) действие (бездействие) уполномоченного органа и (или) его должностных лиц </w:t>
      </w:r>
    </w:p>
    <w:p w14:paraId="3C429171" w14:textId="77777777" w:rsidR="008B24C1" w:rsidRPr="00EB4F52" w:rsidRDefault="008B24C1" w:rsidP="008B24C1">
      <w:pPr>
        <w:jc w:val="center"/>
        <w:rPr>
          <w:sz w:val="28"/>
          <w:szCs w:val="28"/>
        </w:rPr>
      </w:pPr>
      <w:r w:rsidRPr="00EB4F52">
        <w:rPr>
          <w:sz w:val="28"/>
          <w:szCs w:val="28"/>
        </w:rPr>
        <w:t>при предоставлении государственной услуги</w:t>
      </w:r>
    </w:p>
    <w:p w14:paraId="60D27716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052F7B6F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60. Заявитель имеет право подать жалобу (претензию) на решения и (или) действия (бездействие) </w:t>
      </w:r>
      <w:r w:rsidRPr="00EB4F52">
        <w:rPr>
          <w:bCs/>
          <w:sz w:val="28"/>
          <w:szCs w:val="28"/>
        </w:rPr>
        <w:t xml:space="preserve">уполномоченного органа, </w:t>
      </w:r>
      <w:r w:rsidRPr="00EB4F52">
        <w:rPr>
          <w:sz w:val="28"/>
          <w:szCs w:val="28"/>
        </w:rPr>
        <w:t>его должностных лиц при предоставлении государственной услуги (далее – жалоба (претензия)).</w:t>
      </w:r>
    </w:p>
    <w:p w14:paraId="099F0F25" w14:textId="77777777" w:rsidR="008B24C1" w:rsidRPr="00EB4F52" w:rsidRDefault="008B24C1" w:rsidP="008B24C1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lastRenderedPageBreak/>
        <w:t>Интересы заявителя может представлять иное лицо при предъявлении паспорта или иного документа, удостоверяющего личность гражданина</w:t>
      </w:r>
      <w:r>
        <w:rPr>
          <w:sz w:val="28"/>
          <w:szCs w:val="28"/>
        </w:rPr>
        <w:t>,</w:t>
      </w:r>
      <w:r w:rsidRPr="00EB4F5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и доверенности.</w:t>
      </w:r>
    </w:p>
    <w:p w14:paraId="3614AC4C" w14:textId="77777777" w:rsidR="008B24C1" w:rsidRPr="00EB4F52" w:rsidRDefault="008B24C1" w:rsidP="008B24C1">
      <w:pPr>
        <w:shd w:val="clear" w:color="auto" w:fill="FFFFFF"/>
        <w:tabs>
          <w:tab w:val="left" w:pos="851"/>
        </w:tabs>
        <w:ind w:firstLine="596"/>
        <w:jc w:val="both"/>
        <w:rPr>
          <w:sz w:val="28"/>
          <w:szCs w:val="28"/>
        </w:rPr>
      </w:pPr>
    </w:p>
    <w:p w14:paraId="5222BFBE" w14:textId="77777777" w:rsidR="008B24C1" w:rsidRPr="00EB4F52" w:rsidRDefault="008B24C1" w:rsidP="008B24C1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 w:rsidRPr="00EB4F52">
        <w:rPr>
          <w:sz w:val="28"/>
          <w:szCs w:val="28"/>
        </w:rPr>
        <w:t>32. Предмет жалобы (претензии)</w:t>
      </w:r>
    </w:p>
    <w:p w14:paraId="1A22B797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40E9CDFC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61. Предметом жалобы (претензии) являются решения и (или) действия (бездействие)</w:t>
      </w:r>
      <w:r w:rsidRPr="00EB4F52">
        <w:rPr>
          <w:bCs/>
          <w:sz w:val="28"/>
          <w:szCs w:val="28"/>
        </w:rPr>
        <w:t xml:space="preserve"> уполномоченного органа, </w:t>
      </w:r>
      <w:r w:rsidRPr="00EB4F52">
        <w:rPr>
          <w:sz w:val="28"/>
          <w:szCs w:val="28"/>
        </w:rPr>
        <w:t xml:space="preserve">его должностных лиц, которые,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по мнению заявителя, нарушают его права, свободы и законные интересы.</w:t>
      </w:r>
    </w:p>
    <w:p w14:paraId="649003E0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62. Заявитель (представитель заявителя) имеет право обратиться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</w:t>
      </w:r>
    </w:p>
    <w:p w14:paraId="03F1A596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а) нарушение срока регистрации заявления о предоставлении государственной услуги;</w:t>
      </w:r>
    </w:p>
    <w:p w14:paraId="686A0C9C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б) нарушение срока предоставления государственной услуги;</w:t>
      </w:r>
    </w:p>
    <w:p w14:paraId="4772A173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в) требование у заявителя (представителя заявителя) представления документов и (или) информации или осуществления действий,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не предусмотренных законодательством Приднестровской Молдавской Республики;</w:t>
      </w:r>
    </w:p>
    <w:p w14:paraId="13A89E62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46D0D4C4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д) отказ в предоставлении государственной услуги по основаниям,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 xml:space="preserve">не предусмотренным нормативными правовыми актами Приднестровской Молдавской Республики, регулирующими правоотношения, возникающие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в связи с предоставлением государственных услуг;</w:t>
      </w:r>
    </w:p>
    <w:p w14:paraId="547F41C3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310AB886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ж) отказ </w:t>
      </w:r>
      <w:r w:rsidRPr="00EB4F52">
        <w:rPr>
          <w:bCs/>
          <w:sz w:val="28"/>
          <w:szCs w:val="28"/>
        </w:rPr>
        <w:t xml:space="preserve">уполномоченного органа, </w:t>
      </w:r>
      <w:r w:rsidRPr="00EB4F52">
        <w:rPr>
          <w:sz w:val="28"/>
          <w:szCs w:val="28"/>
        </w:rPr>
        <w:t>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0355A8A0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з) нарушение срока или порядка выдачи документов по результатам предоставления государственной услуги;</w:t>
      </w:r>
    </w:p>
    <w:p w14:paraId="0832C198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1E3991ED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lastRenderedPageBreak/>
        <w:t xml:space="preserve"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в предоставлении государственной услуги.</w:t>
      </w:r>
    </w:p>
    <w:p w14:paraId="21A0034C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12AB380E" w14:textId="77777777" w:rsidR="008B24C1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 xml:space="preserve">33. Органы государственной власти и уполномоченные </w:t>
      </w:r>
    </w:p>
    <w:p w14:paraId="4D922277" w14:textId="77777777" w:rsidR="008B24C1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 xml:space="preserve">на рассмотрение жалобы (претензии) должностные лица, </w:t>
      </w:r>
    </w:p>
    <w:p w14:paraId="7A40FD9A" w14:textId="77777777" w:rsidR="008B24C1" w:rsidRPr="00EB4F52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которым может быть направлена жалоба (претензия)</w:t>
      </w:r>
    </w:p>
    <w:p w14:paraId="2A4DFD00" w14:textId="77777777" w:rsidR="008B24C1" w:rsidRPr="00EB4F52" w:rsidRDefault="008B24C1" w:rsidP="008B24C1">
      <w:pPr>
        <w:ind w:firstLine="596"/>
        <w:jc w:val="center"/>
        <w:outlineLvl w:val="2"/>
        <w:rPr>
          <w:bCs/>
          <w:sz w:val="28"/>
          <w:szCs w:val="28"/>
        </w:rPr>
      </w:pPr>
    </w:p>
    <w:p w14:paraId="0CEFACD0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63. Жалоба (претензия) на решения и (или) действия (бездействие), принятые должностными лицами </w:t>
      </w:r>
      <w:r w:rsidRPr="00EB4F52">
        <w:rPr>
          <w:bCs/>
          <w:sz w:val="28"/>
          <w:szCs w:val="28"/>
        </w:rPr>
        <w:t xml:space="preserve">уполномоченного органа, </w:t>
      </w:r>
      <w:r w:rsidRPr="00EB4F52">
        <w:rPr>
          <w:sz w:val="28"/>
          <w:szCs w:val="28"/>
        </w:rPr>
        <w:t xml:space="preserve">направляется руководителю уполномоченного </w:t>
      </w:r>
      <w:r w:rsidRPr="00991BE1">
        <w:rPr>
          <w:sz w:val="28"/>
          <w:szCs w:val="28"/>
        </w:rPr>
        <w:t>органа либо</w:t>
      </w:r>
      <w:r>
        <w:rPr>
          <w:sz w:val="28"/>
          <w:szCs w:val="28"/>
        </w:rPr>
        <w:t xml:space="preserve"> </w:t>
      </w:r>
      <w:r w:rsidRPr="00EB4F52">
        <w:rPr>
          <w:sz w:val="28"/>
          <w:szCs w:val="28"/>
        </w:rPr>
        <w:t>в вышестоящий орган (вышестоящему должностному лицу), в непосредственном ведении (подчинении) которого находится уполномоченный орган.</w:t>
      </w:r>
    </w:p>
    <w:p w14:paraId="61C569CC" w14:textId="77777777" w:rsidR="008B24C1" w:rsidRPr="00EB4F52" w:rsidRDefault="008B24C1" w:rsidP="008B24C1">
      <w:pPr>
        <w:shd w:val="clear" w:color="auto" w:fill="FFFFFF"/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Жалоба (претензия) на решения и (или) действия (бездействие) работников организаций, участвующих в предоставлении государственной услуги, подается руководителям этих организаций.</w:t>
      </w:r>
    </w:p>
    <w:p w14:paraId="6D78A6D3" w14:textId="77777777" w:rsidR="008B24C1" w:rsidRPr="00EB4F52" w:rsidRDefault="008B24C1" w:rsidP="008B24C1">
      <w:pPr>
        <w:shd w:val="clear" w:color="auto" w:fill="FFFFFF"/>
        <w:ind w:firstLine="596"/>
        <w:jc w:val="both"/>
        <w:rPr>
          <w:bCs/>
          <w:sz w:val="28"/>
          <w:szCs w:val="28"/>
        </w:rPr>
      </w:pPr>
    </w:p>
    <w:p w14:paraId="48A4E630" w14:textId="77777777" w:rsidR="008B24C1" w:rsidRPr="00EB4F52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34. Порядок подачи и рассмотрения жалобы (претензии)</w:t>
      </w:r>
    </w:p>
    <w:p w14:paraId="791F8AE3" w14:textId="77777777" w:rsidR="008B24C1" w:rsidRPr="00EB4F52" w:rsidRDefault="008B24C1" w:rsidP="008B24C1">
      <w:pPr>
        <w:ind w:firstLine="596"/>
        <w:jc w:val="center"/>
        <w:outlineLvl w:val="2"/>
        <w:rPr>
          <w:bCs/>
          <w:sz w:val="28"/>
          <w:szCs w:val="28"/>
        </w:rPr>
      </w:pPr>
    </w:p>
    <w:p w14:paraId="4A20234C" w14:textId="77777777" w:rsidR="008B24C1" w:rsidRPr="00EB4F52" w:rsidRDefault="008B24C1" w:rsidP="008B24C1">
      <w:pPr>
        <w:ind w:firstLine="709"/>
        <w:jc w:val="both"/>
        <w:rPr>
          <w:bCs/>
          <w:sz w:val="28"/>
          <w:szCs w:val="28"/>
          <w:highlight w:val="yellow"/>
        </w:rPr>
      </w:pPr>
      <w:r w:rsidRPr="00EB4F52">
        <w:rPr>
          <w:sz w:val="28"/>
          <w:szCs w:val="28"/>
        </w:rPr>
        <w:t xml:space="preserve">64.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в электронной форме на адрес электронной почты или официальный сайт уполномоченного органа.</w:t>
      </w:r>
    </w:p>
    <w:p w14:paraId="4DF6E5C3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65. В жалобе (претензии) указываются следующие сведения:</w:t>
      </w:r>
    </w:p>
    <w:p w14:paraId="13D94ACD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12174F9A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б) наименование уполномоченного органа, </w:t>
      </w:r>
      <w:r w:rsidRPr="00991BE1">
        <w:rPr>
          <w:sz w:val="28"/>
          <w:szCs w:val="28"/>
        </w:rPr>
        <w:t>фамилия, имя, отчество (при наличии) его должностных лиц, решения и (или) действия</w:t>
      </w:r>
      <w:r w:rsidRPr="00EB4F52">
        <w:rPr>
          <w:sz w:val="28"/>
          <w:szCs w:val="28"/>
        </w:rPr>
        <w:t xml:space="preserve"> (бездействие) которых обжалуются;</w:t>
      </w:r>
    </w:p>
    <w:p w14:paraId="2355721B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в) сведения об обжалуемых решениях и (или) действиях (бездействии) уполномоченного органа и его должностных лиц при предоставлении государственной услуги;</w:t>
      </w:r>
    </w:p>
    <w:p w14:paraId="20074143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г) доводы, на основании которых заявитель не согласен с решениями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и действиями (бездействием) должностных лиц уполномоченного органа, при предоставлении государственной услуги;</w:t>
      </w:r>
    </w:p>
    <w:p w14:paraId="515F7DCE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д) личная подпись заявителя (представителя заявителя) и дата (при подаче жалобы (претензии) в бумажной форме).</w:t>
      </w:r>
    </w:p>
    <w:p w14:paraId="576A3934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lastRenderedPageBreak/>
        <w:t>При подаче жалобы (претензии)</w:t>
      </w:r>
      <w:r>
        <w:rPr>
          <w:sz w:val="28"/>
          <w:szCs w:val="28"/>
        </w:rPr>
        <w:t xml:space="preserve"> в форме электронного документа </w:t>
      </w:r>
      <w:r w:rsidRPr="00EB4F52">
        <w:rPr>
          <w:sz w:val="28"/>
          <w:szCs w:val="28"/>
        </w:rPr>
        <w:t xml:space="preserve">жалоба (претензия) должна быть подписана электронной подписью заявителя (представителя заявителя). </w:t>
      </w:r>
    </w:p>
    <w:p w14:paraId="212152EA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органа.</w:t>
      </w:r>
    </w:p>
    <w:p w14:paraId="16769860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66. Заявителем (представителем заявителя) могут быть представлены документы (при наличии), подтверждающие доводы заявителя, либо их копии.</w:t>
      </w:r>
    </w:p>
    <w:p w14:paraId="5EC06BA5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В случае если жалоба (претензия) подана заявителем (представителем заявителя) в уполномоченный орган, в компетенцию которого не входит принятие решения по жалобе (претензии), в течение 3 (трех) рабочих дней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со дня ее регистрации жалоба (претензия) направляется в орган, к компетенции которого относится ее рассмотрение</w:t>
      </w:r>
      <w:r>
        <w:rPr>
          <w:sz w:val="28"/>
          <w:szCs w:val="28"/>
        </w:rPr>
        <w:t>,</w:t>
      </w:r>
      <w:r w:rsidRPr="00EB4F52">
        <w:rPr>
          <w:sz w:val="28"/>
          <w:szCs w:val="28"/>
        </w:rPr>
        <w:t xml:space="preserve"> и в письменной форме информируется заявитель (представитель заявителя) о перенаправлении жалобы (претензии).</w:t>
      </w:r>
    </w:p>
    <w:p w14:paraId="16EE91CE" w14:textId="77777777" w:rsidR="008B24C1" w:rsidRPr="00EB4F52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35. Сроки рассмотрения жалобы (претензии)</w:t>
      </w:r>
    </w:p>
    <w:p w14:paraId="595C3EC9" w14:textId="77777777" w:rsidR="008B24C1" w:rsidRPr="00EB4F52" w:rsidRDefault="008B24C1" w:rsidP="008B24C1">
      <w:pPr>
        <w:ind w:firstLine="596"/>
        <w:jc w:val="center"/>
        <w:outlineLvl w:val="2"/>
        <w:rPr>
          <w:bCs/>
          <w:sz w:val="28"/>
          <w:szCs w:val="28"/>
        </w:rPr>
      </w:pPr>
    </w:p>
    <w:p w14:paraId="42E192A4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67. Поступившая жалоба (претензия) подлежит рассмотрению не позднее 15 (пятнадцати) рабочих дней со дня ее регистрации. В случае обжалования отказа уполномоченного органа в приеме документов у заявителя (представителя заявителя) либо в исправлении допущенных опечаток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и ошибок или в случае обжалования нарушения установленного срока таких исправлений – в течение 2 (двух) рабочих дней со дня ее регистрации.</w:t>
      </w:r>
    </w:p>
    <w:p w14:paraId="62C36D73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68. В случае если в жалобе (претензии) отсутствуют сведения, указанные в пункте 65 настоящего Регламента, ответ на жалобу (претензию) не дается,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о чем сообщается заявителю (</w:t>
      </w:r>
      <w:r w:rsidRPr="00991BE1">
        <w:rPr>
          <w:sz w:val="28"/>
          <w:szCs w:val="28"/>
        </w:rPr>
        <w:t>представителю заявителя) при наличии в жалобе (претензии) номера (номеров) контактного</w:t>
      </w:r>
      <w:r w:rsidRPr="00EB4F52">
        <w:rPr>
          <w:sz w:val="28"/>
          <w:szCs w:val="28"/>
        </w:rPr>
        <w:t xml:space="preserve"> телефона либо адреса (адресов) электронной почты, либо почтового адреса.</w:t>
      </w:r>
    </w:p>
    <w:p w14:paraId="7E4AC6BD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Основания оставления жалобы (претензии) без рассмотрения: </w:t>
      </w:r>
    </w:p>
    <w:p w14:paraId="15B74B6E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а) в жалобе (претензии) содержатся нецензурные либо оскорбительные выражения, угрозы жизни, здоровью и имуществу должностного лица уполномоченного органа, а также членов его семьи. В данном случае заявителю (представителю заявителя) сообщается о недопустимости злоупотребления правом;</w:t>
      </w:r>
    </w:p>
    <w:p w14:paraId="33D57DB9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</w:t>
      </w:r>
    </w:p>
    <w:p w14:paraId="2044F5FB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lastRenderedPageBreak/>
        <w:t xml:space="preserve">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о прекращении переписки с заявителем по данному вопросу (о чем заявитель предупреждается);</w:t>
      </w:r>
    </w:p>
    <w:p w14:paraId="109D5483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в) по вопросам, содержащимся в жалобе (претензии), имеется вступившее в законную силу судебное решение;</w:t>
      </w:r>
    </w:p>
    <w:p w14:paraId="7EBFCD26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г) подача жалобы (претензии) лицом, полномочия которого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не подтверждены в порядке, установленном законодательством Приднестровской Молдавской Республики;</w:t>
      </w:r>
    </w:p>
    <w:p w14:paraId="1F2E276A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 w14:paraId="48AAC3AE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 w14:paraId="5A21D090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При наличии хотя бы одного из оснований, указанных в части второй настоящего пункта, жалоба (претензия) оставляется без рассмотрения, о чем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в течение 3 (трех) рабочих дней со дня регистрации жалобы (претензии) сообщается заявителю (представителю заявителя).</w:t>
      </w:r>
    </w:p>
    <w:p w14:paraId="5E4B02CC" w14:textId="77777777" w:rsidR="008B24C1" w:rsidRPr="00EB4F52" w:rsidRDefault="008B24C1" w:rsidP="008B24C1">
      <w:pPr>
        <w:jc w:val="center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36.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 w14:paraId="7EB727D1" w14:textId="77777777" w:rsidR="008B24C1" w:rsidRPr="00EB4F52" w:rsidRDefault="008B24C1" w:rsidP="008B24C1">
      <w:pPr>
        <w:ind w:firstLine="596"/>
        <w:jc w:val="center"/>
        <w:outlineLvl w:val="2"/>
        <w:rPr>
          <w:bCs/>
          <w:sz w:val="28"/>
          <w:szCs w:val="28"/>
        </w:rPr>
      </w:pPr>
    </w:p>
    <w:p w14:paraId="537F89B7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69. Основания для приостановления рассмотрения жалобы (претензии) законодательством Приднестровской Молдавской Республики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не предусмотрены.</w:t>
      </w:r>
    </w:p>
    <w:p w14:paraId="5ED31702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63268649" w14:textId="77777777" w:rsidR="008B24C1" w:rsidRPr="00EB4F52" w:rsidRDefault="008B24C1" w:rsidP="008B24C1">
      <w:pPr>
        <w:jc w:val="center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37. Результат рассмотрения жалобы (претензии)</w:t>
      </w:r>
    </w:p>
    <w:p w14:paraId="57FA8133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403B63D5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70. По результатам рассмотрения жалобы (претензии) принимается одно из следующих решений:</w:t>
      </w:r>
    </w:p>
    <w:p w14:paraId="4171C835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 w14:paraId="451A6D53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б) об отказе в удовлетворении жалобы (претензии).</w:t>
      </w:r>
    </w:p>
    <w:p w14:paraId="21E0DB5A" w14:textId="77777777" w:rsidR="008B24C1" w:rsidRPr="00EB4F52" w:rsidRDefault="008B24C1" w:rsidP="008B24C1">
      <w:pPr>
        <w:ind w:firstLine="596"/>
        <w:jc w:val="center"/>
        <w:outlineLvl w:val="2"/>
        <w:rPr>
          <w:bCs/>
          <w:sz w:val="28"/>
          <w:szCs w:val="28"/>
        </w:rPr>
      </w:pPr>
    </w:p>
    <w:p w14:paraId="4A4BC923" w14:textId="77777777" w:rsidR="008B24C1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 xml:space="preserve">38. Порядок информирования заявителя о результатах </w:t>
      </w:r>
    </w:p>
    <w:p w14:paraId="58701B74" w14:textId="77777777" w:rsidR="008B24C1" w:rsidRPr="00EB4F52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рассмотрения жалобы (претензии)</w:t>
      </w:r>
    </w:p>
    <w:p w14:paraId="5FDA25E1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4EEC026D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71. Не позднее дня, следующего за днем принятия решения, указанного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в пункте 70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 w14:paraId="4F25F9B2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lastRenderedPageBreak/>
        <w:t xml:space="preserve">Ответ заявителю (представителю заявителя) направляется в той форме,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электронной форме.</w:t>
      </w:r>
    </w:p>
    <w:p w14:paraId="7EE9034B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72. В случае признания жалобы (претензии)</w:t>
      </w:r>
      <w:r>
        <w:rPr>
          <w:sz w:val="28"/>
          <w:szCs w:val="28"/>
        </w:rPr>
        <w:t>,</w:t>
      </w:r>
      <w:r w:rsidRPr="00EB4F52">
        <w:rPr>
          <w:sz w:val="28"/>
          <w:szCs w:val="28"/>
        </w:rPr>
        <w:t xml:space="preserve"> подлежащей удовлетворению</w:t>
      </w:r>
      <w:r>
        <w:rPr>
          <w:sz w:val="28"/>
          <w:szCs w:val="28"/>
        </w:rPr>
        <w:t>,</w:t>
      </w:r>
      <w:r w:rsidRPr="00EB4F52">
        <w:rPr>
          <w:sz w:val="28"/>
          <w:szCs w:val="28"/>
        </w:rPr>
        <w:t xml:space="preserve"> в ответе заявителю, указанном в пункте 71 настоящего Регламента, дается информация о действиях, осуществляемых уполномоченным органом,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о дальнейших действиях, которые необходимо совершить заявителю в целях получения государственной услуги.</w:t>
      </w:r>
    </w:p>
    <w:p w14:paraId="4C304816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73. В случае признания жалобы (претензии)</w:t>
      </w:r>
      <w:r>
        <w:rPr>
          <w:sz w:val="28"/>
          <w:szCs w:val="28"/>
        </w:rPr>
        <w:t>,</w:t>
      </w:r>
      <w:r w:rsidRPr="00EB4F52">
        <w:rPr>
          <w:sz w:val="28"/>
          <w:szCs w:val="28"/>
        </w:rPr>
        <w:t xml:space="preserve"> не подлежащей удовлетворению</w:t>
      </w:r>
      <w:r>
        <w:rPr>
          <w:sz w:val="28"/>
          <w:szCs w:val="28"/>
        </w:rPr>
        <w:t>,</w:t>
      </w:r>
      <w:r w:rsidRPr="00EB4F52">
        <w:rPr>
          <w:sz w:val="28"/>
          <w:szCs w:val="28"/>
        </w:rPr>
        <w:t xml:space="preserve"> в ответе заявителю, указанном в пункте 72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34A46EF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74.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 w14:paraId="039041F4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75. В ответе по результатам рассмотрения жалобы (претензии) указываются:</w:t>
      </w:r>
    </w:p>
    <w:p w14:paraId="503EDC52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а) наименование органа, рассмотревшего жалобу (претензию), должность, фамилия, имя, отчество (при наличии) руководителя, принявшего решение;</w:t>
      </w:r>
    </w:p>
    <w:p w14:paraId="169715DA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б) номер, дата, место принятия решения, включая сведения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о должностном лице, решение и (или) действие (бездействие) которого обжалуется;</w:t>
      </w:r>
    </w:p>
    <w:p w14:paraId="3D2DFA6D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в) фамилия, имя, отчество (при наличии) заявителя (представителя заявителя);</w:t>
      </w:r>
    </w:p>
    <w:p w14:paraId="27ED0436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г) основания для принятия решения;</w:t>
      </w:r>
    </w:p>
    <w:p w14:paraId="4AC75293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д) принятое решение;</w:t>
      </w:r>
    </w:p>
    <w:p w14:paraId="5BB7ABC4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е) в случае</w:t>
      </w:r>
      <w:r>
        <w:rPr>
          <w:sz w:val="28"/>
          <w:szCs w:val="28"/>
        </w:rPr>
        <w:t>,</w:t>
      </w:r>
      <w:r w:rsidRPr="00EB4F52">
        <w:rPr>
          <w:sz w:val="28"/>
          <w:szCs w:val="28"/>
        </w:rPr>
        <w:t xml:space="preserve"> если жалоба (претензия) признана обоснованной</w:t>
      </w:r>
      <w:r>
        <w:rPr>
          <w:sz w:val="28"/>
          <w:szCs w:val="28"/>
        </w:rPr>
        <w:t>,</w:t>
      </w:r>
      <w:r w:rsidRPr="00EB4F52">
        <w:rPr>
          <w:sz w:val="28"/>
          <w:szCs w:val="28"/>
        </w:rPr>
        <w:t xml:space="preserve"> – сроки устранения выявленных нарушений, в том числе срок предоставления результата государственной услуги;</w:t>
      </w:r>
    </w:p>
    <w:p w14:paraId="30455A4B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ж) сведения о порядке обжалования решения.</w:t>
      </w:r>
    </w:p>
    <w:p w14:paraId="6FA5ABC9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В случае направления ответа о результатах рассмотрения жалобы (претензии) в форме</w:t>
      </w:r>
      <w:r>
        <w:rPr>
          <w:sz w:val="28"/>
          <w:szCs w:val="28"/>
        </w:rPr>
        <w:t xml:space="preserve"> электронного документа</w:t>
      </w:r>
      <w:r w:rsidRPr="00EB4F52">
        <w:rPr>
          <w:sz w:val="28"/>
          <w:szCs w:val="28"/>
        </w:rPr>
        <w:t xml:space="preserve"> данный ответ подписывается усиленной квалифицированной электронной подписью уполномоченного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на рассмотрение жалобы (претензии) должностного лица уполномоченного органа.</w:t>
      </w:r>
    </w:p>
    <w:p w14:paraId="41BC353B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6C52F1F8" w14:textId="77777777" w:rsidR="008B24C1" w:rsidRPr="00EB4F52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39. Порядок обжалования решения по жалобе (претензии)</w:t>
      </w:r>
    </w:p>
    <w:p w14:paraId="4519B99E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06F2CC6D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lastRenderedPageBreak/>
        <w:t xml:space="preserve">76. Решение, принятое по жалобе (претензии), может быть обжаловано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в судебном порядке, предусмотренном законодательством Приднестровской Молдавской Республики.</w:t>
      </w:r>
    </w:p>
    <w:p w14:paraId="2B9925E6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2D4FBA27" w14:textId="77777777" w:rsidR="008B24C1" w:rsidRDefault="008B24C1" w:rsidP="008B24C1">
      <w:pPr>
        <w:jc w:val="center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 xml:space="preserve">40. Право заявителя (представителя заявителя) на получение </w:t>
      </w:r>
    </w:p>
    <w:p w14:paraId="66A53C96" w14:textId="77777777" w:rsidR="008B24C1" w:rsidRDefault="008B24C1" w:rsidP="008B24C1">
      <w:pPr>
        <w:jc w:val="center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 xml:space="preserve">информации и документов, необходимых для обоснования </w:t>
      </w:r>
    </w:p>
    <w:p w14:paraId="6C123F33" w14:textId="77777777" w:rsidR="008B24C1" w:rsidRPr="00EB4F52" w:rsidRDefault="008B24C1" w:rsidP="008B24C1">
      <w:pPr>
        <w:jc w:val="center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и рассмотрения жалобы (претензии)</w:t>
      </w:r>
    </w:p>
    <w:p w14:paraId="130F7946" w14:textId="77777777" w:rsidR="008B24C1" w:rsidRPr="00EB4F52" w:rsidRDefault="008B24C1" w:rsidP="008B24C1">
      <w:pPr>
        <w:ind w:firstLine="596"/>
        <w:jc w:val="both"/>
        <w:outlineLvl w:val="2"/>
        <w:rPr>
          <w:sz w:val="28"/>
          <w:szCs w:val="28"/>
        </w:rPr>
      </w:pPr>
    </w:p>
    <w:p w14:paraId="53AC1BB7" w14:textId="77777777" w:rsidR="008B24C1" w:rsidRPr="00EB4F52" w:rsidRDefault="008B24C1" w:rsidP="008B24C1">
      <w:pPr>
        <w:ind w:firstLine="709"/>
        <w:jc w:val="both"/>
        <w:outlineLvl w:val="2"/>
        <w:rPr>
          <w:sz w:val="28"/>
          <w:szCs w:val="28"/>
        </w:rPr>
      </w:pPr>
      <w:r w:rsidRPr="00EB4F52">
        <w:rPr>
          <w:sz w:val="28"/>
          <w:szCs w:val="28"/>
        </w:rPr>
        <w:t xml:space="preserve">77. Заявитель (представитель заявителя) имеет право на получение информации и (или) документов, необходимых для обоснования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и рассмотрения жалобы (претензии).</w:t>
      </w:r>
    </w:p>
    <w:p w14:paraId="0CB0188B" w14:textId="77777777" w:rsidR="008B24C1" w:rsidRPr="00EB4F52" w:rsidRDefault="008B24C1" w:rsidP="008B24C1">
      <w:pPr>
        <w:ind w:firstLine="596"/>
        <w:jc w:val="both"/>
        <w:outlineLvl w:val="2"/>
        <w:rPr>
          <w:sz w:val="28"/>
          <w:szCs w:val="28"/>
        </w:rPr>
      </w:pPr>
    </w:p>
    <w:p w14:paraId="5AAA56E6" w14:textId="77777777" w:rsidR="008B24C1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 xml:space="preserve">41. </w:t>
      </w:r>
      <w:hyperlink w:history="1"/>
      <w:r w:rsidRPr="00EB4F52">
        <w:rPr>
          <w:bCs/>
          <w:sz w:val="28"/>
          <w:szCs w:val="28"/>
        </w:rPr>
        <w:t xml:space="preserve">Способы информирования заявителей (представителей заявителя) </w:t>
      </w:r>
    </w:p>
    <w:p w14:paraId="53D49D8E" w14:textId="77777777" w:rsidR="008B24C1" w:rsidRPr="00EB4F52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о порядке подачи и рассмотрения жалобы (претензии)</w:t>
      </w:r>
    </w:p>
    <w:p w14:paraId="1EAD2EEC" w14:textId="77777777" w:rsidR="008B24C1" w:rsidRPr="00EB4F52" w:rsidRDefault="008B24C1" w:rsidP="008B24C1">
      <w:pPr>
        <w:ind w:firstLine="596"/>
        <w:jc w:val="center"/>
        <w:outlineLvl w:val="2"/>
        <w:rPr>
          <w:bCs/>
          <w:sz w:val="28"/>
          <w:szCs w:val="28"/>
        </w:rPr>
      </w:pPr>
    </w:p>
    <w:p w14:paraId="74EDE182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78. Информирование заявителей (представителей заявителя) о порядке обжалования решений и (или) действий (бездействия) должностных лиц уполномоченного органа обеспечивается посредством размещения информации на стендах в местах предоставления государственной услуги, на Портале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и официальном сайте уполномоченного органа.</w:t>
      </w:r>
    </w:p>
    <w:p w14:paraId="64F126E5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126E03F9" w14:textId="77777777" w:rsidR="008B24C1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 xml:space="preserve">42. Ответственность за нарушение порядка досудебного (внесудебного) рассмотрения жалоб (претензий) заявителей на решения и (или) действия (бездействия) </w:t>
      </w:r>
      <w:r w:rsidRPr="00EB4F52">
        <w:rPr>
          <w:sz w:val="28"/>
          <w:szCs w:val="28"/>
        </w:rPr>
        <w:t>уполномоченного</w:t>
      </w:r>
      <w:r w:rsidRPr="00EB4F52">
        <w:rPr>
          <w:bCs/>
          <w:sz w:val="28"/>
          <w:szCs w:val="28"/>
        </w:rPr>
        <w:t xml:space="preserve"> органа и (или) его должностных лиц </w:t>
      </w:r>
    </w:p>
    <w:p w14:paraId="219B26B3" w14:textId="77777777" w:rsidR="008B24C1" w:rsidRPr="00EB4F52" w:rsidRDefault="008B24C1" w:rsidP="008B24C1">
      <w:pPr>
        <w:jc w:val="center"/>
        <w:outlineLvl w:val="2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при предоставлении государственной услуги</w:t>
      </w:r>
    </w:p>
    <w:p w14:paraId="58286031" w14:textId="77777777" w:rsidR="008B24C1" w:rsidRPr="00EB4F52" w:rsidRDefault="008B24C1" w:rsidP="008B24C1">
      <w:pPr>
        <w:ind w:firstLine="596"/>
        <w:jc w:val="both"/>
        <w:rPr>
          <w:sz w:val="28"/>
          <w:szCs w:val="28"/>
        </w:rPr>
      </w:pPr>
    </w:p>
    <w:p w14:paraId="1FFF165D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 xml:space="preserve">79. В случае нарушения должностными лицами уполномоченного органа порядка досудебного (внесудебного) рассмотрения жалоб (претензий) заявителей на решения и (или) действия (бездействия) уполномоченного органа и (или) его должностных лиц при предоставлении государственной услуги указанные должностные лица подлежат привлечению к ответственности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в соответствии с законодательством Приднестровской Молдавской Республики.</w:t>
      </w:r>
    </w:p>
    <w:p w14:paraId="1809AA1B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Основаниями для наступления ответственности являются:</w:t>
      </w:r>
    </w:p>
    <w:p w14:paraId="45CF89C0" w14:textId="77777777" w:rsidR="008B24C1" w:rsidRPr="00EB4F52" w:rsidRDefault="008B24C1" w:rsidP="008B24C1">
      <w:pPr>
        <w:ind w:firstLine="709"/>
        <w:jc w:val="both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а) неправомерный отказ в приеме и рассмотрении жалоб (претензий);</w:t>
      </w:r>
    </w:p>
    <w:p w14:paraId="45E47094" w14:textId="77777777" w:rsidR="008B24C1" w:rsidRPr="00EB4F52" w:rsidRDefault="008B24C1" w:rsidP="008B24C1">
      <w:pPr>
        <w:ind w:firstLine="709"/>
        <w:jc w:val="both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б) нарушение сроков рассмотрения жалоб (претензии), направления ответа;</w:t>
      </w:r>
    </w:p>
    <w:p w14:paraId="67BFB1D5" w14:textId="77777777" w:rsidR="008B24C1" w:rsidRPr="00EB4F52" w:rsidRDefault="008B24C1" w:rsidP="008B24C1">
      <w:pPr>
        <w:ind w:firstLine="709"/>
        <w:jc w:val="both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в) направление неполного или необоснованного ответа по жалобам (претензий) заявителей;</w:t>
      </w:r>
    </w:p>
    <w:p w14:paraId="401630F0" w14:textId="77777777" w:rsidR="008B24C1" w:rsidRPr="00EB4F52" w:rsidRDefault="008B24C1" w:rsidP="008B24C1">
      <w:pPr>
        <w:ind w:firstLine="709"/>
        <w:jc w:val="both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г) принятие заведомо необоснованного и (или) незаконного решения;</w:t>
      </w:r>
    </w:p>
    <w:p w14:paraId="2E604AFE" w14:textId="77777777" w:rsidR="008B24C1" w:rsidRPr="00EB4F52" w:rsidRDefault="008B24C1" w:rsidP="008B24C1">
      <w:pPr>
        <w:ind w:firstLine="709"/>
        <w:jc w:val="both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д) преследование заявителей в связи с их жалобами (претензиями);</w:t>
      </w:r>
    </w:p>
    <w:p w14:paraId="3F29CA04" w14:textId="77777777" w:rsidR="008B24C1" w:rsidRPr="00EB4F52" w:rsidRDefault="008B24C1" w:rsidP="008B24C1">
      <w:pPr>
        <w:ind w:firstLine="709"/>
        <w:jc w:val="both"/>
        <w:rPr>
          <w:bCs/>
          <w:sz w:val="28"/>
          <w:szCs w:val="28"/>
        </w:rPr>
      </w:pPr>
      <w:r w:rsidRPr="00EB4F52">
        <w:rPr>
          <w:bCs/>
          <w:sz w:val="28"/>
          <w:szCs w:val="28"/>
        </w:rPr>
        <w:t>е) неисполнение решений, принятых по результатам рассмотрения жалоб (претензий);</w:t>
      </w:r>
    </w:p>
    <w:p w14:paraId="4137C9D4" w14:textId="77777777" w:rsidR="008B24C1" w:rsidRPr="00EB4F52" w:rsidRDefault="008B24C1" w:rsidP="008B24C1">
      <w:pPr>
        <w:adjustRightInd w:val="0"/>
        <w:ind w:firstLine="709"/>
        <w:jc w:val="both"/>
        <w:rPr>
          <w:sz w:val="28"/>
          <w:szCs w:val="28"/>
        </w:rPr>
      </w:pPr>
      <w:r w:rsidRPr="00EB4F52">
        <w:rPr>
          <w:bCs/>
          <w:sz w:val="28"/>
          <w:szCs w:val="28"/>
        </w:rPr>
        <w:lastRenderedPageBreak/>
        <w:t xml:space="preserve">ж) оставление жалобы (претензии) без рассмотрения по основаниям, </w:t>
      </w:r>
      <w:r>
        <w:rPr>
          <w:bCs/>
          <w:sz w:val="28"/>
          <w:szCs w:val="28"/>
        </w:rPr>
        <w:br/>
      </w:r>
      <w:r w:rsidRPr="00EB4F52">
        <w:rPr>
          <w:bCs/>
          <w:sz w:val="28"/>
          <w:szCs w:val="28"/>
        </w:rPr>
        <w:t xml:space="preserve">не предусмотренным Законом </w:t>
      </w:r>
      <w:r w:rsidRPr="00EB4F52">
        <w:rPr>
          <w:sz w:val="28"/>
          <w:szCs w:val="28"/>
        </w:rPr>
        <w:t xml:space="preserve">Приднестровской Молдавской Республики </w:t>
      </w:r>
      <w:r>
        <w:rPr>
          <w:sz w:val="28"/>
          <w:szCs w:val="28"/>
        </w:rPr>
        <w:br/>
      </w:r>
      <w:r w:rsidRPr="00EB4F52">
        <w:rPr>
          <w:sz w:val="28"/>
          <w:szCs w:val="28"/>
        </w:rPr>
        <w:t>от 19 августа 2016 года № 211-З-</w:t>
      </w:r>
      <w:r w:rsidRPr="00EB4F52">
        <w:rPr>
          <w:sz w:val="28"/>
          <w:szCs w:val="28"/>
          <w:lang w:val="en-US"/>
        </w:rPr>
        <w:t>VI</w:t>
      </w:r>
      <w:r w:rsidRPr="00EB4F52">
        <w:rPr>
          <w:sz w:val="28"/>
          <w:szCs w:val="28"/>
        </w:rPr>
        <w:t xml:space="preserve"> «Об организации предоставления государственных услуг» (САЗ 16-33);</w:t>
      </w:r>
    </w:p>
    <w:p w14:paraId="1446A3B5" w14:textId="77777777" w:rsidR="008B24C1" w:rsidRPr="00EB4F52" w:rsidRDefault="008B24C1" w:rsidP="008B24C1">
      <w:pPr>
        <w:adjustRightInd w:val="0"/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з)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 w14:paraId="75031A7C" w14:textId="77777777" w:rsidR="008B24C1" w:rsidRPr="00EB4F52" w:rsidRDefault="008B24C1" w:rsidP="008B24C1">
      <w:pPr>
        <w:adjustRightInd w:val="0"/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и) нарушение порядка ведения личного приема заявителей, порядка выдачи документов, подтверждающих прием жалоб (претензий);</w:t>
      </w:r>
    </w:p>
    <w:p w14:paraId="131C0F0B" w14:textId="77777777" w:rsidR="008B24C1" w:rsidRPr="00EB4F52" w:rsidRDefault="008B24C1" w:rsidP="008B24C1">
      <w:pPr>
        <w:adjustRightInd w:val="0"/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к) нарушение прав заявителей участвовать в рассмотрении их жалоб (претензий);</w:t>
      </w:r>
    </w:p>
    <w:p w14:paraId="3679E68C" w14:textId="77777777" w:rsidR="008B24C1" w:rsidRPr="00EB4F52" w:rsidRDefault="008B24C1" w:rsidP="008B24C1">
      <w:pPr>
        <w:adjustRightInd w:val="0"/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л) использование или распространение сведений о частной жизни граждан или деятельности организаций без их согласия;</w:t>
      </w:r>
    </w:p>
    <w:p w14:paraId="7D8E629F" w14:textId="77777777" w:rsidR="008B24C1" w:rsidRPr="00EB4F52" w:rsidRDefault="008B24C1" w:rsidP="008B24C1">
      <w:pPr>
        <w:ind w:firstLine="709"/>
        <w:jc w:val="both"/>
        <w:rPr>
          <w:sz w:val="28"/>
          <w:szCs w:val="28"/>
        </w:rPr>
      </w:pPr>
      <w:r w:rsidRPr="00EB4F52">
        <w:rPr>
          <w:sz w:val="28"/>
          <w:szCs w:val="28"/>
        </w:rPr>
        <w:t>м) нарушение правил о подведомственности рассмотрения жалоб (претензий)».</w:t>
      </w:r>
    </w:p>
    <w:p w14:paraId="5A6A5ED4" w14:textId="77777777" w:rsidR="008B24C1" w:rsidRDefault="008B24C1" w:rsidP="008B24C1">
      <w:pPr>
        <w:ind w:firstLine="709"/>
        <w:jc w:val="both"/>
        <w:rPr>
          <w:sz w:val="28"/>
          <w:szCs w:val="28"/>
        </w:rPr>
      </w:pPr>
    </w:p>
    <w:p w14:paraId="3DC4C89A" w14:textId="77777777" w:rsidR="002764AB" w:rsidRDefault="002764AB" w:rsidP="008B24C1">
      <w:pPr>
        <w:ind w:firstLine="709"/>
        <w:jc w:val="both"/>
        <w:rPr>
          <w:sz w:val="28"/>
          <w:szCs w:val="28"/>
        </w:rPr>
      </w:pPr>
    </w:p>
    <w:p w14:paraId="415090C4" w14:textId="77777777" w:rsidR="002764AB" w:rsidRDefault="002764AB" w:rsidP="008B24C1">
      <w:pPr>
        <w:ind w:firstLine="709"/>
        <w:jc w:val="both"/>
        <w:rPr>
          <w:sz w:val="28"/>
          <w:szCs w:val="28"/>
        </w:rPr>
      </w:pPr>
    </w:p>
    <w:p w14:paraId="4ACE7A5B" w14:textId="77777777" w:rsidR="002764AB" w:rsidRDefault="002764AB" w:rsidP="008B24C1">
      <w:pPr>
        <w:ind w:firstLine="709"/>
        <w:jc w:val="both"/>
        <w:rPr>
          <w:sz w:val="28"/>
          <w:szCs w:val="28"/>
        </w:rPr>
      </w:pPr>
    </w:p>
    <w:p w14:paraId="6E38D603" w14:textId="77777777" w:rsidR="002764AB" w:rsidRPr="00EB4F52" w:rsidRDefault="002764AB" w:rsidP="008B24C1">
      <w:pPr>
        <w:ind w:firstLine="709"/>
        <w:jc w:val="both"/>
        <w:rPr>
          <w:sz w:val="28"/>
          <w:szCs w:val="28"/>
        </w:rPr>
      </w:pPr>
    </w:p>
    <w:p w14:paraId="157732F2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18EA1927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67D39939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3BAA186B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07778C41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104C42C1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58A98EE0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7BDAFA05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1AB67912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654F66B4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3223E5F4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26397DF6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06A20250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103F7688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6DB2ED1C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043F43BC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0A1640D1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12C14A46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1C4B29B0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0A8AF8A4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10716BCB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6A4117C5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5E39D647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6BDE4957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49B08FDB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158BAB23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2A312ABE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3B418A60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5C664610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5A9AAEB3" w14:textId="77777777" w:rsid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7B2CEF87" w14:textId="77777777" w:rsidR="002764AB" w:rsidRPr="002764AB" w:rsidRDefault="002764AB" w:rsidP="002764AB">
      <w:pPr>
        <w:widowControl w:val="0"/>
        <w:tabs>
          <w:tab w:val="left" w:pos="1141"/>
        </w:tabs>
        <w:jc w:val="center"/>
        <w:rPr>
          <w:sz w:val="28"/>
          <w:szCs w:val="28"/>
          <w:shd w:val="clear" w:color="auto" w:fill="FFFFFF"/>
        </w:rPr>
      </w:pPr>
    </w:p>
    <w:p w14:paraId="05EDFA78" w14:textId="77777777" w:rsidR="002764AB" w:rsidRPr="002764AB" w:rsidRDefault="002764AB" w:rsidP="002764AB">
      <w:pPr>
        <w:widowControl w:val="0"/>
        <w:ind w:firstLine="709"/>
        <w:jc w:val="center"/>
        <w:rPr>
          <w:bCs/>
          <w:sz w:val="28"/>
          <w:szCs w:val="28"/>
        </w:rPr>
      </w:pPr>
    </w:p>
    <w:p w14:paraId="15AE7AC7" w14:textId="77777777" w:rsidR="002764AB" w:rsidRPr="002764AB" w:rsidRDefault="002764AB" w:rsidP="002764AB">
      <w:pPr>
        <w:ind w:left="4536"/>
      </w:pPr>
      <w:r w:rsidRPr="002764AB">
        <w:t xml:space="preserve">Приложение № 1 к Регламенту </w:t>
      </w:r>
    </w:p>
    <w:p w14:paraId="61A8EC13" w14:textId="77777777" w:rsidR="002764AB" w:rsidRPr="002764AB" w:rsidRDefault="002764AB" w:rsidP="002764AB">
      <w:pPr>
        <w:ind w:left="4536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 xml:space="preserve">предоставления государственными </w:t>
      </w:r>
    </w:p>
    <w:p w14:paraId="28756F31" w14:textId="77777777" w:rsidR="002764AB" w:rsidRPr="002764AB" w:rsidRDefault="002764AB" w:rsidP="002764AB">
      <w:pPr>
        <w:ind w:left="4536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 xml:space="preserve">администрациями городов (районов) </w:t>
      </w:r>
    </w:p>
    <w:p w14:paraId="3C377FEB" w14:textId="77777777" w:rsidR="002764AB" w:rsidRPr="002764AB" w:rsidRDefault="002764AB" w:rsidP="002764AB">
      <w:pPr>
        <w:ind w:left="4536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 xml:space="preserve">Приднестровской Молдавской Республики </w:t>
      </w:r>
    </w:p>
    <w:p w14:paraId="38334166" w14:textId="77777777" w:rsidR="002764AB" w:rsidRPr="002764AB" w:rsidRDefault="002764AB" w:rsidP="002764AB">
      <w:pPr>
        <w:ind w:left="4536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 xml:space="preserve">государственной услуги </w:t>
      </w:r>
    </w:p>
    <w:p w14:paraId="2160B688" w14:textId="77777777" w:rsidR="002764AB" w:rsidRPr="002764AB" w:rsidRDefault="002764AB" w:rsidP="002764AB">
      <w:pPr>
        <w:ind w:left="4536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 xml:space="preserve">«Выдача Разрешения на право </w:t>
      </w:r>
    </w:p>
    <w:p w14:paraId="16473608" w14:textId="77777777" w:rsidR="002764AB" w:rsidRPr="002764AB" w:rsidRDefault="002764AB" w:rsidP="002764AB">
      <w:pPr>
        <w:ind w:left="4536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>обслуживания маршрута (рейса)»</w:t>
      </w:r>
    </w:p>
    <w:p w14:paraId="44F09457" w14:textId="77777777" w:rsidR="002764AB" w:rsidRPr="002764AB" w:rsidRDefault="002764AB" w:rsidP="002764AB">
      <w:pPr>
        <w:jc w:val="right"/>
      </w:pPr>
    </w:p>
    <w:p w14:paraId="5C77B9BA" w14:textId="77777777" w:rsidR="002764AB" w:rsidRPr="002764AB" w:rsidRDefault="002764AB" w:rsidP="002764AB">
      <w:pPr>
        <w:jc w:val="right"/>
      </w:pPr>
    </w:p>
    <w:p w14:paraId="781CF287" w14:textId="77777777" w:rsidR="002764AB" w:rsidRPr="002764AB" w:rsidRDefault="002764AB" w:rsidP="002764AB">
      <w:pPr>
        <w:jc w:val="right"/>
      </w:pPr>
    </w:p>
    <w:p w14:paraId="09911CB5" w14:textId="77777777" w:rsidR="002764AB" w:rsidRPr="002764AB" w:rsidRDefault="002764AB" w:rsidP="002764AB">
      <w:pPr>
        <w:jc w:val="right"/>
      </w:pPr>
    </w:p>
    <w:p w14:paraId="1F070261" w14:textId="77777777" w:rsidR="002764AB" w:rsidRPr="002764AB" w:rsidRDefault="002764AB" w:rsidP="002764AB">
      <w:pPr>
        <w:ind w:left="4536"/>
      </w:pPr>
      <w:r w:rsidRPr="002764AB">
        <w:t xml:space="preserve">Главе Государственной администрации </w:t>
      </w:r>
    </w:p>
    <w:p w14:paraId="6AF306AC" w14:textId="77777777" w:rsidR="002764AB" w:rsidRPr="002764AB" w:rsidRDefault="002764AB" w:rsidP="002764AB">
      <w:pPr>
        <w:ind w:left="4536"/>
      </w:pPr>
      <w:r w:rsidRPr="002764AB">
        <w:t>__________________________________________</w:t>
      </w:r>
    </w:p>
    <w:p w14:paraId="0853E09C" w14:textId="77777777" w:rsidR="002764AB" w:rsidRPr="002764AB" w:rsidRDefault="002764AB" w:rsidP="002764AB">
      <w:pPr>
        <w:ind w:left="4536"/>
      </w:pPr>
      <w:r w:rsidRPr="002764AB">
        <w:t>(наименование Государственной администрации)</w:t>
      </w:r>
    </w:p>
    <w:p w14:paraId="14DC7859" w14:textId="77777777" w:rsidR="002764AB" w:rsidRPr="002764AB" w:rsidRDefault="002764AB" w:rsidP="002764AB">
      <w:pPr>
        <w:ind w:left="4536"/>
      </w:pPr>
      <w:r w:rsidRPr="002764AB">
        <w:t>__________________________________________</w:t>
      </w:r>
    </w:p>
    <w:p w14:paraId="6901A03B" w14:textId="77777777" w:rsidR="002764AB" w:rsidRPr="002764AB" w:rsidRDefault="002764AB" w:rsidP="002764AB">
      <w:pPr>
        <w:ind w:left="4536"/>
      </w:pPr>
      <w:r w:rsidRPr="002764AB">
        <w:t xml:space="preserve">                         (Ф.И.О. главы)</w:t>
      </w:r>
    </w:p>
    <w:p w14:paraId="7E6CF695" w14:textId="77777777" w:rsidR="002764AB" w:rsidRPr="002764AB" w:rsidRDefault="002764AB" w:rsidP="002764AB">
      <w:pPr>
        <w:ind w:left="4536"/>
      </w:pPr>
      <w:r w:rsidRPr="002764AB">
        <w:t>руководителя ______________________________</w:t>
      </w:r>
    </w:p>
    <w:p w14:paraId="353CBBB3" w14:textId="77777777" w:rsidR="002764AB" w:rsidRPr="002764AB" w:rsidRDefault="002764AB" w:rsidP="002764AB">
      <w:pPr>
        <w:ind w:left="4536"/>
      </w:pPr>
      <w:r w:rsidRPr="002764AB">
        <w:t xml:space="preserve">                       (наименование юридического лица)</w:t>
      </w:r>
    </w:p>
    <w:p w14:paraId="75F98862" w14:textId="77777777" w:rsidR="002764AB" w:rsidRPr="002764AB" w:rsidRDefault="002764AB" w:rsidP="002764AB">
      <w:pPr>
        <w:ind w:left="4536"/>
      </w:pPr>
      <w:r w:rsidRPr="002764AB">
        <w:t>_________________________________________</w:t>
      </w:r>
    </w:p>
    <w:p w14:paraId="00F206F3" w14:textId="77777777" w:rsidR="002764AB" w:rsidRPr="002764AB" w:rsidRDefault="002764AB" w:rsidP="002764AB">
      <w:pPr>
        <w:ind w:left="4536"/>
      </w:pPr>
      <w:r w:rsidRPr="002764AB">
        <w:t xml:space="preserve">                   (Ф.И.О. юридического лица)</w:t>
      </w:r>
    </w:p>
    <w:p w14:paraId="600148C1" w14:textId="77777777" w:rsidR="002764AB" w:rsidRPr="002764AB" w:rsidRDefault="002764AB" w:rsidP="002764AB">
      <w:pPr>
        <w:ind w:left="4536"/>
      </w:pPr>
      <w:r w:rsidRPr="002764AB">
        <w:t>______________________</w:t>
      </w:r>
    </w:p>
    <w:p w14:paraId="2C5101F6" w14:textId="77777777" w:rsidR="002764AB" w:rsidRPr="002764AB" w:rsidRDefault="002764AB" w:rsidP="002764AB">
      <w:pPr>
        <w:ind w:left="4536"/>
      </w:pPr>
      <w:r w:rsidRPr="002764AB">
        <w:t>(контактный телефон)</w:t>
      </w:r>
    </w:p>
    <w:p w14:paraId="3AC5043F" w14:textId="77777777" w:rsidR="002764AB" w:rsidRPr="002764AB" w:rsidRDefault="002764AB" w:rsidP="002764AB"/>
    <w:p w14:paraId="3340C279" w14:textId="77777777" w:rsidR="002764AB" w:rsidRPr="002764AB" w:rsidRDefault="002764AB" w:rsidP="002764AB"/>
    <w:p w14:paraId="567170C6" w14:textId="77777777" w:rsidR="002764AB" w:rsidRPr="002764AB" w:rsidRDefault="002764AB" w:rsidP="002764AB">
      <w:pPr>
        <w:jc w:val="center"/>
      </w:pPr>
      <w:r w:rsidRPr="002764AB">
        <w:t>заявление.</w:t>
      </w:r>
    </w:p>
    <w:p w14:paraId="59004D72" w14:textId="77777777" w:rsidR="002764AB" w:rsidRPr="002764AB" w:rsidRDefault="002764AB" w:rsidP="002764AB"/>
    <w:p w14:paraId="7BA7EF5E" w14:textId="77777777" w:rsidR="002764AB" w:rsidRPr="002764AB" w:rsidRDefault="002764AB" w:rsidP="002764AB">
      <w:pPr>
        <w:ind w:firstLine="709"/>
        <w:jc w:val="both"/>
      </w:pPr>
      <w:r w:rsidRPr="002764AB">
        <w:t xml:space="preserve">Прошу Вас выдать Разрешение на право обслуживания маршрута (рейса) согласно реестру подвижного состава предприятия. </w:t>
      </w:r>
    </w:p>
    <w:p w14:paraId="7496EAFF" w14:textId="77777777" w:rsidR="002764AB" w:rsidRPr="002764AB" w:rsidRDefault="002764AB" w:rsidP="002764AB"/>
    <w:p w14:paraId="5CC23098" w14:textId="77777777" w:rsidR="002764AB" w:rsidRPr="002764AB" w:rsidRDefault="002764AB" w:rsidP="002764AB"/>
    <w:p w14:paraId="20CF3015" w14:textId="77777777" w:rsidR="002764AB" w:rsidRPr="002764AB" w:rsidRDefault="002764AB" w:rsidP="002764AB"/>
    <w:p w14:paraId="47744894" w14:textId="77777777" w:rsidR="002764AB" w:rsidRPr="002764AB" w:rsidRDefault="002764AB" w:rsidP="002764AB"/>
    <w:p w14:paraId="53114363" w14:textId="77777777" w:rsidR="002764AB" w:rsidRPr="002764AB" w:rsidRDefault="002764AB" w:rsidP="002764AB"/>
    <w:p w14:paraId="5852FCD6" w14:textId="77777777" w:rsidR="002764AB" w:rsidRPr="002764AB" w:rsidRDefault="002764AB" w:rsidP="002764AB">
      <w:r w:rsidRPr="002764AB">
        <w:t>______________________</w:t>
      </w:r>
      <w:r w:rsidRPr="002764AB">
        <w:tab/>
      </w:r>
      <w:r w:rsidRPr="002764AB">
        <w:tab/>
      </w:r>
      <w:r w:rsidRPr="002764AB">
        <w:tab/>
      </w:r>
      <w:r w:rsidRPr="002764AB">
        <w:tab/>
        <w:t>_______________________________________</w:t>
      </w:r>
    </w:p>
    <w:p w14:paraId="02BA8FB6" w14:textId="77777777" w:rsidR="002764AB" w:rsidRPr="002764AB" w:rsidRDefault="002764AB" w:rsidP="002764AB">
      <w:r w:rsidRPr="002764AB">
        <w:t xml:space="preserve">              (дата)                                                                  (подпись с расшифровкой, печать)</w:t>
      </w:r>
    </w:p>
    <w:p w14:paraId="4A27F728" w14:textId="77777777" w:rsidR="002764AB" w:rsidRPr="002764AB" w:rsidRDefault="002764AB" w:rsidP="002764AB"/>
    <w:p w14:paraId="7A41A2A8" w14:textId="77777777" w:rsidR="002764AB" w:rsidRPr="002764AB" w:rsidRDefault="002764AB" w:rsidP="002764AB"/>
    <w:p w14:paraId="4309F1CE" w14:textId="77777777" w:rsidR="002764AB" w:rsidRPr="002764AB" w:rsidRDefault="002764AB" w:rsidP="002764AB"/>
    <w:p w14:paraId="6F8E3F87" w14:textId="77777777" w:rsidR="002764AB" w:rsidRPr="002764AB" w:rsidRDefault="002764AB" w:rsidP="002764AB"/>
    <w:p w14:paraId="3F281A20" w14:textId="77777777" w:rsidR="002764AB" w:rsidRPr="002764AB" w:rsidRDefault="002764AB" w:rsidP="002764AB"/>
    <w:p w14:paraId="007F0FAD" w14:textId="77777777" w:rsidR="002764AB" w:rsidRPr="002764AB" w:rsidRDefault="002764AB" w:rsidP="002764AB"/>
    <w:p w14:paraId="25890F5B" w14:textId="77777777" w:rsidR="002764AB" w:rsidRPr="002764AB" w:rsidRDefault="002764AB" w:rsidP="002764AB"/>
    <w:p w14:paraId="161ECFAF" w14:textId="77777777" w:rsidR="002764AB" w:rsidRPr="002764AB" w:rsidRDefault="002764AB" w:rsidP="002764AB">
      <w:pPr>
        <w:ind w:left="5103"/>
      </w:pPr>
      <w:r w:rsidRPr="002764AB">
        <w:br w:type="page"/>
      </w:r>
      <w:r w:rsidRPr="002764AB">
        <w:lastRenderedPageBreak/>
        <w:t xml:space="preserve">Приложение № 2 к Регламенту </w:t>
      </w:r>
    </w:p>
    <w:p w14:paraId="37121F57" w14:textId="77777777" w:rsidR="002764AB" w:rsidRPr="002764AB" w:rsidRDefault="002764AB" w:rsidP="002764AB">
      <w:pPr>
        <w:ind w:left="5103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 xml:space="preserve">предоставления государственными </w:t>
      </w:r>
    </w:p>
    <w:p w14:paraId="4D49159F" w14:textId="77777777" w:rsidR="002764AB" w:rsidRPr="002764AB" w:rsidRDefault="002764AB" w:rsidP="002764AB">
      <w:pPr>
        <w:ind w:left="5103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 xml:space="preserve">администрациями городов (районов) </w:t>
      </w:r>
    </w:p>
    <w:p w14:paraId="07CF6229" w14:textId="77777777" w:rsidR="002764AB" w:rsidRPr="002764AB" w:rsidRDefault="002764AB" w:rsidP="002764AB">
      <w:pPr>
        <w:ind w:left="5103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 xml:space="preserve">Приднестровской Молдавской Республики </w:t>
      </w:r>
    </w:p>
    <w:p w14:paraId="39F579DD" w14:textId="77777777" w:rsidR="002764AB" w:rsidRPr="002764AB" w:rsidRDefault="002764AB" w:rsidP="002764AB">
      <w:pPr>
        <w:ind w:left="5103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>государственной услуги</w:t>
      </w:r>
    </w:p>
    <w:p w14:paraId="1950EB41" w14:textId="77777777" w:rsidR="002764AB" w:rsidRPr="002764AB" w:rsidRDefault="002764AB" w:rsidP="002764AB">
      <w:pPr>
        <w:ind w:left="5103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 xml:space="preserve">«Выдача Разрешения на право </w:t>
      </w:r>
    </w:p>
    <w:p w14:paraId="505DD988" w14:textId="77777777" w:rsidR="002764AB" w:rsidRPr="002764AB" w:rsidRDefault="002764AB" w:rsidP="002764AB">
      <w:pPr>
        <w:ind w:left="5103"/>
        <w:rPr>
          <w:rFonts w:eastAsia="Calibri"/>
          <w:lang w:eastAsia="en-US"/>
        </w:rPr>
      </w:pPr>
      <w:r w:rsidRPr="002764AB">
        <w:rPr>
          <w:rFonts w:eastAsia="Calibri"/>
          <w:lang w:eastAsia="en-US"/>
        </w:rPr>
        <w:t>обслуживания маршрута (рейса)»</w:t>
      </w:r>
    </w:p>
    <w:p w14:paraId="3B6F03BC" w14:textId="77777777" w:rsidR="002764AB" w:rsidRPr="002764AB" w:rsidRDefault="002764AB" w:rsidP="002764AB">
      <w:pPr>
        <w:ind w:firstLine="709"/>
        <w:jc w:val="right"/>
        <w:rPr>
          <w:b/>
        </w:rPr>
      </w:pPr>
    </w:p>
    <w:p w14:paraId="2CEF0828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6918BD99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752E72F7" w14:textId="77777777" w:rsidR="002764AB" w:rsidRPr="002764AB" w:rsidRDefault="002764AB" w:rsidP="002764AB">
      <w:pPr>
        <w:jc w:val="center"/>
      </w:pPr>
      <w:r w:rsidRPr="002764AB">
        <w:t>БЛОК-СХЕМА ПРЕДОСТАВЛЕНИЯ ГОСУДАРСТВЕННОЙ УСЛУГИ</w:t>
      </w:r>
    </w:p>
    <w:p w14:paraId="11FD6C83" w14:textId="77777777" w:rsidR="002764AB" w:rsidRPr="002764AB" w:rsidRDefault="002764AB" w:rsidP="002764AB">
      <w:pPr>
        <w:ind w:firstLine="709"/>
        <w:jc w:val="center"/>
      </w:pPr>
    </w:p>
    <w:p w14:paraId="42389DF4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1110749B" w14:textId="77777777" w:rsidR="002764AB" w:rsidRPr="002764AB" w:rsidRDefault="002764AB" w:rsidP="002764AB">
      <w:pPr>
        <w:ind w:firstLine="709"/>
        <w:jc w:val="center"/>
        <w:rPr>
          <w:b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2764AB" w:rsidRPr="002764AB" w14:paraId="2991480C" w14:textId="77777777" w:rsidTr="002764AB">
        <w:trPr>
          <w:trHeight w:val="375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256A" w14:textId="77777777" w:rsidR="002764AB" w:rsidRPr="002764AB" w:rsidRDefault="002764AB" w:rsidP="002764AB">
            <w:pPr>
              <w:ind w:firstLine="709"/>
              <w:jc w:val="center"/>
            </w:pPr>
            <w:r w:rsidRPr="002764AB">
              <w:t xml:space="preserve">Прием и регистрация </w:t>
            </w:r>
          </w:p>
          <w:p w14:paraId="66E63BCE" w14:textId="77777777" w:rsidR="002764AB" w:rsidRPr="002764AB" w:rsidRDefault="002764AB" w:rsidP="002764AB">
            <w:pPr>
              <w:ind w:firstLine="709"/>
              <w:jc w:val="center"/>
              <w:rPr>
                <w:b/>
              </w:rPr>
            </w:pPr>
            <w:r w:rsidRPr="002764AB">
              <w:t>представленных в уполномоченный орган документов</w:t>
            </w:r>
          </w:p>
        </w:tc>
      </w:tr>
    </w:tbl>
    <w:p w14:paraId="4585B1A7" w14:textId="77777777" w:rsidR="002764AB" w:rsidRPr="002764AB" w:rsidRDefault="002764AB" w:rsidP="002764AB">
      <w:pPr>
        <w:ind w:firstLine="709"/>
        <w:jc w:val="center"/>
        <w:rPr>
          <w:b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C49AC" wp14:editId="61534B9C">
                <wp:simplePos x="0" y="0"/>
                <wp:positionH relativeFrom="column">
                  <wp:posOffset>2570480</wp:posOffset>
                </wp:positionH>
                <wp:positionV relativeFrom="paragraph">
                  <wp:posOffset>45720</wp:posOffset>
                </wp:positionV>
                <wp:extent cx="444500" cy="530860"/>
                <wp:effectExtent l="31115" t="5715" r="29210" b="15875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530860"/>
                        </a:xfrm>
                        <a:prstGeom prst="downArrow">
                          <a:avLst>
                            <a:gd name="adj1" fmla="val 50000"/>
                            <a:gd name="adj2" fmla="val 29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AA3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202.4pt;margin-top:3.6pt;width:35pt;height:4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">
                <v:textbox style="layout-flow:vertical-ideographic"/>
              </v:shape>
            </w:pict>
          </mc:Fallback>
        </mc:AlternateContent>
      </w:r>
    </w:p>
    <w:p w14:paraId="34FD1D79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6D608192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2A57BD58" w14:textId="77777777" w:rsidR="002764AB" w:rsidRPr="002764AB" w:rsidRDefault="002764AB" w:rsidP="002764AB">
      <w:pPr>
        <w:ind w:firstLine="709"/>
        <w:jc w:val="center"/>
        <w:rPr>
          <w:b/>
        </w:rPr>
      </w:pP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2764AB" w:rsidRPr="002764AB" w14:paraId="6A03E017" w14:textId="77777777" w:rsidTr="002764AB">
        <w:trPr>
          <w:trHeight w:val="855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3D3" w14:textId="77777777" w:rsidR="002764AB" w:rsidRPr="002764AB" w:rsidRDefault="002764AB" w:rsidP="002764AB">
            <w:pPr>
              <w:ind w:firstLine="709"/>
              <w:jc w:val="center"/>
              <w:rPr>
                <w:shd w:val="clear" w:color="auto" w:fill="FFFFFF"/>
              </w:rPr>
            </w:pPr>
            <w:r w:rsidRPr="002764AB">
              <w:rPr>
                <w:shd w:val="clear" w:color="auto" w:fill="FFFFFF"/>
              </w:rPr>
              <w:t xml:space="preserve">Рассмотрение представленных документов, </w:t>
            </w:r>
          </w:p>
          <w:p w14:paraId="57249ABC" w14:textId="77777777" w:rsidR="002764AB" w:rsidRPr="002764AB" w:rsidRDefault="002764AB" w:rsidP="002764AB">
            <w:pPr>
              <w:ind w:firstLine="709"/>
              <w:jc w:val="center"/>
            </w:pPr>
            <w:r w:rsidRPr="002764AB">
              <w:t xml:space="preserve">сверка поданного реестра подвижного состава </w:t>
            </w:r>
          </w:p>
          <w:p w14:paraId="32510A46" w14:textId="77777777" w:rsidR="002764AB" w:rsidRPr="002764AB" w:rsidRDefault="002764AB" w:rsidP="002764AB">
            <w:pPr>
              <w:ind w:firstLine="709"/>
              <w:jc w:val="center"/>
              <w:rPr>
                <w:b/>
              </w:rPr>
            </w:pPr>
            <w:r w:rsidRPr="002764AB">
              <w:t>с базой данных уполномоченного органа, осмотр транспортного средства (в случае вновь вводимого в эксплуатацию подвижного состава)</w:t>
            </w:r>
          </w:p>
        </w:tc>
      </w:tr>
    </w:tbl>
    <w:p w14:paraId="31B8C931" w14:textId="77777777" w:rsidR="002764AB" w:rsidRPr="002764AB" w:rsidRDefault="002764AB" w:rsidP="002764AB">
      <w:pPr>
        <w:ind w:firstLine="709"/>
        <w:jc w:val="center"/>
        <w:rPr>
          <w:b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890E3" wp14:editId="392B3FEA">
                <wp:simplePos x="0" y="0"/>
                <wp:positionH relativeFrom="column">
                  <wp:posOffset>3913505</wp:posOffset>
                </wp:positionH>
                <wp:positionV relativeFrom="paragraph">
                  <wp:posOffset>90170</wp:posOffset>
                </wp:positionV>
                <wp:extent cx="444500" cy="530860"/>
                <wp:effectExtent l="31115" t="6985" r="29210" b="1460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530860"/>
                        </a:xfrm>
                        <a:prstGeom prst="downArrow">
                          <a:avLst>
                            <a:gd name="adj1" fmla="val 50000"/>
                            <a:gd name="adj2" fmla="val 29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337E" id="Стрелка вниз 6" o:spid="_x0000_s1026" type="#_x0000_t67" style="position:absolute;margin-left:308.15pt;margin-top:7.1pt;width:35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FB99E" wp14:editId="66C0B26B">
                <wp:simplePos x="0" y="0"/>
                <wp:positionH relativeFrom="column">
                  <wp:posOffset>961390</wp:posOffset>
                </wp:positionH>
                <wp:positionV relativeFrom="paragraph">
                  <wp:posOffset>90170</wp:posOffset>
                </wp:positionV>
                <wp:extent cx="444500" cy="530860"/>
                <wp:effectExtent l="22225" t="6985" r="28575" b="1460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530860"/>
                        </a:xfrm>
                        <a:prstGeom prst="downArrow">
                          <a:avLst>
                            <a:gd name="adj1" fmla="val 50000"/>
                            <a:gd name="adj2" fmla="val 29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ED9AF" id="Стрелка вниз 5" o:spid="_x0000_s1026" type="#_x0000_t67" style="position:absolute;margin-left:75.7pt;margin-top:7.1pt;width:35pt;height:4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">
                <v:textbox style="layout-flow:vertical-ideographic"/>
              </v:shape>
            </w:pict>
          </mc:Fallback>
        </mc:AlternateContent>
      </w:r>
    </w:p>
    <w:p w14:paraId="190B39CA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5EB4BDD1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56E2E70C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59C69551" w14:textId="77777777" w:rsidR="002764AB" w:rsidRPr="002764AB" w:rsidRDefault="002764AB" w:rsidP="002764AB">
      <w:pPr>
        <w:ind w:firstLine="709"/>
        <w:jc w:val="center"/>
        <w:rPr>
          <w:b/>
        </w:rPr>
      </w:pP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80"/>
        <w:gridCol w:w="4620"/>
      </w:tblGrid>
      <w:tr w:rsidR="002764AB" w:rsidRPr="002764AB" w14:paraId="444AA3B4" w14:textId="77777777" w:rsidTr="002764AB">
        <w:trPr>
          <w:trHeight w:val="135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3C16" w14:textId="77777777" w:rsidR="002764AB" w:rsidRPr="002764AB" w:rsidRDefault="002764AB" w:rsidP="002764AB">
            <w:pPr>
              <w:jc w:val="center"/>
            </w:pPr>
            <w:r w:rsidRPr="002764AB">
              <w:t>Отказ в предоставлении государственной услуги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CF4E7" w14:textId="77777777" w:rsidR="002764AB" w:rsidRPr="002764AB" w:rsidRDefault="002764AB" w:rsidP="002764AB">
            <w:pPr>
              <w:rPr>
                <w:b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24BF" w14:textId="77777777" w:rsidR="002764AB" w:rsidRPr="002764AB" w:rsidRDefault="002764AB" w:rsidP="002764AB">
            <w:pPr>
              <w:jc w:val="center"/>
              <w:rPr>
                <w:b/>
              </w:rPr>
            </w:pPr>
            <w:r w:rsidRPr="002764AB">
              <w:t>Подготовка и оформление документов, являющихся результатом предоставления государственной услуги</w:t>
            </w:r>
          </w:p>
        </w:tc>
      </w:tr>
    </w:tbl>
    <w:p w14:paraId="7E771504" w14:textId="77777777" w:rsidR="002764AB" w:rsidRPr="002764AB" w:rsidRDefault="002764AB" w:rsidP="002764AB">
      <w:pPr>
        <w:ind w:firstLine="709"/>
        <w:jc w:val="center"/>
        <w:rPr>
          <w:b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9B2C7" wp14:editId="029C3218">
                <wp:simplePos x="0" y="0"/>
                <wp:positionH relativeFrom="column">
                  <wp:posOffset>3913505</wp:posOffset>
                </wp:positionH>
                <wp:positionV relativeFrom="paragraph">
                  <wp:posOffset>58420</wp:posOffset>
                </wp:positionV>
                <wp:extent cx="444500" cy="530860"/>
                <wp:effectExtent l="31115" t="6985" r="29210" b="14605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530860"/>
                        </a:xfrm>
                        <a:prstGeom prst="downArrow">
                          <a:avLst>
                            <a:gd name="adj1" fmla="val 50000"/>
                            <a:gd name="adj2" fmla="val 29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54996" id="Стрелка вниз 4" o:spid="_x0000_s1026" type="#_x0000_t67" style="position:absolute;margin-left:308.15pt;margin-top:4.6pt;width:35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">
                <v:textbox style="layout-flow:vertical-ideographic"/>
              </v:shape>
            </w:pict>
          </mc:Fallback>
        </mc:AlternateContent>
      </w:r>
    </w:p>
    <w:p w14:paraId="396E387C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5479B49A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5C1263B1" w14:textId="77777777" w:rsidR="002764AB" w:rsidRPr="002764AB" w:rsidRDefault="002764AB" w:rsidP="002764AB">
      <w:pPr>
        <w:ind w:firstLine="709"/>
        <w:jc w:val="center"/>
        <w:rPr>
          <w:b/>
        </w:rPr>
      </w:pPr>
    </w:p>
    <w:tbl>
      <w:tblPr>
        <w:tblpPr w:leftFromText="180" w:rightFromText="180" w:bottomFromText="200" w:vertAnchor="text" w:horzAnchor="page" w:tblpX="6293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764AB" w:rsidRPr="002764AB" w14:paraId="5B57BCFC" w14:textId="77777777" w:rsidTr="002764AB">
        <w:trPr>
          <w:trHeight w:val="187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5EC8" w14:textId="77777777" w:rsidR="002764AB" w:rsidRPr="002764AB" w:rsidRDefault="002764AB" w:rsidP="002764AB">
            <w:pPr>
              <w:jc w:val="center"/>
            </w:pPr>
            <w:r w:rsidRPr="002764AB">
              <w:t>Выдача документов, являющихся результатом предоставления государственной услуги</w:t>
            </w:r>
          </w:p>
          <w:p w14:paraId="0C4C0490" w14:textId="77777777" w:rsidR="002764AB" w:rsidRPr="002764AB" w:rsidRDefault="002764AB" w:rsidP="002764AB">
            <w:pPr>
              <w:tabs>
                <w:tab w:val="left" w:pos="1215"/>
              </w:tabs>
            </w:pPr>
          </w:p>
        </w:tc>
      </w:tr>
    </w:tbl>
    <w:p w14:paraId="4FFA03FC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4577BEBA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1DDCB9CB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37D05A84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4F2D5584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19368172" w14:textId="77777777" w:rsidR="002764AB" w:rsidRPr="002764AB" w:rsidRDefault="002764AB" w:rsidP="002764AB">
      <w:pPr>
        <w:ind w:firstLine="709"/>
        <w:jc w:val="center"/>
        <w:rPr>
          <w:b/>
        </w:rPr>
      </w:pPr>
    </w:p>
    <w:p w14:paraId="5B10B9BF" w14:textId="77777777" w:rsidR="002764AB" w:rsidRPr="002764AB" w:rsidRDefault="002764AB" w:rsidP="002764AB">
      <w:pPr>
        <w:ind w:firstLine="709"/>
        <w:jc w:val="both"/>
        <w:rPr>
          <w:lang w:eastAsia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A863B" wp14:editId="093C522B">
                <wp:simplePos x="0" y="0"/>
                <wp:positionH relativeFrom="column">
                  <wp:posOffset>-260985</wp:posOffset>
                </wp:positionH>
                <wp:positionV relativeFrom="paragraph">
                  <wp:posOffset>2809875</wp:posOffset>
                </wp:positionV>
                <wp:extent cx="6127750" cy="856615"/>
                <wp:effectExtent l="9525" t="5715" r="635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61A8A" w14:textId="77777777" w:rsidR="002764AB" w:rsidRDefault="002764AB" w:rsidP="002764AB">
                            <w:pPr>
                              <w:jc w:val="both"/>
                            </w:pPr>
                            <w:r>
                              <w:t>В случае, если в реестре подается вновь вводимый в эксплуатацию подвижной состав, обязателен осмотр транспортного средства специалистами профильного управления уполномоченного органа на предмет его соответствия санитарными, техническим нормам и требованиям безопасности пассажирских перевозок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A863B" id="Прямоугольник 3" o:spid="_x0000_s1026" style="position:absolute;left:0;text-align:left;margin-left:-20.55pt;margin-top:221.25pt;width:482.5pt;height:6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">
                <v:textbox>
                  <w:txbxContent>
                    <w:p w14:paraId="3CC61A8A" w14:textId="77777777" w:rsidR="002764AB" w:rsidRDefault="002764AB" w:rsidP="002764AB">
                      <w:pPr>
                        <w:jc w:val="both"/>
                      </w:pPr>
                      <w:r>
                        <w:t>В случае, если в реестре подается вновь вводимый в эксплуатацию подвижной состав, обязателен осмотр транспортного средства специалистами профильного управления уполномоченного органа на предмет его соответствия санитарными, техническим нормам и требованиям безопасности пассажирских перевозок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8DFBC" wp14:editId="3D1C1E44">
                <wp:simplePos x="0" y="0"/>
                <wp:positionH relativeFrom="column">
                  <wp:posOffset>2418080</wp:posOffset>
                </wp:positionH>
                <wp:positionV relativeFrom="paragraph">
                  <wp:posOffset>5129530</wp:posOffset>
                </wp:positionV>
                <wp:extent cx="444500" cy="530860"/>
                <wp:effectExtent l="31115" t="10795" r="29210" b="10795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530860"/>
                        </a:xfrm>
                        <a:prstGeom prst="downArrow">
                          <a:avLst>
                            <a:gd name="adj1" fmla="val 50000"/>
                            <a:gd name="adj2" fmla="val 29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732B6" id="Стрелка вниз 2" o:spid="_x0000_s1026" type="#_x0000_t67" style="position:absolute;margin-left:190.4pt;margin-top:403.9pt;width:35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">
                <v:textbox style="layout-flow:vertical-ideographic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1F0EA" wp14:editId="7D443585">
                <wp:simplePos x="0" y="0"/>
                <wp:positionH relativeFrom="column">
                  <wp:posOffset>2418080</wp:posOffset>
                </wp:positionH>
                <wp:positionV relativeFrom="paragraph">
                  <wp:posOffset>3742055</wp:posOffset>
                </wp:positionV>
                <wp:extent cx="444500" cy="530860"/>
                <wp:effectExtent l="31115" t="13970" r="29210" b="17145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530860"/>
                        </a:xfrm>
                        <a:prstGeom prst="downArrow">
                          <a:avLst>
                            <a:gd name="adj1" fmla="val 50000"/>
                            <a:gd name="adj2" fmla="val 29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B5EE8" id="Стрелка вниз 1" o:spid="_x0000_s1026" type="#_x0000_t67" style="position:absolute;margin-left:190.4pt;margin-top:294.65pt;width:35pt;height:4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">
                <v:textbox style="layout-flow:vertical-ideographic"/>
              </v:shape>
            </w:pict>
          </mc:Fallback>
        </mc:AlternateContent>
      </w:r>
    </w:p>
    <w:p w14:paraId="2BB2AB3B" w14:textId="77777777" w:rsidR="002764AB" w:rsidRPr="002764AB" w:rsidRDefault="002764AB" w:rsidP="002764AB">
      <w:pPr>
        <w:ind w:firstLine="709"/>
        <w:jc w:val="both"/>
      </w:pPr>
    </w:p>
    <w:p w14:paraId="005FBDEB" w14:textId="77777777" w:rsidR="002764AB" w:rsidRPr="002764AB" w:rsidRDefault="002764AB" w:rsidP="002764AB">
      <w:pPr>
        <w:rPr>
          <w:rFonts w:ascii="Calibri" w:hAnsi="Calibri"/>
          <w:sz w:val="22"/>
          <w:szCs w:val="22"/>
        </w:rPr>
      </w:pPr>
    </w:p>
    <w:p w14:paraId="74059EC9" w14:textId="77777777" w:rsidR="002764AB" w:rsidRPr="002764AB" w:rsidRDefault="002764AB" w:rsidP="002764AB">
      <w:pPr>
        <w:rPr>
          <w:sz w:val="28"/>
          <w:szCs w:val="28"/>
        </w:rPr>
      </w:pPr>
    </w:p>
    <w:p w14:paraId="16A96AA0" w14:textId="77777777" w:rsidR="00593354" w:rsidRDefault="00593354" w:rsidP="002764AB"/>
    <w:sectPr w:rsidR="0059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BD0"/>
    <w:multiLevelType w:val="hybridMultilevel"/>
    <w:tmpl w:val="CDE8FCF8"/>
    <w:lvl w:ilvl="0" w:tplc="B37AC7A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C1"/>
    <w:rsid w:val="002764AB"/>
    <w:rsid w:val="00593354"/>
    <w:rsid w:val="008630CF"/>
    <w:rsid w:val="008B24C1"/>
    <w:rsid w:val="00A73A2F"/>
    <w:rsid w:val="00E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5E29"/>
  <w15:docId w15:val="{0752DC1E-2FF8-47A1-8E5D-DECF7B40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64A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8630C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g-admin.idkne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obodzeya.gospmr.org" TargetMode="External"/><Relationship Id="rId12" Type="http://schemas.openxmlformats.org/officeDocument/2006/relationships/hyperlink" Target="http://www.uslugi.gospm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dery.gospmr.org" TargetMode="External"/><Relationship Id="rId11" Type="http://schemas.openxmlformats.org/officeDocument/2006/relationships/hyperlink" Target="http://www.dnestrovsk.name" TargetMode="External"/><Relationship Id="rId5" Type="http://schemas.openxmlformats.org/officeDocument/2006/relationships/hyperlink" Target="http://www.tirasadmin.org/" TargetMode="External"/><Relationship Id="rId10" Type="http://schemas.openxmlformats.org/officeDocument/2006/relationships/hyperlink" Target="http://www.rybnits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bossar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6856</Words>
  <Characters>39084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</cp:lastModifiedBy>
  <cp:revision>5</cp:revision>
  <dcterms:created xsi:type="dcterms:W3CDTF">2021-11-29T14:02:00Z</dcterms:created>
  <dcterms:modified xsi:type="dcterms:W3CDTF">2024-05-29T05:51:00Z</dcterms:modified>
</cp:coreProperties>
</file>