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E9E07" w14:textId="77777777" w:rsidR="00291256" w:rsidRDefault="00291256" w:rsidP="00DF4DE6">
      <w:pPr>
        <w:jc w:val="center"/>
        <w:rPr>
          <w:bCs/>
          <w:caps/>
          <w:sz w:val="22"/>
          <w:szCs w:val="22"/>
        </w:rPr>
      </w:pPr>
    </w:p>
    <w:p w14:paraId="39015D05" w14:textId="77777777" w:rsidR="00291256" w:rsidRDefault="00291256" w:rsidP="00DF4DE6">
      <w:pPr>
        <w:jc w:val="center"/>
        <w:rPr>
          <w:bCs/>
          <w:caps/>
          <w:sz w:val="22"/>
          <w:szCs w:val="22"/>
        </w:rPr>
      </w:pPr>
    </w:p>
    <w:p w14:paraId="045A5792" w14:textId="77777777" w:rsidR="00291256" w:rsidRDefault="00291256" w:rsidP="00DF4DE6">
      <w:pPr>
        <w:jc w:val="center"/>
        <w:rPr>
          <w:bCs/>
          <w:caps/>
          <w:sz w:val="22"/>
          <w:szCs w:val="22"/>
        </w:rPr>
      </w:pPr>
    </w:p>
    <w:p w14:paraId="18DE2BD9" w14:textId="77777777" w:rsidR="00291256" w:rsidRPr="004E2A90" w:rsidRDefault="001749DE" w:rsidP="00DF4DE6">
      <w:pPr>
        <w:jc w:val="center"/>
        <w:rPr>
          <w:bCs/>
          <w:caps/>
          <w:color w:val="000000"/>
          <w:sz w:val="22"/>
          <w:szCs w:val="22"/>
        </w:rPr>
      </w:pPr>
      <w:r>
        <w:rPr>
          <w:noProof/>
        </w:rPr>
        <w:pict w14:anchorId="4F09C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Gerb PMR" style="position:absolute;left:0;text-align:left;margin-left:207.6pt;margin-top:-3.15pt;width:52.5pt;height:57pt;z-index:251648000;visibility:visible">
            <v:imagedata r:id="rId7" o:title=""/>
            <w10:wrap type="square"/>
          </v:shape>
        </w:pict>
      </w:r>
      <w:r w:rsidR="00291256" w:rsidRPr="004801DC">
        <w:rPr>
          <w:bCs/>
          <w:caps/>
          <w:sz w:val="22"/>
          <w:szCs w:val="22"/>
        </w:rPr>
        <w:t>Мини</w:t>
      </w:r>
      <w:r w:rsidR="00291256" w:rsidRPr="004E2A90">
        <w:rPr>
          <w:bCs/>
          <w:caps/>
          <w:color w:val="000000"/>
          <w:sz w:val="22"/>
          <w:szCs w:val="22"/>
        </w:rPr>
        <w:t xml:space="preserve">стерул финанцелор     </w:t>
      </w:r>
      <w:r w:rsidR="00291256" w:rsidRPr="004E2A90">
        <w:rPr>
          <w:bCs/>
          <w:caps/>
          <w:color w:val="000000"/>
          <w:sz w:val="22"/>
          <w:szCs w:val="22"/>
          <w:lang w:val="uk-UA"/>
        </w:rPr>
        <w:t>М</w:t>
      </w:r>
      <w:r w:rsidR="00291256" w:rsidRPr="004E2A90">
        <w:rPr>
          <w:bCs/>
          <w:caps/>
          <w:color w:val="000000"/>
          <w:sz w:val="22"/>
          <w:szCs w:val="22"/>
          <w:lang w:val="en-US"/>
        </w:rPr>
        <w:t>i</w:t>
      </w:r>
      <w:r w:rsidR="00291256" w:rsidRPr="004E2A90">
        <w:rPr>
          <w:bCs/>
          <w:caps/>
          <w:color w:val="000000"/>
          <w:sz w:val="22"/>
          <w:szCs w:val="22"/>
        </w:rPr>
        <w:t>н</w:t>
      </w:r>
      <w:r w:rsidR="00291256" w:rsidRPr="004E2A90">
        <w:rPr>
          <w:bCs/>
          <w:caps/>
          <w:color w:val="000000"/>
          <w:sz w:val="22"/>
          <w:szCs w:val="22"/>
          <w:lang w:val="en-US"/>
        </w:rPr>
        <w:t>i</w:t>
      </w:r>
      <w:r w:rsidR="00291256" w:rsidRPr="004E2A90">
        <w:rPr>
          <w:bCs/>
          <w:caps/>
          <w:color w:val="000000"/>
          <w:sz w:val="22"/>
          <w:szCs w:val="22"/>
        </w:rPr>
        <w:t>стерство ф</w:t>
      </w:r>
      <w:r w:rsidR="00291256" w:rsidRPr="004E2A90">
        <w:rPr>
          <w:bCs/>
          <w:caps/>
          <w:color w:val="000000"/>
          <w:sz w:val="22"/>
          <w:szCs w:val="22"/>
          <w:lang w:val="en-US"/>
        </w:rPr>
        <w:t>i</w:t>
      </w:r>
      <w:r w:rsidR="00291256" w:rsidRPr="004E2A90">
        <w:rPr>
          <w:bCs/>
          <w:caps/>
          <w:color w:val="000000"/>
          <w:sz w:val="22"/>
          <w:szCs w:val="22"/>
        </w:rPr>
        <w:t>нанс</w:t>
      </w:r>
      <w:r w:rsidR="00291256" w:rsidRPr="004E2A90">
        <w:rPr>
          <w:bCs/>
          <w:caps/>
          <w:color w:val="000000"/>
          <w:sz w:val="22"/>
          <w:szCs w:val="22"/>
          <w:lang w:val="en-US"/>
        </w:rPr>
        <w:t>i</w:t>
      </w:r>
      <w:r w:rsidR="00291256" w:rsidRPr="004E2A90">
        <w:rPr>
          <w:bCs/>
          <w:caps/>
          <w:color w:val="000000"/>
          <w:sz w:val="22"/>
          <w:szCs w:val="22"/>
        </w:rPr>
        <w:t>в</w:t>
      </w:r>
    </w:p>
    <w:p w14:paraId="1E44D2F7" w14:textId="77777777" w:rsidR="00291256" w:rsidRPr="004E2A90" w:rsidRDefault="00291256" w:rsidP="00DF4DE6">
      <w:pPr>
        <w:jc w:val="center"/>
        <w:rPr>
          <w:bCs/>
          <w:color w:val="000000"/>
          <w:sz w:val="22"/>
          <w:szCs w:val="22"/>
        </w:rPr>
      </w:pPr>
      <w:r w:rsidRPr="004E2A90">
        <w:rPr>
          <w:bCs/>
          <w:color w:val="000000"/>
          <w:sz w:val="22"/>
          <w:szCs w:val="22"/>
        </w:rPr>
        <w:t>АЛ РЕПУБЛИЧИЙ МОЛДОВЕНЕШТЬ   ПРИДН</w:t>
      </w:r>
      <w:r w:rsidRPr="004E2A90">
        <w:rPr>
          <w:bCs/>
          <w:color w:val="000000"/>
          <w:sz w:val="22"/>
          <w:szCs w:val="22"/>
          <w:lang w:val="en-US"/>
        </w:rPr>
        <w:t>I</w:t>
      </w:r>
      <w:r w:rsidRPr="004E2A90">
        <w:rPr>
          <w:bCs/>
          <w:color w:val="000000"/>
          <w:sz w:val="22"/>
          <w:szCs w:val="22"/>
        </w:rPr>
        <w:t>СТРОВСЬКО</w:t>
      </w:r>
      <w:proofErr w:type="gramStart"/>
      <w:r w:rsidRPr="004E2A90">
        <w:rPr>
          <w:bCs/>
          <w:color w:val="000000"/>
          <w:sz w:val="22"/>
          <w:szCs w:val="22"/>
          <w:lang w:val="en-US"/>
        </w:rPr>
        <w:t>I</w:t>
      </w:r>
      <w:r w:rsidRPr="004E2A90">
        <w:rPr>
          <w:bCs/>
          <w:color w:val="000000"/>
          <w:sz w:val="22"/>
          <w:szCs w:val="22"/>
        </w:rPr>
        <w:t xml:space="preserve">  МОЛДАВСЬКО</w:t>
      </w:r>
      <w:proofErr w:type="gramEnd"/>
      <w:r w:rsidRPr="004E2A90">
        <w:rPr>
          <w:bCs/>
          <w:color w:val="000000"/>
          <w:sz w:val="22"/>
          <w:szCs w:val="22"/>
          <w:lang w:val="en-US"/>
        </w:rPr>
        <w:t>I</w:t>
      </w:r>
    </w:p>
    <w:p w14:paraId="515E0ADF" w14:textId="77777777" w:rsidR="00291256" w:rsidRPr="004E2A90" w:rsidRDefault="00291256" w:rsidP="00DF4DE6">
      <w:pPr>
        <w:jc w:val="center"/>
        <w:rPr>
          <w:bCs/>
          <w:color w:val="000000"/>
          <w:sz w:val="22"/>
          <w:szCs w:val="22"/>
        </w:rPr>
      </w:pPr>
      <w:r w:rsidRPr="004E2A90">
        <w:rPr>
          <w:bCs/>
          <w:color w:val="000000"/>
          <w:sz w:val="22"/>
          <w:szCs w:val="22"/>
        </w:rPr>
        <w:t>НИСТРЕНЕ                                                    РЕСПУБЛ</w:t>
      </w:r>
      <w:r w:rsidRPr="004E2A90">
        <w:rPr>
          <w:bCs/>
          <w:color w:val="000000"/>
          <w:sz w:val="22"/>
          <w:szCs w:val="22"/>
          <w:lang w:val="en-US"/>
        </w:rPr>
        <w:t>I</w:t>
      </w:r>
      <w:r w:rsidRPr="004E2A90">
        <w:rPr>
          <w:bCs/>
          <w:color w:val="000000"/>
          <w:sz w:val="22"/>
          <w:szCs w:val="22"/>
        </w:rPr>
        <w:t>КИ</w:t>
      </w:r>
    </w:p>
    <w:p w14:paraId="1FD3EF3F" w14:textId="77777777" w:rsidR="00291256" w:rsidRPr="004E2A90" w:rsidRDefault="00291256" w:rsidP="00DF4DE6">
      <w:pPr>
        <w:jc w:val="center"/>
        <w:rPr>
          <w:color w:val="000000"/>
          <w:sz w:val="22"/>
        </w:rPr>
      </w:pPr>
    </w:p>
    <w:p w14:paraId="208DFC63" w14:textId="77777777" w:rsidR="00291256" w:rsidRPr="004E2A90" w:rsidRDefault="00291256" w:rsidP="00DF4DE6">
      <w:pPr>
        <w:jc w:val="center"/>
        <w:rPr>
          <w:color w:val="000000"/>
          <w:sz w:val="22"/>
        </w:rPr>
      </w:pPr>
    </w:p>
    <w:p w14:paraId="021813CC" w14:textId="77777777" w:rsidR="00291256" w:rsidRPr="004E2A90" w:rsidRDefault="00291256" w:rsidP="00DF4DE6">
      <w:pPr>
        <w:tabs>
          <w:tab w:val="center" w:pos="4819"/>
          <w:tab w:val="left" w:pos="8115"/>
        </w:tabs>
        <w:rPr>
          <w:caps/>
          <w:color w:val="000000"/>
          <w:sz w:val="22"/>
          <w:szCs w:val="22"/>
        </w:rPr>
      </w:pPr>
      <w:r w:rsidRPr="004E2A90">
        <w:rPr>
          <w:caps/>
          <w:color w:val="000000"/>
          <w:sz w:val="22"/>
          <w:szCs w:val="22"/>
        </w:rPr>
        <w:tab/>
        <w:t>МИНИСТЕРСТВО ФИНАНСОВ</w:t>
      </w:r>
      <w:r w:rsidRPr="004E2A90">
        <w:rPr>
          <w:caps/>
          <w:color w:val="000000"/>
          <w:sz w:val="22"/>
          <w:szCs w:val="22"/>
        </w:rPr>
        <w:tab/>
      </w:r>
    </w:p>
    <w:p w14:paraId="70BC2491" w14:textId="77777777" w:rsidR="00291256" w:rsidRPr="004E2A90" w:rsidRDefault="00291256" w:rsidP="00DF4DE6">
      <w:pPr>
        <w:jc w:val="center"/>
        <w:rPr>
          <w:color w:val="000000"/>
          <w:sz w:val="22"/>
          <w:szCs w:val="22"/>
        </w:rPr>
      </w:pPr>
      <w:r w:rsidRPr="004E2A90">
        <w:rPr>
          <w:color w:val="000000"/>
          <w:sz w:val="22"/>
          <w:szCs w:val="22"/>
        </w:rPr>
        <w:t>ПРИДНЕСТРОВСКОЙ МОЛДАВСКОЙ РЕСПУБЛИКИ</w:t>
      </w:r>
    </w:p>
    <w:p w14:paraId="7CD3B600" w14:textId="77777777" w:rsidR="00291256" w:rsidRPr="004E2A90" w:rsidRDefault="00291256" w:rsidP="00DF4DE6">
      <w:pPr>
        <w:jc w:val="center"/>
        <w:rPr>
          <w:b/>
          <w:color w:val="000000"/>
        </w:rPr>
      </w:pPr>
    </w:p>
    <w:p w14:paraId="60FA2159" w14:textId="77777777" w:rsidR="00291256" w:rsidRPr="004E2A90" w:rsidRDefault="00291256" w:rsidP="00DF4DE6">
      <w:pPr>
        <w:jc w:val="center"/>
        <w:rPr>
          <w:caps/>
          <w:color w:val="000000"/>
        </w:rPr>
      </w:pPr>
      <w:r w:rsidRPr="004E2A90">
        <w:rPr>
          <w:color w:val="000000"/>
        </w:rPr>
        <w:t>П Р И К А З</w:t>
      </w:r>
    </w:p>
    <w:p w14:paraId="76DE3D34" w14:textId="77777777" w:rsidR="00291256" w:rsidRPr="004E2A90" w:rsidRDefault="00291256" w:rsidP="00DF4DE6">
      <w:pPr>
        <w:rPr>
          <w:color w:val="000000"/>
        </w:rPr>
      </w:pPr>
      <w:r w:rsidRPr="004E2A90">
        <w:rPr>
          <w:color w:val="000000"/>
        </w:rPr>
        <w:t xml:space="preserve">            </w:t>
      </w:r>
      <w:r w:rsidR="00F40C47">
        <w:rPr>
          <w:color w:val="000000"/>
        </w:rPr>
        <w:t xml:space="preserve">от </w:t>
      </w:r>
      <w:r w:rsidR="009B7EF1">
        <w:rPr>
          <w:color w:val="000000"/>
        </w:rPr>
        <w:t>12 октября 2018 года</w:t>
      </w:r>
      <w:r w:rsidRPr="004E2A90">
        <w:rPr>
          <w:color w:val="000000"/>
        </w:rPr>
        <w:t xml:space="preserve">                                                                                        N</w:t>
      </w:r>
      <w:r w:rsidR="009B7EF1">
        <w:rPr>
          <w:color w:val="000000"/>
        </w:rPr>
        <w:t xml:space="preserve"> 194</w:t>
      </w:r>
      <w:r w:rsidRPr="004E2A90">
        <w:rPr>
          <w:color w:val="000000"/>
        </w:rPr>
        <w:t xml:space="preserve">                                          </w:t>
      </w:r>
    </w:p>
    <w:p w14:paraId="46DEE6FB" w14:textId="77777777" w:rsidR="00291256" w:rsidRPr="004E2A90" w:rsidRDefault="00291256" w:rsidP="00DF4DE6">
      <w:pPr>
        <w:tabs>
          <w:tab w:val="left" w:pos="6405"/>
        </w:tabs>
        <w:jc w:val="center"/>
        <w:rPr>
          <w:color w:val="000000"/>
          <w:sz w:val="20"/>
          <w:szCs w:val="20"/>
        </w:rPr>
      </w:pPr>
      <w:r w:rsidRPr="004E2A90">
        <w:rPr>
          <w:color w:val="000000"/>
          <w:sz w:val="20"/>
          <w:szCs w:val="20"/>
        </w:rPr>
        <w:t>г. Тирасполь</w:t>
      </w:r>
    </w:p>
    <w:p w14:paraId="70500505" w14:textId="77777777" w:rsidR="00291256" w:rsidRDefault="00291256" w:rsidP="00DF4DE6">
      <w:pPr>
        <w:autoSpaceDE w:val="0"/>
        <w:autoSpaceDN w:val="0"/>
        <w:adjustRightInd w:val="0"/>
        <w:jc w:val="center"/>
        <w:rPr>
          <w:color w:val="000000"/>
        </w:rPr>
      </w:pPr>
    </w:p>
    <w:p w14:paraId="48DD88DA" w14:textId="77777777" w:rsidR="00011546" w:rsidRPr="004E2A90" w:rsidRDefault="00011546" w:rsidP="00DF4DE6">
      <w:pPr>
        <w:autoSpaceDE w:val="0"/>
        <w:autoSpaceDN w:val="0"/>
        <w:adjustRightInd w:val="0"/>
        <w:jc w:val="center"/>
        <w:rPr>
          <w:color w:val="000000"/>
        </w:rPr>
      </w:pPr>
    </w:p>
    <w:p w14:paraId="75D7ECBB" w14:textId="1AF3D7EC" w:rsidR="00291256" w:rsidRDefault="00291256" w:rsidP="00AB5D9A">
      <w:pPr>
        <w:jc w:val="center"/>
        <w:rPr>
          <w:rFonts w:cs="Helvetica"/>
          <w:color w:val="000000"/>
        </w:rPr>
      </w:pPr>
      <w:r w:rsidRPr="004E2A90">
        <w:rPr>
          <w:color w:val="000000"/>
        </w:rPr>
        <w:t xml:space="preserve">Об утверждении </w:t>
      </w:r>
      <w:r w:rsidRPr="004E2A90">
        <w:rPr>
          <w:rFonts w:cs="Helvetica"/>
          <w:color w:val="000000"/>
        </w:rPr>
        <w:t>Регламента предоставления</w:t>
      </w:r>
      <w:r>
        <w:rPr>
          <w:rFonts w:cs="Helvetica"/>
          <w:color w:val="000000"/>
        </w:rPr>
        <w:t xml:space="preserve"> </w:t>
      </w:r>
      <w:r w:rsidRPr="005B1F1D">
        <w:rPr>
          <w:rFonts w:cs="Helvetica"/>
        </w:rPr>
        <w:t>Государственной налоговой службой  Министерства финансов Приднестровской Молдавской Республики</w:t>
      </w:r>
      <w:r w:rsidRPr="004E2A90">
        <w:rPr>
          <w:rFonts w:cs="Helvetica"/>
          <w:color w:val="000000"/>
        </w:rPr>
        <w:t xml:space="preserve"> государственной услуги "</w:t>
      </w:r>
      <w:r w:rsidRPr="004E2A90">
        <w:rPr>
          <w:color w:val="000000"/>
        </w:rPr>
        <w:t>Проведение зачета (возврата) излишне уплаченной (взысканной) суммы налога, сбора или иного обязательного платежа, а также пени, штрафных и финансовых санкций за нарушение налогового законодательства Приднестровской Молдавской Республики</w:t>
      </w:r>
      <w:bookmarkStart w:id="0" w:name="_Hlk70425679"/>
      <w:r w:rsidR="003D1069">
        <w:rPr>
          <w:color w:val="000000"/>
        </w:rPr>
        <w:t>, административных штрафов</w:t>
      </w:r>
      <w:r w:rsidRPr="004E2A90">
        <w:rPr>
          <w:rFonts w:cs="Helvetica"/>
          <w:color w:val="000000"/>
        </w:rPr>
        <w:t xml:space="preserve">" </w:t>
      </w:r>
      <w:bookmarkEnd w:id="0"/>
    </w:p>
    <w:p w14:paraId="77A1C475" w14:textId="77777777" w:rsidR="00C272C1" w:rsidRDefault="00C272C1" w:rsidP="00AB5D9A">
      <w:pPr>
        <w:jc w:val="center"/>
        <w:rPr>
          <w:rFonts w:cs="Helvetica"/>
          <w:color w:val="000000"/>
        </w:rPr>
      </w:pPr>
    </w:p>
    <w:p w14:paraId="13FAA688" w14:textId="4447D383" w:rsidR="00C272C1" w:rsidRDefault="00C272C1" w:rsidP="00AB5D9A">
      <w:pPr>
        <w:jc w:val="center"/>
        <w:rPr>
          <w:color w:val="FF0000"/>
        </w:rPr>
      </w:pPr>
      <w:r>
        <w:rPr>
          <w:color w:val="FF0000"/>
        </w:rPr>
        <w:t>о</w:t>
      </w:r>
      <w:r w:rsidRPr="00E71D20">
        <w:rPr>
          <w:color w:val="FF0000"/>
        </w:rPr>
        <w:t xml:space="preserve">т </w:t>
      </w:r>
      <w:r>
        <w:rPr>
          <w:color w:val="FF0000"/>
        </w:rPr>
        <w:t>13</w:t>
      </w:r>
      <w:r w:rsidRPr="00E71D20">
        <w:rPr>
          <w:color w:val="FF0000"/>
        </w:rPr>
        <w:t>.0</w:t>
      </w:r>
      <w:r>
        <w:rPr>
          <w:color w:val="FF0000"/>
        </w:rPr>
        <w:t>9</w:t>
      </w:r>
      <w:r w:rsidRPr="00E71D20">
        <w:rPr>
          <w:color w:val="FF0000"/>
        </w:rPr>
        <w:t xml:space="preserve">.2019 г. № </w:t>
      </w:r>
      <w:r>
        <w:rPr>
          <w:color w:val="FF0000"/>
        </w:rPr>
        <w:t>240</w:t>
      </w:r>
      <w:r w:rsidRPr="00E71D20">
        <w:rPr>
          <w:color w:val="FF0000"/>
        </w:rPr>
        <w:t xml:space="preserve"> (регистрационный № </w:t>
      </w:r>
      <w:r>
        <w:rPr>
          <w:color w:val="FF0000"/>
        </w:rPr>
        <w:t>9102</w:t>
      </w:r>
      <w:r w:rsidRPr="00E71D20">
        <w:rPr>
          <w:color w:val="FF0000"/>
        </w:rPr>
        <w:t xml:space="preserve"> от </w:t>
      </w:r>
      <w:r>
        <w:rPr>
          <w:color w:val="FF0000"/>
        </w:rPr>
        <w:t>30</w:t>
      </w:r>
      <w:r w:rsidRPr="00E71D20">
        <w:rPr>
          <w:color w:val="FF0000"/>
        </w:rPr>
        <w:t xml:space="preserve"> </w:t>
      </w:r>
      <w:r>
        <w:rPr>
          <w:color w:val="FF0000"/>
        </w:rPr>
        <w:t>сентября</w:t>
      </w:r>
      <w:r w:rsidRPr="00E71D20">
        <w:rPr>
          <w:color w:val="FF0000"/>
        </w:rPr>
        <w:t xml:space="preserve"> 2019 года) (САЗ 19-</w:t>
      </w:r>
      <w:r w:rsidR="001028EF">
        <w:rPr>
          <w:color w:val="FF0000"/>
        </w:rPr>
        <w:t>38</w:t>
      </w:r>
      <w:r w:rsidRPr="00E71D20">
        <w:rPr>
          <w:color w:val="FF0000"/>
        </w:rPr>
        <w:t>)</w:t>
      </w:r>
    </w:p>
    <w:p w14:paraId="128A1758" w14:textId="324F4653" w:rsidR="00430228" w:rsidRDefault="00430228" w:rsidP="00430228">
      <w:pPr>
        <w:jc w:val="center"/>
        <w:rPr>
          <w:color w:val="76923C"/>
        </w:rPr>
      </w:pPr>
      <w:r w:rsidRPr="00754CD0">
        <w:rPr>
          <w:color w:val="76923C"/>
        </w:rPr>
        <w:t>от 21.08.2020 г. № 306 (регистрационный № 9773 от 29 октября 2020 года) (САЗ 20-44)</w:t>
      </w:r>
    </w:p>
    <w:p w14:paraId="2649AC3B" w14:textId="388300B4" w:rsidR="00F85669" w:rsidRPr="00754CD0" w:rsidRDefault="00F85669" w:rsidP="00430228">
      <w:pPr>
        <w:jc w:val="center"/>
        <w:rPr>
          <w:color w:val="76923C"/>
        </w:rPr>
      </w:pPr>
      <w:r>
        <w:rPr>
          <w:color w:val="76923C"/>
        </w:rPr>
        <w:t>от 04.03.2021 №46 (регистрационный № 10161 от 16 апреля 2021 года) (САЗ 21-15)</w:t>
      </w:r>
    </w:p>
    <w:p w14:paraId="11D363C9" w14:textId="77777777" w:rsidR="00291256" w:rsidRPr="004E2A90" w:rsidRDefault="00291256" w:rsidP="00DF4DE6">
      <w:pPr>
        <w:tabs>
          <w:tab w:val="left" w:pos="6960"/>
        </w:tabs>
        <w:ind w:right="38"/>
        <w:jc w:val="both"/>
        <w:rPr>
          <w:color w:val="000000"/>
        </w:rPr>
      </w:pPr>
    </w:p>
    <w:p w14:paraId="75A7C838" w14:textId="77777777" w:rsidR="00291256" w:rsidRPr="004E2A90" w:rsidRDefault="00291256" w:rsidP="004801DC">
      <w:pPr>
        <w:ind w:firstLine="720"/>
        <w:jc w:val="both"/>
        <w:rPr>
          <w:color w:val="000000"/>
        </w:rPr>
      </w:pPr>
      <w:r w:rsidRPr="004E2A90">
        <w:rPr>
          <w:color w:val="000000"/>
        </w:rPr>
        <w:t>В соответствии с Законом Приднестровской Молдавской Республики от 19 августа 2016 года № 211-З-</w:t>
      </w:r>
      <w:r w:rsidRPr="004E2A90">
        <w:rPr>
          <w:color w:val="000000"/>
          <w:lang w:val="en-US"/>
        </w:rPr>
        <w:t>VI</w:t>
      </w:r>
      <w:r w:rsidRPr="004E2A90">
        <w:rPr>
          <w:color w:val="000000"/>
        </w:rPr>
        <w:t xml:space="preserve"> "Об организации предоставления государственных услуг" </w:t>
      </w:r>
      <w:r w:rsidR="00AE7914">
        <w:rPr>
          <w:color w:val="000000"/>
        </w:rPr>
        <w:t xml:space="preserve">                    </w:t>
      </w:r>
      <w:r w:rsidRPr="004E2A90">
        <w:rPr>
          <w:color w:val="000000"/>
        </w:rPr>
        <w:t xml:space="preserve">(САЗ 16-33) в действующей редакции, Постановлением Правительства Приднестровской Молдавской Республики от 1 ноября 2017 года № 284 "О создании государственной информационной системы "Портал государственных услуг Приднестровской Молдавской Республики" (САЗ 17-45), Постановлением Правительства Приднестровской Молдавской Республики от 27 апреля 2017 года N 86 "Об утверждении Положения, структуры и предельной штатной численности Министерства финансов Приднестровской Молдавской Республики" (САЗ 17-19), с изменениями и дополнениями, внесенными </w:t>
      </w:r>
      <w:r w:rsidR="0084693B">
        <w:rPr>
          <w:color w:val="000000"/>
        </w:rPr>
        <w:t>п</w:t>
      </w:r>
      <w:r w:rsidRPr="004E2A90">
        <w:rPr>
          <w:color w:val="000000"/>
        </w:rPr>
        <w:t>остановлени</w:t>
      </w:r>
      <w:r w:rsidR="0084693B">
        <w:rPr>
          <w:color w:val="000000"/>
        </w:rPr>
        <w:t>я</w:t>
      </w:r>
      <w:r w:rsidRPr="004E2A90">
        <w:rPr>
          <w:color w:val="000000"/>
        </w:rPr>
        <w:t>м</w:t>
      </w:r>
      <w:r w:rsidR="0084693B">
        <w:rPr>
          <w:color w:val="000000"/>
        </w:rPr>
        <w:t>и</w:t>
      </w:r>
      <w:r w:rsidRPr="004E2A90">
        <w:rPr>
          <w:color w:val="000000"/>
        </w:rPr>
        <w:t xml:space="preserve"> Правительства Приднестровской Молдавской Республики от 30 августа 2017 года № 226 (САЗ 17-36), от </w:t>
      </w:r>
      <w:r w:rsidRPr="004E2A90">
        <w:rPr>
          <w:rStyle w:val="text-small"/>
          <w:color w:val="000000"/>
        </w:rPr>
        <w:t>31 мая 2018</w:t>
      </w:r>
      <w:r w:rsidRPr="004E2A90">
        <w:rPr>
          <w:color w:val="000000"/>
        </w:rPr>
        <w:t xml:space="preserve"> года </w:t>
      </w:r>
      <w:r w:rsidRPr="004E2A90">
        <w:rPr>
          <w:rStyle w:val="text-small"/>
          <w:color w:val="000000"/>
        </w:rPr>
        <w:t>№ 177</w:t>
      </w:r>
      <w:r w:rsidRPr="004E2A90">
        <w:rPr>
          <w:color w:val="000000"/>
        </w:rPr>
        <w:t xml:space="preserve"> (</w:t>
      </w:r>
      <w:r w:rsidRPr="004E2A90">
        <w:rPr>
          <w:rStyle w:val="margin"/>
          <w:color w:val="000000"/>
        </w:rPr>
        <w:t xml:space="preserve">САЗ 18-23), </w:t>
      </w:r>
      <w:r w:rsidRPr="004E2A90">
        <w:rPr>
          <w:color w:val="000000"/>
        </w:rPr>
        <w:t>п р и к а з ы в а ю:</w:t>
      </w:r>
    </w:p>
    <w:p w14:paraId="40B90102" w14:textId="77777777" w:rsidR="00291256" w:rsidRPr="004E2A90" w:rsidRDefault="00291256" w:rsidP="0029267B">
      <w:pPr>
        <w:ind w:firstLine="720"/>
        <w:jc w:val="both"/>
        <w:rPr>
          <w:rFonts w:cs="Helvetica"/>
          <w:color w:val="000000"/>
        </w:rPr>
      </w:pPr>
    </w:p>
    <w:p w14:paraId="14687C86" w14:textId="71AC5F43" w:rsidR="00291256" w:rsidRPr="004E2A90" w:rsidRDefault="00291256" w:rsidP="004801DC">
      <w:pPr>
        <w:ind w:firstLine="709"/>
        <w:jc w:val="both"/>
        <w:rPr>
          <w:rFonts w:cs="Helvetica"/>
          <w:color w:val="000000"/>
        </w:rPr>
      </w:pPr>
      <w:r w:rsidRPr="004E2A90">
        <w:rPr>
          <w:rFonts w:cs="Helvetica"/>
          <w:color w:val="000000"/>
        </w:rPr>
        <w:t>1. Утвердить Регламент предоставления</w:t>
      </w:r>
      <w:r w:rsidRPr="000A7951">
        <w:rPr>
          <w:rStyle w:val="ng-scope"/>
          <w:color w:val="000000"/>
          <w:shd w:val="clear" w:color="auto" w:fill="FFFFFF"/>
        </w:rPr>
        <w:t xml:space="preserve"> </w:t>
      </w:r>
      <w:r w:rsidRPr="001D7E1B">
        <w:rPr>
          <w:rFonts w:cs="Helvetica"/>
        </w:rPr>
        <w:t>Государственной налоговой службой  Министерства финансов Приднестровской Молдавской Республики</w:t>
      </w:r>
      <w:r w:rsidRPr="004E2A90">
        <w:rPr>
          <w:rFonts w:cs="Helvetica"/>
          <w:color w:val="000000"/>
        </w:rPr>
        <w:t xml:space="preserve"> государственной услуги "</w:t>
      </w:r>
      <w:r w:rsidRPr="004E2A90">
        <w:rPr>
          <w:color w:val="000000"/>
        </w:rPr>
        <w:t>Проведение зачета (возврата) излишне уплаченной (взысканной) суммы налога, сбора или иного обязательного платежа, а также пени, штрафных и финансовых санкций за нарушение налогового законодательства Приднестровской Молдавской Республики</w:t>
      </w:r>
      <w:bookmarkStart w:id="1" w:name="_Hlk70425728"/>
      <w:r w:rsidR="003D1069" w:rsidRPr="003D1069">
        <w:rPr>
          <w:color w:val="000000"/>
        </w:rPr>
        <w:t>, административных штрафов</w:t>
      </w:r>
      <w:bookmarkEnd w:id="1"/>
      <w:r w:rsidRPr="004E2A90">
        <w:rPr>
          <w:rFonts w:cs="Helvetica"/>
          <w:color w:val="000000"/>
        </w:rPr>
        <w:t>" согласно Приложению к настоящему Приказу.</w:t>
      </w:r>
    </w:p>
    <w:p w14:paraId="077DEF82" w14:textId="77777777" w:rsidR="00291256" w:rsidRPr="004E2A90" w:rsidRDefault="00291256" w:rsidP="0029267B">
      <w:pPr>
        <w:ind w:firstLine="720"/>
        <w:jc w:val="both"/>
        <w:rPr>
          <w:rStyle w:val="ng-scope"/>
          <w:color w:val="000000"/>
          <w:shd w:val="clear" w:color="auto" w:fill="FFFFFF"/>
        </w:rPr>
      </w:pPr>
      <w:r w:rsidRPr="004E2A90">
        <w:rPr>
          <w:rStyle w:val="ng-scope"/>
          <w:color w:val="000000"/>
          <w:shd w:val="clear" w:color="auto" w:fill="FFFFFF"/>
        </w:rPr>
        <w:t xml:space="preserve">2. Контроль за исполнением Приказа возложить на директора Государственной налоговой службы Министерства финансов Приднестровской Молдавской </w:t>
      </w:r>
      <w:proofErr w:type="gramStart"/>
      <w:r w:rsidRPr="004E2A90">
        <w:rPr>
          <w:rStyle w:val="ng-scope"/>
          <w:color w:val="000000"/>
          <w:shd w:val="clear" w:color="auto" w:fill="FFFFFF"/>
        </w:rPr>
        <w:t xml:space="preserve">Республики,   </w:t>
      </w:r>
      <w:proofErr w:type="gramEnd"/>
      <w:r w:rsidRPr="004E2A90">
        <w:rPr>
          <w:rStyle w:val="ng-scope"/>
          <w:color w:val="000000"/>
          <w:shd w:val="clear" w:color="auto" w:fill="FFFFFF"/>
        </w:rPr>
        <w:t xml:space="preserve">                                      начальников территориальных налоговых инспекций.</w:t>
      </w:r>
    </w:p>
    <w:p w14:paraId="055A0501" w14:textId="77777777" w:rsidR="00291256" w:rsidRDefault="00291256" w:rsidP="0029267B">
      <w:pPr>
        <w:ind w:firstLine="720"/>
        <w:jc w:val="both"/>
        <w:rPr>
          <w:rStyle w:val="ng-scope"/>
          <w:color w:val="000000"/>
          <w:shd w:val="clear" w:color="auto" w:fill="FFFFFF"/>
        </w:rPr>
      </w:pPr>
      <w:r w:rsidRPr="004E2A90">
        <w:rPr>
          <w:rStyle w:val="ng-scope"/>
          <w:color w:val="000000"/>
          <w:shd w:val="clear" w:color="auto" w:fill="FFFFFF"/>
        </w:rPr>
        <w:t>3. Настоящий Приказ вступает в силу со дня, следующего за днем его официального опубликования.</w:t>
      </w:r>
    </w:p>
    <w:p w14:paraId="697EA25F" w14:textId="77777777" w:rsidR="00291256" w:rsidRPr="004E2A90" w:rsidRDefault="00291256" w:rsidP="0029267B">
      <w:pPr>
        <w:ind w:firstLine="720"/>
        <w:jc w:val="both"/>
        <w:rPr>
          <w:rStyle w:val="ng-scope"/>
          <w:color w:val="000000"/>
          <w:shd w:val="clear" w:color="auto" w:fill="FFFFFF"/>
        </w:rPr>
      </w:pPr>
    </w:p>
    <w:p w14:paraId="3A27FA64" w14:textId="77777777" w:rsidR="00291256" w:rsidRPr="004E2A90" w:rsidRDefault="00291256" w:rsidP="0029267B">
      <w:pPr>
        <w:ind w:firstLine="720"/>
        <w:jc w:val="both"/>
        <w:rPr>
          <w:rStyle w:val="ng-scope"/>
          <w:color w:val="000000"/>
          <w:shd w:val="clear" w:color="auto" w:fill="FFFFFF"/>
        </w:rPr>
      </w:pPr>
    </w:p>
    <w:p w14:paraId="2ABDAD0A" w14:textId="77777777" w:rsidR="00291256" w:rsidRPr="004E2A90" w:rsidRDefault="00291256" w:rsidP="004801DC">
      <w:pPr>
        <w:pStyle w:val="a5"/>
        <w:shd w:val="clear" w:color="auto" w:fill="auto"/>
        <w:spacing w:line="240" w:lineRule="auto"/>
        <w:ind w:left="20" w:right="20" w:hanging="20"/>
        <w:rPr>
          <w:color w:val="000000"/>
          <w:spacing w:val="0"/>
          <w:sz w:val="24"/>
          <w:szCs w:val="24"/>
        </w:rPr>
      </w:pPr>
      <w:r w:rsidRPr="004E2A90">
        <w:rPr>
          <w:color w:val="000000"/>
          <w:spacing w:val="0"/>
          <w:sz w:val="24"/>
          <w:szCs w:val="24"/>
        </w:rPr>
        <w:t xml:space="preserve">Первый заместитель Председателя Правительства </w:t>
      </w:r>
    </w:p>
    <w:p w14:paraId="49A422E3" w14:textId="77777777" w:rsidR="00291256" w:rsidRPr="004E2A90" w:rsidRDefault="00291256" w:rsidP="004801DC">
      <w:pPr>
        <w:pStyle w:val="a5"/>
        <w:shd w:val="clear" w:color="auto" w:fill="auto"/>
        <w:spacing w:line="240" w:lineRule="auto"/>
        <w:ind w:left="20" w:right="20" w:hanging="20"/>
        <w:rPr>
          <w:color w:val="000000"/>
          <w:spacing w:val="0"/>
          <w:sz w:val="24"/>
          <w:szCs w:val="24"/>
        </w:rPr>
      </w:pPr>
      <w:r w:rsidRPr="004E2A90">
        <w:rPr>
          <w:color w:val="000000"/>
          <w:spacing w:val="0"/>
          <w:sz w:val="24"/>
          <w:szCs w:val="24"/>
        </w:rPr>
        <w:t>Приднестровской Молдавской Республики –</w:t>
      </w:r>
    </w:p>
    <w:p w14:paraId="38DB3888" w14:textId="77777777" w:rsidR="00291256" w:rsidRPr="004E2A90" w:rsidRDefault="00291256" w:rsidP="004801DC">
      <w:pPr>
        <w:pStyle w:val="a5"/>
        <w:shd w:val="clear" w:color="auto" w:fill="auto"/>
        <w:spacing w:line="240" w:lineRule="auto"/>
        <w:ind w:left="20" w:right="20" w:hanging="20"/>
        <w:rPr>
          <w:color w:val="000000"/>
          <w:spacing w:val="0"/>
          <w:sz w:val="24"/>
          <w:szCs w:val="24"/>
        </w:rPr>
      </w:pPr>
      <w:r w:rsidRPr="004E2A90">
        <w:rPr>
          <w:color w:val="000000"/>
          <w:spacing w:val="0"/>
          <w:sz w:val="24"/>
          <w:szCs w:val="24"/>
        </w:rPr>
        <w:t xml:space="preserve">министр финансов </w:t>
      </w:r>
    </w:p>
    <w:p w14:paraId="4D14799F" w14:textId="326FFF90" w:rsidR="00291256" w:rsidRPr="004E2A90" w:rsidRDefault="00291256" w:rsidP="004801DC">
      <w:pPr>
        <w:pStyle w:val="a5"/>
        <w:shd w:val="clear" w:color="auto" w:fill="auto"/>
        <w:spacing w:line="240" w:lineRule="auto"/>
        <w:ind w:left="20" w:right="20" w:hanging="20"/>
        <w:rPr>
          <w:color w:val="000000"/>
          <w:spacing w:val="0"/>
          <w:sz w:val="24"/>
          <w:szCs w:val="24"/>
        </w:rPr>
      </w:pPr>
      <w:r w:rsidRPr="004E2A90">
        <w:rPr>
          <w:color w:val="000000"/>
          <w:spacing w:val="0"/>
          <w:sz w:val="24"/>
          <w:szCs w:val="24"/>
        </w:rPr>
        <w:t xml:space="preserve">Приднестровской Молдавской Республики                                    </w:t>
      </w:r>
      <w:r w:rsidR="00F85669">
        <w:rPr>
          <w:color w:val="000000"/>
          <w:spacing w:val="0"/>
          <w:sz w:val="24"/>
          <w:szCs w:val="24"/>
        </w:rPr>
        <w:t xml:space="preserve">      </w:t>
      </w:r>
      <w:r w:rsidRPr="004E2A90">
        <w:rPr>
          <w:color w:val="000000"/>
          <w:spacing w:val="0"/>
          <w:sz w:val="24"/>
          <w:szCs w:val="24"/>
        </w:rPr>
        <w:t xml:space="preserve">                   Т.П. Кирова  </w:t>
      </w:r>
    </w:p>
    <w:p w14:paraId="19AA7473" w14:textId="77777777" w:rsidR="00291256" w:rsidRPr="004E2A90" w:rsidRDefault="00291256" w:rsidP="005C6893">
      <w:pPr>
        <w:jc w:val="right"/>
        <w:rPr>
          <w:rStyle w:val="ng-scope"/>
          <w:color w:val="000000"/>
          <w:shd w:val="clear" w:color="auto" w:fill="FFFFFF"/>
        </w:rPr>
      </w:pPr>
      <w:r w:rsidRPr="004E2A90">
        <w:rPr>
          <w:rStyle w:val="ng-scope"/>
          <w:color w:val="000000"/>
          <w:shd w:val="clear" w:color="auto" w:fill="FFFFFF"/>
        </w:rPr>
        <w:br w:type="page"/>
      </w:r>
      <w:r w:rsidRPr="004E2A90">
        <w:rPr>
          <w:rStyle w:val="ng-scope"/>
          <w:color w:val="000000"/>
          <w:shd w:val="clear" w:color="auto" w:fill="FFFFFF"/>
        </w:rPr>
        <w:lastRenderedPageBreak/>
        <w:t xml:space="preserve">Приложение </w:t>
      </w:r>
    </w:p>
    <w:p w14:paraId="3B421FD7" w14:textId="77777777" w:rsidR="00291256" w:rsidRPr="004E2A90" w:rsidRDefault="00291256" w:rsidP="005C6893">
      <w:pPr>
        <w:jc w:val="right"/>
        <w:rPr>
          <w:rStyle w:val="ng-scope"/>
          <w:color w:val="000000"/>
          <w:shd w:val="clear" w:color="auto" w:fill="FFFFFF"/>
        </w:rPr>
      </w:pPr>
      <w:r w:rsidRPr="004E2A90">
        <w:rPr>
          <w:rStyle w:val="ng-scope"/>
          <w:color w:val="000000"/>
          <w:shd w:val="clear" w:color="auto" w:fill="FFFFFF"/>
        </w:rPr>
        <w:t xml:space="preserve">к Приказу Министерства финансов </w:t>
      </w:r>
    </w:p>
    <w:p w14:paraId="72CC608E" w14:textId="77777777" w:rsidR="00291256" w:rsidRPr="004E2A90" w:rsidRDefault="00291256" w:rsidP="005C6893">
      <w:pPr>
        <w:jc w:val="right"/>
        <w:rPr>
          <w:rStyle w:val="ng-scope"/>
          <w:color w:val="000000"/>
          <w:shd w:val="clear" w:color="auto" w:fill="FFFFFF"/>
        </w:rPr>
      </w:pPr>
      <w:r w:rsidRPr="004E2A90">
        <w:rPr>
          <w:rStyle w:val="ng-scope"/>
          <w:color w:val="000000"/>
          <w:shd w:val="clear" w:color="auto" w:fill="FFFFFF"/>
        </w:rPr>
        <w:t xml:space="preserve">Приднестровской Молдавской Республики </w:t>
      </w:r>
    </w:p>
    <w:p w14:paraId="25A1258B" w14:textId="77777777" w:rsidR="00291256" w:rsidRPr="004E2A90" w:rsidRDefault="00291256" w:rsidP="005C6893">
      <w:pPr>
        <w:jc w:val="right"/>
        <w:rPr>
          <w:rStyle w:val="ng-scope"/>
          <w:color w:val="000000"/>
          <w:shd w:val="clear" w:color="auto" w:fill="FFFFFF"/>
        </w:rPr>
      </w:pPr>
      <w:r w:rsidRPr="004E2A90">
        <w:rPr>
          <w:rStyle w:val="ng-scope"/>
          <w:color w:val="000000"/>
          <w:shd w:val="clear" w:color="auto" w:fill="FFFFFF"/>
        </w:rPr>
        <w:t xml:space="preserve">от </w:t>
      </w:r>
      <w:r w:rsidR="00BC543E">
        <w:rPr>
          <w:rStyle w:val="ng-scope"/>
          <w:color w:val="000000"/>
          <w:shd w:val="clear" w:color="auto" w:fill="FFFFFF"/>
        </w:rPr>
        <w:t>12.10.</w:t>
      </w:r>
      <w:r w:rsidRPr="004E2A90">
        <w:rPr>
          <w:rStyle w:val="ng-scope"/>
          <w:color w:val="000000"/>
          <w:shd w:val="clear" w:color="auto" w:fill="FFFFFF"/>
        </w:rPr>
        <w:t xml:space="preserve">2018 года № </w:t>
      </w:r>
      <w:r w:rsidR="00BC543E">
        <w:rPr>
          <w:rStyle w:val="ng-scope"/>
          <w:color w:val="000000"/>
          <w:shd w:val="clear" w:color="auto" w:fill="FFFFFF"/>
        </w:rPr>
        <w:t>194</w:t>
      </w:r>
    </w:p>
    <w:p w14:paraId="322A0603" w14:textId="77777777" w:rsidR="00291256" w:rsidRPr="004E2A90" w:rsidRDefault="00291256" w:rsidP="005C6893">
      <w:pPr>
        <w:jc w:val="right"/>
        <w:rPr>
          <w:rStyle w:val="ng-scope"/>
          <w:color w:val="000000"/>
          <w:shd w:val="clear" w:color="auto" w:fill="FFFFFF"/>
        </w:rPr>
      </w:pPr>
    </w:p>
    <w:p w14:paraId="113563A1" w14:textId="516C2529" w:rsidR="00291256" w:rsidRPr="000A7951" w:rsidRDefault="00291256" w:rsidP="000A7951">
      <w:pPr>
        <w:jc w:val="center"/>
        <w:rPr>
          <w:rFonts w:cs="Helvetica"/>
          <w:color w:val="000000"/>
        </w:rPr>
      </w:pPr>
      <w:r w:rsidRPr="004E2A90">
        <w:rPr>
          <w:rFonts w:cs="Helvetica"/>
          <w:color w:val="000000"/>
        </w:rPr>
        <w:t>Регламент предоставления</w:t>
      </w:r>
      <w:r w:rsidRPr="000A7951">
        <w:rPr>
          <w:rStyle w:val="ng-scope"/>
          <w:color w:val="FF0000"/>
          <w:shd w:val="clear" w:color="auto" w:fill="FFFFFF"/>
        </w:rPr>
        <w:t xml:space="preserve"> </w:t>
      </w:r>
      <w:r w:rsidRPr="001D7E1B">
        <w:rPr>
          <w:rFonts w:cs="Helvetica"/>
        </w:rPr>
        <w:t>Государственной налоговой службой Министерства финансов Приднестровской Молдавской Республики</w:t>
      </w:r>
      <w:r>
        <w:rPr>
          <w:rFonts w:cs="Helvetica"/>
        </w:rPr>
        <w:t xml:space="preserve"> </w:t>
      </w:r>
      <w:r w:rsidRPr="004E2A90">
        <w:rPr>
          <w:rFonts w:cs="Helvetica"/>
          <w:color w:val="000000"/>
        </w:rPr>
        <w:t>государственной услуги "</w:t>
      </w:r>
      <w:r w:rsidRPr="004E2A90">
        <w:rPr>
          <w:color w:val="000000"/>
        </w:rPr>
        <w:t>Проведение зачета (возврата) излишне уплаченной (взысканной) суммы налога, сбора или иного обязательного платежа, а также пени, штрафных и финансовых санкций за нарушение налогового законодательства Приднестровской Молдавской Республики</w:t>
      </w:r>
      <w:r w:rsidR="00EF300E">
        <w:rPr>
          <w:color w:val="000000"/>
        </w:rPr>
        <w:t>,</w:t>
      </w:r>
      <w:r w:rsidR="00EF300E" w:rsidRPr="00EF300E">
        <w:rPr>
          <w:color w:val="000000"/>
        </w:rPr>
        <w:t xml:space="preserve"> </w:t>
      </w:r>
      <w:r w:rsidR="00EF300E">
        <w:rPr>
          <w:color w:val="000000"/>
        </w:rPr>
        <w:t>административных штрафов</w:t>
      </w:r>
      <w:r w:rsidR="00EF300E" w:rsidRPr="004E2A90">
        <w:rPr>
          <w:rFonts w:cs="Helvetica"/>
          <w:color w:val="000000"/>
        </w:rPr>
        <w:t xml:space="preserve"> </w:t>
      </w:r>
      <w:r w:rsidRPr="004E2A90">
        <w:rPr>
          <w:rFonts w:cs="Helvetica"/>
          <w:color w:val="000000"/>
        </w:rPr>
        <w:t>"</w:t>
      </w:r>
    </w:p>
    <w:p w14:paraId="483BD65A" w14:textId="77777777" w:rsidR="00291256" w:rsidRPr="004E2A90" w:rsidRDefault="00291256" w:rsidP="005C6893">
      <w:pPr>
        <w:jc w:val="right"/>
        <w:rPr>
          <w:rFonts w:cs="Helvetica"/>
          <w:color w:val="000000"/>
        </w:rPr>
      </w:pPr>
    </w:p>
    <w:p w14:paraId="3A9B23BF" w14:textId="77777777" w:rsidR="00291256" w:rsidRPr="004E2A90" w:rsidRDefault="00291256" w:rsidP="001B01EE">
      <w:pPr>
        <w:jc w:val="center"/>
        <w:rPr>
          <w:rStyle w:val="ng-scope"/>
          <w:b/>
          <w:color w:val="000000"/>
          <w:shd w:val="clear" w:color="auto" w:fill="FFFFFF"/>
        </w:rPr>
      </w:pPr>
      <w:r w:rsidRPr="004E2A90">
        <w:rPr>
          <w:rStyle w:val="ng-scope"/>
          <w:b/>
          <w:color w:val="000000"/>
          <w:shd w:val="clear" w:color="auto" w:fill="FFFFFF"/>
        </w:rPr>
        <w:t xml:space="preserve">Раздел </w:t>
      </w:r>
      <w:r>
        <w:rPr>
          <w:rStyle w:val="ng-scope"/>
          <w:b/>
          <w:color w:val="000000"/>
          <w:shd w:val="clear" w:color="auto" w:fill="FFFFFF"/>
        </w:rPr>
        <w:t>1</w:t>
      </w:r>
      <w:r w:rsidRPr="004E2A90">
        <w:rPr>
          <w:rStyle w:val="ng-scope"/>
          <w:b/>
          <w:color w:val="000000"/>
          <w:shd w:val="clear" w:color="auto" w:fill="FFFFFF"/>
        </w:rPr>
        <w:t>. Общие положения</w:t>
      </w:r>
    </w:p>
    <w:p w14:paraId="6CB72330" w14:textId="77777777" w:rsidR="00291256" w:rsidRPr="004E2A90" w:rsidRDefault="00291256" w:rsidP="00BA4F4A">
      <w:pPr>
        <w:ind w:firstLine="720"/>
        <w:jc w:val="both"/>
        <w:rPr>
          <w:color w:val="000000"/>
          <w:shd w:val="clear" w:color="auto" w:fill="FFFFFF"/>
        </w:rPr>
      </w:pPr>
      <w:bookmarkStart w:id="2" w:name="sub_1231"/>
    </w:p>
    <w:p w14:paraId="48CDC93F" w14:textId="77777777" w:rsidR="00291256" w:rsidRPr="00C461AF" w:rsidRDefault="00291256" w:rsidP="00CC692F">
      <w:pPr>
        <w:jc w:val="center"/>
        <w:rPr>
          <w:b/>
          <w:color w:val="000000"/>
          <w:shd w:val="clear" w:color="auto" w:fill="FFFFFF"/>
        </w:rPr>
      </w:pPr>
      <w:r w:rsidRPr="00C461AF">
        <w:rPr>
          <w:b/>
          <w:color w:val="000000"/>
          <w:shd w:val="clear" w:color="auto" w:fill="FFFFFF"/>
        </w:rPr>
        <w:t xml:space="preserve">1. Предмет регулирования </w:t>
      </w:r>
      <w:r w:rsidR="009B7EF1">
        <w:rPr>
          <w:b/>
          <w:color w:val="000000"/>
          <w:shd w:val="clear" w:color="auto" w:fill="FFFFFF"/>
        </w:rPr>
        <w:t>Р</w:t>
      </w:r>
      <w:r w:rsidRPr="00C461AF">
        <w:rPr>
          <w:b/>
          <w:color w:val="000000"/>
          <w:shd w:val="clear" w:color="auto" w:fill="FFFFFF"/>
        </w:rPr>
        <w:t>егламента</w:t>
      </w:r>
    </w:p>
    <w:p w14:paraId="19AE4371" w14:textId="310BDB6E" w:rsidR="00291256" w:rsidRPr="00C461AF" w:rsidRDefault="00291256" w:rsidP="00D25298">
      <w:pPr>
        <w:numPr>
          <w:ilvl w:val="0"/>
          <w:numId w:val="2"/>
        </w:numPr>
        <w:tabs>
          <w:tab w:val="left" w:pos="993"/>
        </w:tabs>
        <w:ind w:left="0" w:firstLine="567"/>
        <w:jc w:val="both"/>
        <w:rPr>
          <w:b/>
          <w:color w:val="000000"/>
        </w:rPr>
      </w:pPr>
      <w:r w:rsidRPr="00C461AF">
        <w:rPr>
          <w:color w:val="000000"/>
        </w:rPr>
        <w:t xml:space="preserve">Регламент предоставления государственной услуги </w:t>
      </w:r>
      <w:r w:rsidRPr="00C461AF">
        <w:rPr>
          <w:rFonts w:cs="Helvetica"/>
          <w:color w:val="000000"/>
        </w:rPr>
        <w:t>"</w:t>
      </w:r>
      <w:r w:rsidRPr="00C461AF">
        <w:rPr>
          <w:color w:val="000000"/>
        </w:rPr>
        <w:t>Проведение зачета (возврата) излишне уплаченной (взысканной) суммы налога, сбора или иного обязательного платежа, а также пени, штрафных и финансовых санкций за нарушение налогового законодательства Приднестровской Молдавской Республики</w:t>
      </w:r>
      <w:r w:rsidR="003D1069" w:rsidRPr="003D1069">
        <w:rPr>
          <w:color w:val="000000"/>
        </w:rPr>
        <w:t>, административных штрафов</w:t>
      </w:r>
      <w:r w:rsidRPr="00C461AF">
        <w:rPr>
          <w:rFonts w:cs="Helvetica"/>
          <w:color w:val="000000"/>
        </w:rPr>
        <w:t>"</w:t>
      </w:r>
      <w:r w:rsidRPr="00C461AF">
        <w:rPr>
          <w:color w:val="000000"/>
        </w:rPr>
        <w:t xml:space="preserve"> разработан в целях повышения качества предоставления и доступности государственной услуги, повышения эффективности деятельности органов государственной власти.</w:t>
      </w:r>
    </w:p>
    <w:p w14:paraId="4D5DF973" w14:textId="77777777" w:rsidR="00291256" w:rsidRPr="00C461AF" w:rsidRDefault="00291256" w:rsidP="00BA4F4A">
      <w:pPr>
        <w:ind w:firstLine="720"/>
        <w:jc w:val="both"/>
        <w:rPr>
          <w:color w:val="000000"/>
          <w:shd w:val="clear" w:color="auto" w:fill="FFFFFF"/>
        </w:rPr>
      </w:pPr>
    </w:p>
    <w:p w14:paraId="2937A1D9" w14:textId="77777777" w:rsidR="00291256" w:rsidRPr="00C461AF" w:rsidRDefault="00291256" w:rsidP="005F0762">
      <w:pPr>
        <w:ind w:left="710"/>
        <w:jc w:val="center"/>
        <w:rPr>
          <w:b/>
          <w:color w:val="000000"/>
          <w:shd w:val="clear" w:color="auto" w:fill="FFFFFF"/>
        </w:rPr>
      </w:pPr>
      <w:bookmarkStart w:id="3" w:name="sub_2132"/>
      <w:bookmarkEnd w:id="2"/>
      <w:r w:rsidRPr="00C461AF">
        <w:rPr>
          <w:b/>
          <w:color w:val="000000"/>
          <w:shd w:val="clear" w:color="auto" w:fill="FFFFFF"/>
        </w:rPr>
        <w:t>2. Круг заявителей</w:t>
      </w:r>
    </w:p>
    <w:p w14:paraId="5648B8FA" w14:textId="77777777" w:rsidR="00291256" w:rsidRPr="00C461AF" w:rsidRDefault="00291256" w:rsidP="00D25298">
      <w:pPr>
        <w:numPr>
          <w:ilvl w:val="0"/>
          <w:numId w:val="2"/>
        </w:numPr>
        <w:tabs>
          <w:tab w:val="left" w:pos="993"/>
        </w:tabs>
        <w:ind w:left="0" w:firstLine="567"/>
        <w:jc w:val="both"/>
        <w:rPr>
          <w:b/>
          <w:color w:val="000000"/>
        </w:rPr>
      </w:pPr>
      <w:r w:rsidRPr="00C461AF">
        <w:rPr>
          <w:color w:val="000000"/>
          <w:spacing w:val="2"/>
        </w:rPr>
        <w:t>Заявителями на предоставление государственной услуги (далее - заявитель) являются:</w:t>
      </w:r>
    </w:p>
    <w:p w14:paraId="3EED4309" w14:textId="77777777" w:rsidR="00291256" w:rsidRPr="00C461AF" w:rsidRDefault="00FD76D4" w:rsidP="00032EE8">
      <w:pPr>
        <w:pStyle w:val="a3"/>
        <w:shd w:val="clear" w:color="auto" w:fill="FFFFFF"/>
        <w:spacing w:before="0" w:beforeAutospacing="0" w:after="0" w:afterAutospacing="0"/>
        <w:ind w:firstLine="567"/>
        <w:jc w:val="both"/>
        <w:rPr>
          <w:color w:val="000000"/>
        </w:rPr>
      </w:pPr>
      <w:r w:rsidRPr="00C461AF">
        <w:rPr>
          <w:color w:val="000000"/>
        </w:rPr>
        <w:t xml:space="preserve">       </w:t>
      </w:r>
      <w:r w:rsidR="00291256" w:rsidRPr="00C461AF">
        <w:rPr>
          <w:color w:val="000000"/>
        </w:rPr>
        <w:t>а) юридические лица, образованные в соответствии с действующим законодательством Приднестровской Молдавской Республики;</w:t>
      </w:r>
    </w:p>
    <w:p w14:paraId="2F317F8C" w14:textId="77777777" w:rsidR="00291256" w:rsidRPr="00C461AF" w:rsidRDefault="00FD76D4" w:rsidP="00032EE8">
      <w:pPr>
        <w:pStyle w:val="a3"/>
        <w:shd w:val="clear" w:color="auto" w:fill="FFFFFF"/>
        <w:spacing w:before="0" w:beforeAutospacing="0" w:after="0" w:afterAutospacing="0"/>
        <w:ind w:firstLine="567"/>
        <w:jc w:val="both"/>
        <w:rPr>
          <w:color w:val="000000"/>
        </w:rPr>
      </w:pPr>
      <w:r w:rsidRPr="00C461AF">
        <w:rPr>
          <w:color w:val="000000"/>
        </w:rPr>
        <w:t xml:space="preserve">       </w:t>
      </w:r>
      <w:r w:rsidR="00291256" w:rsidRPr="00C461AF">
        <w:rPr>
          <w:color w:val="000000"/>
        </w:rPr>
        <w:t>б) юридические лица, образованные в соответствии с действующим законодательством иностранных государств;</w:t>
      </w:r>
    </w:p>
    <w:p w14:paraId="18F6D815" w14:textId="77777777" w:rsidR="00291256" w:rsidRPr="00C461AF" w:rsidRDefault="00FD76D4" w:rsidP="00032EE8">
      <w:pPr>
        <w:pStyle w:val="a3"/>
        <w:shd w:val="clear" w:color="auto" w:fill="FFFFFF"/>
        <w:spacing w:before="0" w:beforeAutospacing="0" w:after="0" w:afterAutospacing="0"/>
        <w:ind w:firstLine="567"/>
        <w:jc w:val="both"/>
        <w:rPr>
          <w:color w:val="000000"/>
        </w:rPr>
      </w:pPr>
      <w:r w:rsidRPr="00C461AF">
        <w:rPr>
          <w:color w:val="000000"/>
        </w:rPr>
        <w:t xml:space="preserve">       </w:t>
      </w:r>
      <w:r w:rsidR="00291256" w:rsidRPr="00C461AF">
        <w:rPr>
          <w:color w:val="000000"/>
        </w:rPr>
        <w:t>в) физические лица;</w:t>
      </w:r>
    </w:p>
    <w:p w14:paraId="50CC5646" w14:textId="77777777" w:rsidR="00291256" w:rsidRPr="00C461AF" w:rsidRDefault="00FD76D4" w:rsidP="00032EE8">
      <w:pPr>
        <w:pStyle w:val="a3"/>
        <w:shd w:val="clear" w:color="auto" w:fill="FFFFFF"/>
        <w:spacing w:before="0" w:beforeAutospacing="0" w:after="0" w:afterAutospacing="0"/>
        <w:ind w:firstLine="567"/>
        <w:jc w:val="both"/>
        <w:rPr>
          <w:color w:val="000000"/>
        </w:rPr>
      </w:pPr>
      <w:r w:rsidRPr="00C461AF">
        <w:rPr>
          <w:color w:val="000000"/>
        </w:rPr>
        <w:t xml:space="preserve">       </w:t>
      </w:r>
      <w:r w:rsidR="00291256" w:rsidRPr="00C461AF">
        <w:rPr>
          <w:color w:val="000000"/>
        </w:rPr>
        <w:t xml:space="preserve">г) индивидуальные предприниматели. </w:t>
      </w:r>
    </w:p>
    <w:p w14:paraId="4A16A18F" w14:textId="77777777" w:rsidR="00291256" w:rsidRPr="00C461AF" w:rsidRDefault="00291256" w:rsidP="00D25298">
      <w:pPr>
        <w:numPr>
          <w:ilvl w:val="0"/>
          <w:numId w:val="2"/>
        </w:numPr>
        <w:tabs>
          <w:tab w:val="left" w:pos="993"/>
        </w:tabs>
        <w:ind w:left="0" w:firstLine="567"/>
        <w:jc w:val="both"/>
        <w:rPr>
          <w:color w:val="000000"/>
        </w:rPr>
      </w:pPr>
      <w:r w:rsidRPr="00C461AF">
        <w:rPr>
          <w:color w:val="000000"/>
          <w:spacing w:val="2"/>
        </w:rPr>
        <w:t xml:space="preserve">От имени заявителя могут выступать его законные представители либо уполномоченное заявителем лицо на основании нотариально удостоверенной доверенности, выданной и оформленной в соответствии с </w:t>
      </w:r>
      <w:r w:rsidRPr="00C461AF">
        <w:rPr>
          <w:color w:val="000000"/>
        </w:rPr>
        <w:t xml:space="preserve">действующим </w:t>
      </w:r>
      <w:r w:rsidRPr="00C461AF">
        <w:rPr>
          <w:color w:val="000000"/>
          <w:spacing w:val="2"/>
        </w:rPr>
        <w:t>законодательством Приднестровской Молдавской Республики, а в случае если в качестве заявителя выступает юридическое лицо или организация – уполномоченное надлежащим образом.</w:t>
      </w:r>
    </w:p>
    <w:p w14:paraId="6140B487" w14:textId="77777777" w:rsidR="00291256" w:rsidRPr="00C461AF" w:rsidRDefault="00291256" w:rsidP="00D25298">
      <w:pPr>
        <w:numPr>
          <w:ilvl w:val="0"/>
          <w:numId w:val="2"/>
        </w:numPr>
        <w:tabs>
          <w:tab w:val="left" w:pos="993"/>
        </w:tabs>
        <w:ind w:left="0" w:firstLine="567"/>
        <w:jc w:val="both"/>
        <w:rPr>
          <w:color w:val="000000"/>
        </w:rPr>
      </w:pPr>
      <w:r w:rsidRPr="00C461AF">
        <w:rPr>
          <w:color w:val="000000"/>
          <w:spacing w:val="2"/>
        </w:rPr>
        <w:t>В случаях, установленных действующим налоговым законодательством Приднестровской Молдавской Республики, государственная услуга оказывается налоговым органом самостоятельно без подачи заявления заявителем.</w:t>
      </w:r>
    </w:p>
    <w:p w14:paraId="0A5A871F" w14:textId="77777777" w:rsidR="00291256" w:rsidRPr="00C461AF" w:rsidRDefault="00291256" w:rsidP="00745CBB">
      <w:pPr>
        <w:pStyle w:val="a3"/>
        <w:shd w:val="clear" w:color="auto" w:fill="FFFFFF"/>
        <w:spacing w:before="0" w:beforeAutospacing="0" w:after="0" w:afterAutospacing="0"/>
        <w:ind w:firstLine="720"/>
        <w:jc w:val="both"/>
        <w:rPr>
          <w:color w:val="000000"/>
        </w:rPr>
      </w:pPr>
    </w:p>
    <w:bookmarkEnd w:id="3"/>
    <w:p w14:paraId="4DFE6F33" w14:textId="77777777" w:rsidR="00291256" w:rsidRPr="00C461AF" w:rsidRDefault="00291256" w:rsidP="005F0762">
      <w:pPr>
        <w:jc w:val="center"/>
        <w:rPr>
          <w:b/>
          <w:color w:val="000000"/>
          <w:shd w:val="clear" w:color="auto" w:fill="FFFFFF"/>
        </w:rPr>
      </w:pPr>
      <w:r w:rsidRPr="00C461AF">
        <w:rPr>
          <w:b/>
          <w:color w:val="000000"/>
          <w:shd w:val="clear" w:color="auto" w:fill="FFFFFF"/>
        </w:rPr>
        <w:t xml:space="preserve">3. Требования к порядку информирования о предоставлении государственной </w:t>
      </w:r>
    </w:p>
    <w:p w14:paraId="34FCE78C" w14:textId="77777777" w:rsidR="00291256" w:rsidRPr="00C461AF" w:rsidRDefault="00291256" w:rsidP="005F0762">
      <w:pPr>
        <w:jc w:val="center"/>
        <w:rPr>
          <w:b/>
          <w:color w:val="000000"/>
          <w:shd w:val="clear" w:color="auto" w:fill="FFFFFF"/>
        </w:rPr>
      </w:pPr>
      <w:r w:rsidRPr="00C461AF">
        <w:rPr>
          <w:b/>
          <w:color w:val="000000"/>
          <w:shd w:val="clear" w:color="auto" w:fill="FFFFFF"/>
        </w:rPr>
        <w:t>услуги</w:t>
      </w:r>
    </w:p>
    <w:p w14:paraId="654BAE8A" w14:textId="77777777" w:rsidR="00291256" w:rsidRPr="00C461AF" w:rsidRDefault="00291256" w:rsidP="00D25298">
      <w:pPr>
        <w:numPr>
          <w:ilvl w:val="0"/>
          <w:numId w:val="2"/>
        </w:numPr>
        <w:tabs>
          <w:tab w:val="left" w:pos="993"/>
        </w:tabs>
        <w:ind w:left="0" w:firstLine="567"/>
        <w:jc w:val="both"/>
        <w:rPr>
          <w:color w:val="000000"/>
        </w:rPr>
      </w:pPr>
      <w:r w:rsidRPr="00C461AF">
        <w:rPr>
          <w:color w:val="000000"/>
        </w:rPr>
        <w:t>Юридические адреса, режим работы, контактные телефоны, электронные адреса территориальных налоговых инспекций Государственной налоговой службы Министерства финансов Приднестровской Молдавской Республики, а также официальный сайт Министерства финансов Приднестровской Молдавской Республики установлены согласно Приложению № 1 к настоящему Регламенту.</w:t>
      </w:r>
    </w:p>
    <w:p w14:paraId="2373C551" w14:textId="77777777" w:rsidR="00291256" w:rsidRPr="00C461AF" w:rsidRDefault="00291256" w:rsidP="00D25298">
      <w:pPr>
        <w:numPr>
          <w:ilvl w:val="0"/>
          <w:numId w:val="2"/>
        </w:numPr>
        <w:tabs>
          <w:tab w:val="left" w:pos="993"/>
        </w:tabs>
        <w:ind w:left="0" w:firstLine="567"/>
        <w:jc w:val="both"/>
      </w:pPr>
      <w:r w:rsidRPr="00C461AF">
        <w:t xml:space="preserve">Информацию по вопросам предоставления государственной услуги можно получить следующим образом: обратившись в соответствующую территориальную налоговую инспекцию лично, непосредственно в помещениях указанных подразделений, по телефону, посредством электронной почты, включая государственную информационную систему "Портал государственных услуг Приднестровской Молдавской Республики" (далее – Портал), </w:t>
      </w:r>
      <w:r w:rsidRPr="00C461AF">
        <w:rPr>
          <w:shd w:val="clear" w:color="auto" w:fill="FFFFFF"/>
        </w:rPr>
        <w:t xml:space="preserve">доступ к информации в которой осуществляется </w:t>
      </w:r>
      <w:r w:rsidRPr="00C461AF">
        <w:rPr>
          <w:shd w:val="clear" w:color="auto" w:fill="FFFFFF"/>
        </w:rPr>
        <w:lastRenderedPageBreak/>
        <w:t>посредством информационно-телекоммуникационной сети Интернет по адресу: uslugi.gospmr.org.</w:t>
      </w:r>
      <w:r w:rsidRPr="00C461AF">
        <w:rPr>
          <w:color w:val="333333"/>
          <w:shd w:val="clear" w:color="auto" w:fill="FFFFFF"/>
        </w:rPr>
        <w:t xml:space="preserve"> </w:t>
      </w:r>
    </w:p>
    <w:p w14:paraId="2B657E75" w14:textId="77777777" w:rsidR="00291256" w:rsidRPr="00C461AF" w:rsidRDefault="00291256" w:rsidP="00D25298">
      <w:pPr>
        <w:pStyle w:val="a9"/>
        <w:numPr>
          <w:ilvl w:val="0"/>
          <w:numId w:val="2"/>
        </w:numPr>
        <w:tabs>
          <w:tab w:val="left" w:pos="993"/>
        </w:tabs>
        <w:spacing w:after="0" w:line="240" w:lineRule="auto"/>
        <w:ind w:left="0" w:firstLine="567"/>
        <w:jc w:val="both"/>
        <w:rPr>
          <w:rFonts w:ascii="Times New Roman" w:hAnsi="Times New Roman"/>
          <w:color w:val="000000"/>
          <w:sz w:val="24"/>
          <w:szCs w:val="24"/>
        </w:rPr>
      </w:pPr>
      <w:r w:rsidRPr="00C461AF">
        <w:rPr>
          <w:rFonts w:ascii="Times New Roman" w:hAnsi="Times New Roman"/>
          <w:color w:val="000000"/>
          <w:sz w:val="24"/>
          <w:szCs w:val="24"/>
        </w:rPr>
        <w:t>Информирование по вопросам предоставления государственной услуги проводится в форме консультирования по следующим вопросам:</w:t>
      </w:r>
    </w:p>
    <w:p w14:paraId="6FB113A9" w14:textId="77777777" w:rsidR="00291256" w:rsidRPr="00C461AF" w:rsidRDefault="00291256" w:rsidP="00D25298">
      <w:pPr>
        <w:pStyle w:val="a9"/>
        <w:numPr>
          <w:ilvl w:val="1"/>
          <w:numId w:val="2"/>
        </w:numPr>
        <w:tabs>
          <w:tab w:val="left" w:pos="851"/>
        </w:tabs>
        <w:spacing w:after="0" w:line="240" w:lineRule="auto"/>
        <w:ind w:left="0" w:firstLine="567"/>
        <w:rPr>
          <w:rFonts w:ascii="Times New Roman" w:hAnsi="Times New Roman"/>
          <w:color w:val="000000"/>
          <w:sz w:val="24"/>
          <w:szCs w:val="24"/>
        </w:rPr>
      </w:pPr>
      <w:r w:rsidRPr="00C461AF">
        <w:rPr>
          <w:rFonts w:ascii="Times New Roman" w:hAnsi="Times New Roman"/>
          <w:color w:val="000000"/>
          <w:sz w:val="24"/>
          <w:szCs w:val="24"/>
        </w:rPr>
        <w:t>о должностных лицах, уполномоченных представлять государственную услугу и участвующих в предоставлении государственной услуги, их номерах контактных телефонов;</w:t>
      </w:r>
    </w:p>
    <w:p w14:paraId="774C2D55" w14:textId="77777777" w:rsidR="00291256" w:rsidRPr="00C461AF" w:rsidRDefault="00291256" w:rsidP="00D25298">
      <w:pPr>
        <w:pStyle w:val="a9"/>
        <w:numPr>
          <w:ilvl w:val="1"/>
          <w:numId w:val="2"/>
        </w:numPr>
        <w:tabs>
          <w:tab w:val="left" w:pos="851"/>
        </w:tabs>
        <w:spacing w:after="0" w:line="240" w:lineRule="auto"/>
        <w:ind w:left="0" w:firstLine="567"/>
        <w:rPr>
          <w:rFonts w:ascii="Times New Roman" w:hAnsi="Times New Roman"/>
          <w:color w:val="000000"/>
          <w:sz w:val="24"/>
          <w:szCs w:val="24"/>
        </w:rPr>
      </w:pPr>
      <w:r w:rsidRPr="00C461AF">
        <w:rPr>
          <w:rFonts w:ascii="Times New Roman" w:hAnsi="Times New Roman"/>
          <w:color w:val="000000"/>
          <w:sz w:val="24"/>
          <w:szCs w:val="24"/>
        </w:rPr>
        <w:t>о порядке приема обращения;</w:t>
      </w:r>
    </w:p>
    <w:p w14:paraId="4074084B" w14:textId="77777777" w:rsidR="00291256" w:rsidRPr="00C461AF" w:rsidRDefault="00291256" w:rsidP="00D25298">
      <w:pPr>
        <w:pStyle w:val="a9"/>
        <w:numPr>
          <w:ilvl w:val="1"/>
          <w:numId w:val="2"/>
        </w:numPr>
        <w:tabs>
          <w:tab w:val="left" w:pos="851"/>
        </w:tabs>
        <w:spacing w:after="0" w:line="240" w:lineRule="auto"/>
        <w:ind w:left="0" w:firstLine="567"/>
        <w:rPr>
          <w:rFonts w:ascii="Times New Roman" w:hAnsi="Times New Roman"/>
          <w:color w:val="000000"/>
          <w:sz w:val="24"/>
          <w:szCs w:val="24"/>
        </w:rPr>
      </w:pPr>
      <w:r w:rsidRPr="00C461AF">
        <w:rPr>
          <w:rFonts w:ascii="Times New Roman" w:hAnsi="Times New Roman"/>
          <w:color w:val="000000"/>
          <w:sz w:val="24"/>
          <w:szCs w:val="24"/>
        </w:rPr>
        <w:t>о ходе предоставления государственной услуги;</w:t>
      </w:r>
    </w:p>
    <w:p w14:paraId="3E6F0D2C" w14:textId="77777777" w:rsidR="00291256" w:rsidRPr="00C461AF" w:rsidRDefault="00291256" w:rsidP="00D25298">
      <w:pPr>
        <w:pStyle w:val="a9"/>
        <w:numPr>
          <w:ilvl w:val="1"/>
          <w:numId w:val="2"/>
        </w:numPr>
        <w:tabs>
          <w:tab w:val="left" w:pos="851"/>
        </w:tabs>
        <w:spacing w:after="0" w:line="240" w:lineRule="auto"/>
        <w:ind w:left="0" w:firstLine="567"/>
        <w:rPr>
          <w:rFonts w:ascii="Times New Roman" w:hAnsi="Times New Roman"/>
          <w:color w:val="000000"/>
          <w:sz w:val="24"/>
          <w:szCs w:val="24"/>
        </w:rPr>
      </w:pPr>
      <w:r w:rsidRPr="00C461AF">
        <w:rPr>
          <w:rFonts w:ascii="Times New Roman" w:hAnsi="Times New Roman"/>
          <w:color w:val="000000"/>
          <w:sz w:val="24"/>
          <w:szCs w:val="24"/>
        </w:rPr>
        <w:t>о перечне документов, необходимых для предоставления государственной услуги;</w:t>
      </w:r>
    </w:p>
    <w:p w14:paraId="4559285A" w14:textId="77777777" w:rsidR="00291256" w:rsidRPr="00C461AF" w:rsidRDefault="00291256" w:rsidP="00D25298">
      <w:pPr>
        <w:pStyle w:val="a9"/>
        <w:numPr>
          <w:ilvl w:val="1"/>
          <w:numId w:val="2"/>
        </w:numPr>
        <w:tabs>
          <w:tab w:val="left" w:pos="851"/>
        </w:tabs>
        <w:spacing w:after="0" w:line="240" w:lineRule="auto"/>
        <w:ind w:left="0" w:firstLine="567"/>
        <w:rPr>
          <w:rFonts w:ascii="Times New Roman" w:hAnsi="Times New Roman"/>
          <w:color w:val="000000"/>
          <w:sz w:val="24"/>
          <w:szCs w:val="24"/>
        </w:rPr>
      </w:pPr>
      <w:r w:rsidRPr="00C461AF">
        <w:rPr>
          <w:rFonts w:ascii="Times New Roman" w:hAnsi="Times New Roman"/>
          <w:color w:val="000000"/>
          <w:sz w:val="24"/>
          <w:szCs w:val="24"/>
        </w:rPr>
        <w:t>об административных действиях (процедурах) предоставления государственной услуги;</w:t>
      </w:r>
    </w:p>
    <w:p w14:paraId="086DD698" w14:textId="77777777" w:rsidR="00291256" w:rsidRPr="00C461AF" w:rsidRDefault="00291256" w:rsidP="00D25298">
      <w:pPr>
        <w:pStyle w:val="a9"/>
        <w:numPr>
          <w:ilvl w:val="1"/>
          <w:numId w:val="2"/>
        </w:numPr>
        <w:tabs>
          <w:tab w:val="left" w:pos="851"/>
        </w:tabs>
        <w:spacing w:after="0" w:line="240" w:lineRule="auto"/>
        <w:ind w:left="0" w:firstLine="567"/>
        <w:rPr>
          <w:rFonts w:ascii="Times New Roman" w:hAnsi="Times New Roman"/>
          <w:color w:val="000000"/>
          <w:sz w:val="24"/>
          <w:szCs w:val="24"/>
        </w:rPr>
      </w:pPr>
      <w:r w:rsidRPr="00C461AF">
        <w:rPr>
          <w:rFonts w:ascii="Times New Roman" w:hAnsi="Times New Roman"/>
          <w:color w:val="000000"/>
          <w:sz w:val="24"/>
          <w:szCs w:val="24"/>
        </w:rPr>
        <w:t>о порядке и формах контроля за предоставлением государственной услуги;</w:t>
      </w:r>
    </w:p>
    <w:p w14:paraId="78CE4D26" w14:textId="77777777" w:rsidR="00291256" w:rsidRPr="00C461AF" w:rsidRDefault="00291256" w:rsidP="00D25298">
      <w:pPr>
        <w:pStyle w:val="a9"/>
        <w:numPr>
          <w:ilvl w:val="1"/>
          <w:numId w:val="2"/>
        </w:numPr>
        <w:tabs>
          <w:tab w:val="left" w:pos="851"/>
        </w:tabs>
        <w:spacing w:after="0" w:line="240" w:lineRule="auto"/>
        <w:ind w:left="0" w:firstLine="567"/>
        <w:rPr>
          <w:rFonts w:ascii="Times New Roman" w:hAnsi="Times New Roman"/>
          <w:color w:val="000000"/>
          <w:sz w:val="24"/>
          <w:szCs w:val="24"/>
        </w:rPr>
      </w:pPr>
      <w:r w:rsidRPr="00C461AF">
        <w:rPr>
          <w:rFonts w:ascii="Times New Roman" w:hAnsi="Times New Roman"/>
          <w:color w:val="000000"/>
          <w:sz w:val="24"/>
          <w:szCs w:val="24"/>
        </w:rPr>
        <w:t>об основаниях для отказа в предоставлении государственной услуги;</w:t>
      </w:r>
    </w:p>
    <w:p w14:paraId="1D729308" w14:textId="77777777" w:rsidR="00291256" w:rsidRPr="00C461AF" w:rsidRDefault="00291256" w:rsidP="00D25298">
      <w:pPr>
        <w:pStyle w:val="a9"/>
        <w:numPr>
          <w:ilvl w:val="1"/>
          <w:numId w:val="2"/>
        </w:numPr>
        <w:tabs>
          <w:tab w:val="left" w:pos="851"/>
        </w:tabs>
        <w:spacing w:after="0" w:line="240" w:lineRule="auto"/>
        <w:ind w:left="0" w:firstLine="567"/>
        <w:rPr>
          <w:rFonts w:ascii="Times New Roman" w:hAnsi="Times New Roman"/>
          <w:color w:val="000000"/>
          <w:sz w:val="24"/>
          <w:szCs w:val="24"/>
        </w:rPr>
      </w:pPr>
      <w:r w:rsidRPr="00C461AF">
        <w:rPr>
          <w:rFonts w:ascii="Times New Roman" w:hAnsi="Times New Roman"/>
          <w:color w:val="000000"/>
          <w:sz w:val="24"/>
          <w:szCs w:val="24"/>
        </w:rPr>
        <w:t>о досудебном и судебном порядке обжалования действий (бездействия) должностных лиц, уполномоченных на предоставление услуги.</w:t>
      </w:r>
    </w:p>
    <w:p w14:paraId="4F7F66DB" w14:textId="77777777" w:rsidR="00291256" w:rsidRPr="00C461AF" w:rsidRDefault="00291256" w:rsidP="00D25298">
      <w:pPr>
        <w:pStyle w:val="a9"/>
        <w:numPr>
          <w:ilvl w:val="0"/>
          <w:numId w:val="2"/>
        </w:numPr>
        <w:shd w:val="clear" w:color="auto" w:fill="FFFFFF"/>
        <w:tabs>
          <w:tab w:val="left" w:pos="993"/>
        </w:tabs>
        <w:spacing w:after="0" w:line="240" w:lineRule="auto"/>
        <w:ind w:left="0" w:right="-1" w:firstLine="567"/>
        <w:jc w:val="both"/>
        <w:rPr>
          <w:rFonts w:ascii="Times New Roman" w:hAnsi="Times New Roman"/>
          <w:color w:val="000000"/>
          <w:sz w:val="24"/>
          <w:szCs w:val="24"/>
        </w:rPr>
      </w:pPr>
      <w:r w:rsidRPr="00C461AF">
        <w:rPr>
          <w:rFonts w:ascii="Times New Roman" w:hAnsi="Times New Roman"/>
          <w:color w:val="000000"/>
          <w:sz w:val="24"/>
          <w:szCs w:val="24"/>
        </w:rPr>
        <w:t>При ответах на телефонные звонки и устные обращения заявителей должностное лицо, осуществляющее информирование заявителя о предоставлении государственной услуги:</w:t>
      </w:r>
    </w:p>
    <w:p w14:paraId="6599CE4D" w14:textId="77777777" w:rsidR="00291256" w:rsidRPr="00C461AF" w:rsidRDefault="00291256" w:rsidP="00D25298">
      <w:pPr>
        <w:pStyle w:val="a9"/>
        <w:numPr>
          <w:ilvl w:val="0"/>
          <w:numId w:val="3"/>
        </w:numPr>
        <w:shd w:val="clear" w:color="auto" w:fill="FFFFFF"/>
        <w:tabs>
          <w:tab w:val="left" w:pos="851"/>
        </w:tabs>
        <w:spacing w:after="0" w:line="240" w:lineRule="auto"/>
        <w:ind w:left="0" w:right="-1" w:firstLine="567"/>
        <w:jc w:val="both"/>
        <w:rPr>
          <w:rFonts w:ascii="Times New Roman" w:hAnsi="Times New Roman"/>
          <w:color w:val="000000"/>
          <w:sz w:val="24"/>
          <w:szCs w:val="24"/>
        </w:rPr>
      </w:pPr>
      <w:r w:rsidRPr="00C461AF">
        <w:rPr>
          <w:rFonts w:ascii="Times New Roman" w:hAnsi="Times New Roman"/>
          <w:color w:val="000000"/>
          <w:sz w:val="24"/>
          <w:szCs w:val="24"/>
        </w:rPr>
        <w:t>сообщает наименование подразделения, свою фамилию, имя, отчество и замещаемую должность;</w:t>
      </w:r>
    </w:p>
    <w:p w14:paraId="588C4BA5" w14:textId="77777777" w:rsidR="00291256" w:rsidRPr="00C461AF" w:rsidRDefault="00291256" w:rsidP="00D25298">
      <w:pPr>
        <w:pStyle w:val="a9"/>
        <w:numPr>
          <w:ilvl w:val="0"/>
          <w:numId w:val="3"/>
        </w:numPr>
        <w:shd w:val="clear" w:color="auto" w:fill="FFFFFF"/>
        <w:tabs>
          <w:tab w:val="left" w:pos="851"/>
        </w:tabs>
        <w:spacing w:after="0" w:line="240" w:lineRule="auto"/>
        <w:ind w:left="0" w:right="-1" w:firstLine="567"/>
        <w:jc w:val="both"/>
        <w:rPr>
          <w:rFonts w:ascii="Times New Roman" w:hAnsi="Times New Roman"/>
          <w:color w:val="000000"/>
          <w:sz w:val="24"/>
          <w:szCs w:val="24"/>
        </w:rPr>
      </w:pPr>
      <w:r w:rsidRPr="00C461AF">
        <w:rPr>
          <w:rFonts w:ascii="Times New Roman" w:hAnsi="Times New Roman"/>
          <w:color w:val="000000"/>
          <w:sz w:val="24"/>
          <w:szCs w:val="24"/>
        </w:rPr>
        <w:t>в вежливой форме четко и подробно информирует заявителя по интересующим вопросам;</w:t>
      </w:r>
    </w:p>
    <w:p w14:paraId="193ED375" w14:textId="77777777" w:rsidR="00291256" w:rsidRPr="00C461AF" w:rsidRDefault="00291256" w:rsidP="00D25298">
      <w:pPr>
        <w:pStyle w:val="a9"/>
        <w:numPr>
          <w:ilvl w:val="0"/>
          <w:numId w:val="3"/>
        </w:numPr>
        <w:shd w:val="clear" w:color="auto" w:fill="FFFFFF"/>
        <w:tabs>
          <w:tab w:val="left" w:pos="851"/>
        </w:tabs>
        <w:spacing w:after="0" w:line="240" w:lineRule="auto"/>
        <w:ind w:left="0" w:right="-1" w:firstLine="567"/>
        <w:jc w:val="both"/>
        <w:rPr>
          <w:rFonts w:ascii="Times New Roman" w:hAnsi="Times New Roman"/>
          <w:color w:val="000000"/>
          <w:sz w:val="24"/>
          <w:szCs w:val="24"/>
        </w:rPr>
      </w:pPr>
      <w:r w:rsidRPr="00C461AF">
        <w:rPr>
          <w:rFonts w:ascii="Times New Roman" w:hAnsi="Times New Roman"/>
          <w:color w:val="000000"/>
          <w:sz w:val="24"/>
          <w:szCs w:val="24"/>
        </w:rPr>
        <w:t>принимает все необходимые меры для ответа на поставленные вопросы, в том числе с привлечением других должностных лиц, или сообщает номер телефона, по которому можно получить необходимую информацию о порядке предоставления государственной услуги.</w:t>
      </w:r>
    </w:p>
    <w:p w14:paraId="1A42F32B" w14:textId="77777777" w:rsidR="00291256" w:rsidRPr="00C461AF" w:rsidRDefault="00291256" w:rsidP="00D25298">
      <w:pPr>
        <w:numPr>
          <w:ilvl w:val="0"/>
          <w:numId w:val="2"/>
        </w:numPr>
        <w:tabs>
          <w:tab w:val="left" w:pos="993"/>
        </w:tabs>
        <w:ind w:left="0" w:firstLine="567"/>
        <w:jc w:val="both"/>
        <w:rPr>
          <w:color w:val="000000"/>
        </w:rPr>
      </w:pPr>
      <w:r w:rsidRPr="00C461AF">
        <w:rPr>
          <w:color w:val="000000"/>
        </w:rPr>
        <w:t>В случае если подготовка ответа требует продолжительного времени, должностное лицо территориальной налоговой инспекции, осуществляющее информирование, может предложить заявителю направить письменное обращение по данному вопросу. Письменные обращения граждан рассматриваются в порядке, установленном Законом Приднестровской Молдавской Республики от 8 декабря 2003 года № 367-З-III "Об обращениях граждан и юридических лиц, а также общественных объединений" (САЗ 03-50)</w:t>
      </w:r>
      <w:r w:rsidR="006E2E63" w:rsidRPr="00C461AF">
        <w:rPr>
          <w:color w:val="000000"/>
        </w:rPr>
        <w:t xml:space="preserve"> в </w:t>
      </w:r>
      <w:r w:rsidR="00291E25" w:rsidRPr="00C461AF">
        <w:rPr>
          <w:color w:val="000000"/>
        </w:rPr>
        <w:t>действующей</w:t>
      </w:r>
      <w:r w:rsidR="006E2E63" w:rsidRPr="00C461AF">
        <w:rPr>
          <w:color w:val="000000"/>
        </w:rPr>
        <w:t xml:space="preserve"> редакции</w:t>
      </w:r>
      <w:r w:rsidRPr="00C461AF">
        <w:rPr>
          <w:color w:val="000000"/>
        </w:rPr>
        <w:t>.</w:t>
      </w:r>
    </w:p>
    <w:p w14:paraId="15776CED" w14:textId="77777777" w:rsidR="00291256" w:rsidRPr="00C461AF" w:rsidRDefault="00291256" w:rsidP="00D25298">
      <w:pPr>
        <w:numPr>
          <w:ilvl w:val="0"/>
          <w:numId w:val="2"/>
        </w:numPr>
        <w:tabs>
          <w:tab w:val="left" w:pos="993"/>
        </w:tabs>
        <w:ind w:left="0" w:firstLine="567"/>
        <w:jc w:val="both"/>
      </w:pPr>
      <w:r w:rsidRPr="00C461AF">
        <w:t>На информационных стендах, официальном сайте Министерства финансов Приднестровской Молдавской Республики и Портале размещаются следующие сведения:</w:t>
      </w:r>
    </w:p>
    <w:p w14:paraId="219A6B55" w14:textId="77777777" w:rsidR="00291256" w:rsidRPr="00C461AF" w:rsidRDefault="00291256" w:rsidP="00D25298">
      <w:pPr>
        <w:numPr>
          <w:ilvl w:val="1"/>
          <w:numId w:val="2"/>
        </w:numPr>
        <w:tabs>
          <w:tab w:val="left" w:pos="851"/>
        </w:tabs>
        <w:ind w:left="0" w:firstLine="567"/>
        <w:jc w:val="both"/>
        <w:rPr>
          <w:color w:val="000000"/>
        </w:rPr>
      </w:pPr>
      <w:r w:rsidRPr="00C461AF">
        <w:rPr>
          <w:color w:val="000000"/>
        </w:rPr>
        <w:t>порядок совершения административных процедур;</w:t>
      </w:r>
    </w:p>
    <w:p w14:paraId="3C146E4D" w14:textId="77777777" w:rsidR="00291256" w:rsidRPr="00C461AF" w:rsidRDefault="00291256" w:rsidP="00D25298">
      <w:pPr>
        <w:numPr>
          <w:ilvl w:val="1"/>
          <w:numId w:val="2"/>
        </w:numPr>
        <w:tabs>
          <w:tab w:val="left" w:pos="851"/>
        </w:tabs>
        <w:ind w:left="0" w:firstLine="567"/>
        <w:jc w:val="both"/>
        <w:rPr>
          <w:color w:val="000000"/>
        </w:rPr>
      </w:pPr>
      <w:r w:rsidRPr="00C461AF">
        <w:rPr>
          <w:color w:val="000000"/>
        </w:rPr>
        <w:t>перечень нормативных правовых актов, регулирующих отношения, возникающие в связи с предоставлением государственной услуги;</w:t>
      </w:r>
    </w:p>
    <w:p w14:paraId="76D85251" w14:textId="77777777" w:rsidR="00291256" w:rsidRPr="00C461AF" w:rsidRDefault="00291256" w:rsidP="00D25298">
      <w:pPr>
        <w:numPr>
          <w:ilvl w:val="1"/>
          <w:numId w:val="2"/>
        </w:numPr>
        <w:tabs>
          <w:tab w:val="left" w:pos="851"/>
        </w:tabs>
        <w:ind w:left="0" w:firstLine="567"/>
        <w:jc w:val="both"/>
        <w:rPr>
          <w:color w:val="000000"/>
        </w:rPr>
      </w:pPr>
      <w:r w:rsidRPr="00C461AF">
        <w:rPr>
          <w:color w:val="000000"/>
        </w:rPr>
        <w:t>перечень документов, представляемых заявителем для получения государственной услуги;</w:t>
      </w:r>
    </w:p>
    <w:p w14:paraId="63DADF2A" w14:textId="77777777" w:rsidR="00291256" w:rsidRPr="00C461AF" w:rsidRDefault="00291256" w:rsidP="00D25298">
      <w:pPr>
        <w:numPr>
          <w:ilvl w:val="1"/>
          <w:numId w:val="2"/>
        </w:numPr>
        <w:tabs>
          <w:tab w:val="left" w:pos="851"/>
        </w:tabs>
        <w:ind w:left="0" w:firstLine="567"/>
        <w:jc w:val="both"/>
        <w:rPr>
          <w:color w:val="000000"/>
        </w:rPr>
      </w:pPr>
      <w:r w:rsidRPr="00C461AF">
        <w:rPr>
          <w:color w:val="000000"/>
        </w:rPr>
        <w:t>блок-схема предоставления государственной услуги;</w:t>
      </w:r>
    </w:p>
    <w:p w14:paraId="5EB04445" w14:textId="77777777" w:rsidR="00291256" w:rsidRPr="00C461AF" w:rsidRDefault="00291256" w:rsidP="00D25298">
      <w:pPr>
        <w:numPr>
          <w:ilvl w:val="1"/>
          <w:numId w:val="2"/>
        </w:numPr>
        <w:tabs>
          <w:tab w:val="left" w:pos="851"/>
        </w:tabs>
        <w:ind w:left="0" w:firstLine="567"/>
        <w:jc w:val="both"/>
        <w:rPr>
          <w:color w:val="000000"/>
        </w:rPr>
      </w:pPr>
      <w:r w:rsidRPr="00C461AF">
        <w:rPr>
          <w:color w:val="000000"/>
        </w:rPr>
        <w:t>график приема заявителей с указанием номеров телефонов.</w:t>
      </w:r>
    </w:p>
    <w:p w14:paraId="2B37E821" w14:textId="77777777" w:rsidR="00291256" w:rsidRPr="00C461AF" w:rsidRDefault="00291256" w:rsidP="003A6186">
      <w:pPr>
        <w:tabs>
          <w:tab w:val="left" w:pos="851"/>
        </w:tabs>
        <w:ind w:left="567"/>
        <w:jc w:val="both"/>
        <w:rPr>
          <w:color w:val="000000"/>
        </w:rPr>
      </w:pPr>
    </w:p>
    <w:p w14:paraId="1AD10465" w14:textId="77777777" w:rsidR="00291256" w:rsidRPr="00C461AF" w:rsidRDefault="00291256" w:rsidP="001B01EE">
      <w:pPr>
        <w:jc w:val="center"/>
        <w:rPr>
          <w:rStyle w:val="ng-scope"/>
          <w:color w:val="000000"/>
          <w:shd w:val="clear" w:color="auto" w:fill="FFFFFF"/>
        </w:rPr>
      </w:pPr>
    </w:p>
    <w:p w14:paraId="5FA25854" w14:textId="77777777" w:rsidR="00291256" w:rsidRPr="00C461AF" w:rsidRDefault="00291256" w:rsidP="00341146">
      <w:pPr>
        <w:jc w:val="center"/>
        <w:rPr>
          <w:rStyle w:val="ng-scope"/>
          <w:b/>
          <w:color w:val="000000"/>
          <w:shd w:val="clear" w:color="auto" w:fill="FFFFFF"/>
        </w:rPr>
      </w:pPr>
      <w:r w:rsidRPr="00C461AF">
        <w:rPr>
          <w:rStyle w:val="ng-scope"/>
          <w:b/>
          <w:color w:val="000000"/>
          <w:shd w:val="clear" w:color="auto" w:fill="FFFFFF"/>
        </w:rPr>
        <w:t>Раздел 2. Стандарт предоставления государственной услуги</w:t>
      </w:r>
    </w:p>
    <w:p w14:paraId="72236CD9" w14:textId="77777777" w:rsidR="00291256" w:rsidRPr="00C461AF" w:rsidRDefault="00291256" w:rsidP="001B01EE">
      <w:pPr>
        <w:jc w:val="center"/>
        <w:rPr>
          <w:rStyle w:val="ng-scope"/>
          <w:color w:val="000000"/>
          <w:shd w:val="clear" w:color="auto" w:fill="FFFFFF"/>
        </w:rPr>
      </w:pPr>
    </w:p>
    <w:p w14:paraId="5413B4F8" w14:textId="77777777" w:rsidR="00291256" w:rsidRPr="00C461AF" w:rsidRDefault="00291256" w:rsidP="001B01EE">
      <w:pPr>
        <w:jc w:val="center"/>
        <w:rPr>
          <w:rStyle w:val="ng-scope"/>
          <w:b/>
          <w:color w:val="000000"/>
          <w:shd w:val="clear" w:color="auto" w:fill="FFFFFF"/>
        </w:rPr>
      </w:pPr>
      <w:r w:rsidRPr="00C461AF">
        <w:rPr>
          <w:rStyle w:val="ng-scope"/>
          <w:b/>
          <w:color w:val="000000"/>
          <w:shd w:val="clear" w:color="auto" w:fill="FFFFFF"/>
        </w:rPr>
        <w:t>4. Наименование государственной услуги</w:t>
      </w:r>
    </w:p>
    <w:p w14:paraId="13127CEA" w14:textId="7DFFB1CD" w:rsidR="00291256" w:rsidRPr="00C461AF" w:rsidRDefault="00291256" w:rsidP="00D25298">
      <w:pPr>
        <w:numPr>
          <w:ilvl w:val="0"/>
          <w:numId w:val="2"/>
        </w:numPr>
        <w:tabs>
          <w:tab w:val="left" w:pos="993"/>
        </w:tabs>
        <w:ind w:left="0" w:firstLine="567"/>
        <w:jc w:val="both"/>
        <w:rPr>
          <w:color w:val="000000"/>
        </w:rPr>
      </w:pPr>
      <w:r w:rsidRPr="00C461AF">
        <w:rPr>
          <w:color w:val="000000"/>
        </w:rPr>
        <w:t>Наименование государственной услуги – "Проведение зачета (возврата) излишне уплаченной (взысканной) суммы налога, сбора или иного обязательного платежа, а также пени, штрафных и финансовых санкций за нарушение налогового законодательства Приднестровской Молдавской Республики</w:t>
      </w:r>
      <w:r w:rsidR="003D1069" w:rsidRPr="003D1069">
        <w:rPr>
          <w:color w:val="000000"/>
        </w:rPr>
        <w:t>, административных штрафов</w:t>
      </w:r>
      <w:r w:rsidRPr="00C461AF">
        <w:rPr>
          <w:color w:val="000000"/>
        </w:rPr>
        <w:t xml:space="preserve">" (далее – государственная услуга). </w:t>
      </w:r>
    </w:p>
    <w:p w14:paraId="474EE949" w14:textId="77777777" w:rsidR="00291256" w:rsidRPr="00C461AF" w:rsidRDefault="00291256" w:rsidP="006109EC">
      <w:pPr>
        <w:jc w:val="both"/>
        <w:rPr>
          <w:rStyle w:val="ng-scope"/>
          <w:color w:val="000000"/>
          <w:shd w:val="clear" w:color="auto" w:fill="FFFFFF"/>
        </w:rPr>
      </w:pPr>
    </w:p>
    <w:p w14:paraId="39586BEA" w14:textId="77777777" w:rsidR="00291256" w:rsidRPr="00C461AF" w:rsidRDefault="00291256" w:rsidP="006109EC">
      <w:pPr>
        <w:jc w:val="center"/>
        <w:rPr>
          <w:rStyle w:val="ng-scope"/>
          <w:b/>
          <w:color w:val="000000"/>
          <w:shd w:val="clear" w:color="auto" w:fill="FFFFFF"/>
        </w:rPr>
      </w:pPr>
      <w:r w:rsidRPr="00C461AF">
        <w:rPr>
          <w:rStyle w:val="ng-scope"/>
          <w:b/>
          <w:color w:val="000000"/>
          <w:shd w:val="clear" w:color="auto" w:fill="FFFFFF"/>
        </w:rPr>
        <w:lastRenderedPageBreak/>
        <w:t>5. Наименование органа исполнительной власти, предоставляющего государственную услугу</w:t>
      </w:r>
    </w:p>
    <w:p w14:paraId="1030B40C" w14:textId="77777777" w:rsidR="00291256" w:rsidRPr="00C461AF" w:rsidRDefault="00291256" w:rsidP="00D25298">
      <w:pPr>
        <w:numPr>
          <w:ilvl w:val="0"/>
          <w:numId w:val="2"/>
        </w:numPr>
        <w:tabs>
          <w:tab w:val="left" w:pos="993"/>
        </w:tabs>
        <w:ind w:left="0" w:firstLine="567"/>
        <w:jc w:val="both"/>
        <w:rPr>
          <w:rStyle w:val="ng-scope"/>
          <w:color w:val="000000"/>
          <w:shd w:val="clear" w:color="auto" w:fill="FFFFFF"/>
        </w:rPr>
      </w:pPr>
      <w:r w:rsidRPr="00C461AF">
        <w:rPr>
          <w:rStyle w:val="ng-scope"/>
          <w:color w:val="000000"/>
          <w:shd w:val="clear" w:color="auto" w:fill="FFFFFF"/>
        </w:rPr>
        <w:t xml:space="preserve">Государственную услугу предоставляют территориальные налоговые инспекции Государственной налоговой службы Министерства финансов Приднестровской Молдавской Республики (далее – ТНИ). </w:t>
      </w:r>
    </w:p>
    <w:p w14:paraId="3777E123" w14:textId="77777777" w:rsidR="00291256" w:rsidRPr="00C461AF" w:rsidRDefault="00291256" w:rsidP="0007086D">
      <w:pPr>
        <w:autoSpaceDE w:val="0"/>
        <w:autoSpaceDN w:val="0"/>
        <w:adjustRightInd w:val="0"/>
        <w:jc w:val="center"/>
        <w:rPr>
          <w:b/>
          <w:color w:val="000000"/>
        </w:rPr>
      </w:pPr>
    </w:p>
    <w:p w14:paraId="0D04DF13" w14:textId="77777777" w:rsidR="00291256" w:rsidRPr="00C461AF" w:rsidRDefault="00291256" w:rsidP="0007086D">
      <w:pPr>
        <w:autoSpaceDE w:val="0"/>
        <w:autoSpaceDN w:val="0"/>
        <w:adjustRightInd w:val="0"/>
        <w:jc w:val="center"/>
        <w:rPr>
          <w:b/>
          <w:color w:val="000000"/>
        </w:rPr>
      </w:pPr>
      <w:r w:rsidRPr="00C461AF">
        <w:rPr>
          <w:b/>
          <w:color w:val="000000"/>
        </w:rPr>
        <w:t>6. Описание результата предоставления государственной услуги</w:t>
      </w:r>
    </w:p>
    <w:p w14:paraId="0EEE89D6" w14:textId="77777777" w:rsidR="00291256" w:rsidRPr="00C461AF" w:rsidRDefault="00291256" w:rsidP="00D25298">
      <w:pPr>
        <w:numPr>
          <w:ilvl w:val="0"/>
          <w:numId w:val="2"/>
        </w:numPr>
        <w:tabs>
          <w:tab w:val="left" w:pos="993"/>
          <w:tab w:val="left" w:pos="1134"/>
        </w:tabs>
        <w:ind w:left="0" w:firstLine="709"/>
        <w:jc w:val="both"/>
        <w:rPr>
          <w:rStyle w:val="ng-scope"/>
          <w:color w:val="000000"/>
          <w:shd w:val="clear" w:color="auto" w:fill="FFFFFF"/>
        </w:rPr>
      </w:pPr>
      <w:r w:rsidRPr="00C461AF">
        <w:rPr>
          <w:rStyle w:val="ng-scope"/>
          <w:color w:val="000000"/>
          <w:shd w:val="clear" w:color="auto" w:fill="FFFFFF"/>
        </w:rPr>
        <w:t>Результатом предоставления государственной услуги является:</w:t>
      </w:r>
    </w:p>
    <w:p w14:paraId="702A977A" w14:textId="670F303D" w:rsidR="00291256" w:rsidRPr="00C461AF" w:rsidRDefault="007E1ECA" w:rsidP="008F5271">
      <w:pPr>
        <w:ind w:firstLine="709"/>
        <w:jc w:val="both"/>
        <w:rPr>
          <w:rStyle w:val="ng-scope"/>
          <w:color w:val="000000"/>
          <w:shd w:val="clear" w:color="auto" w:fill="FFFFFF"/>
        </w:rPr>
      </w:pPr>
      <w:r w:rsidRPr="00C461AF">
        <w:rPr>
          <w:rStyle w:val="ng-scope"/>
          <w:color w:val="000000"/>
          <w:shd w:val="clear" w:color="auto" w:fill="FFFFFF"/>
        </w:rPr>
        <w:t xml:space="preserve">      </w:t>
      </w:r>
      <w:r w:rsidR="00291256" w:rsidRPr="00C461AF">
        <w:rPr>
          <w:rStyle w:val="ng-scope"/>
          <w:color w:val="000000"/>
          <w:shd w:val="clear" w:color="auto" w:fill="FFFFFF"/>
        </w:rPr>
        <w:t xml:space="preserve">а) </w:t>
      </w:r>
      <w:r w:rsidR="00291256" w:rsidRPr="00C461AF">
        <w:rPr>
          <w:color w:val="000000"/>
        </w:rPr>
        <w:t xml:space="preserve">принятие положительного решения о проведении зачета (возврата) излишне уплаченной (взысканной) суммы налога, сбора или иного обязательного платежа, а также пени, штрафных и финансовых санкций за нарушение налогового законодательства Приднестровской Молдавской </w:t>
      </w:r>
      <w:r w:rsidR="00291256" w:rsidRPr="00622147">
        <w:t>Республики</w:t>
      </w:r>
      <w:r w:rsidR="00430228" w:rsidRPr="00622147">
        <w:t xml:space="preserve"> и выдача заключения о проведении зачета (возврата) излишне уплаченных (взысканных) сумм</w:t>
      </w:r>
      <w:r w:rsidR="00291256" w:rsidRPr="00622147">
        <w:rPr>
          <w:rStyle w:val="ng-scope"/>
          <w:shd w:val="clear" w:color="auto" w:fill="FFFFFF"/>
        </w:rPr>
        <w:t>;</w:t>
      </w:r>
    </w:p>
    <w:p w14:paraId="2D022120" w14:textId="77777777" w:rsidR="00291256" w:rsidRPr="00C461AF" w:rsidRDefault="007E1ECA" w:rsidP="00734379">
      <w:pPr>
        <w:tabs>
          <w:tab w:val="left" w:pos="993"/>
        </w:tabs>
        <w:ind w:firstLine="709"/>
        <w:jc w:val="both"/>
        <w:rPr>
          <w:color w:val="000000"/>
        </w:rPr>
      </w:pPr>
      <w:r w:rsidRPr="00C461AF">
        <w:rPr>
          <w:color w:val="000000"/>
        </w:rPr>
        <w:t xml:space="preserve">      </w:t>
      </w:r>
      <w:r w:rsidR="00291256" w:rsidRPr="00C461AF">
        <w:rPr>
          <w:color w:val="000000"/>
        </w:rPr>
        <w:t>б) принятие решения об отказе в проведении зачета (возврата) излишне уплаченной (взысканной) суммы налога, сбора или иного обязательного платежа, а также пени, штрафных и финансовых санкций за нарушение налогового законодательства Приднестровской Молдавской Республики.</w:t>
      </w:r>
    </w:p>
    <w:p w14:paraId="45BDA191" w14:textId="77777777" w:rsidR="00291256" w:rsidRPr="00C461AF" w:rsidRDefault="00291256" w:rsidP="000D1F87">
      <w:pPr>
        <w:ind w:firstLine="720"/>
        <w:jc w:val="center"/>
        <w:rPr>
          <w:rStyle w:val="ng-scope"/>
          <w:color w:val="000000"/>
          <w:shd w:val="clear" w:color="auto" w:fill="FFFFFF"/>
        </w:rPr>
      </w:pPr>
    </w:p>
    <w:p w14:paraId="16EC0275" w14:textId="77777777" w:rsidR="00291256" w:rsidRPr="00C461AF" w:rsidRDefault="00291256" w:rsidP="009969D9">
      <w:pPr>
        <w:pStyle w:val="a3"/>
        <w:shd w:val="clear" w:color="auto" w:fill="FFFFFF"/>
        <w:spacing w:before="0" w:beforeAutospacing="0" w:after="0" w:afterAutospacing="0"/>
        <w:ind w:firstLine="360"/>
        <w:jc w:val="center"/>
        <w:rPr>
          <w:b/>
          <w:strike/>
          <w:color w:val="000000"/>
        </w:rPr>
      </w:pPr>
      <w:r w:rsidRPr="00C461AF">
        <w:rPr>
          <w:rStyle w:val="ng-scope"/>
          <w:b/>
          <w:color w:val="000000"/>
          <w:shd w:val="clear" w:color="auto" w:fill="FFFFFF"/>
        </w:rPr>
        <w:t>7. С</w:t>
      </w:r>
      <w:r w:rsidRPr="00C461AF">
        <w:rPr>
          <w:b/>
          <w:color w:val="000000"/>
        </w:rPr>
        <w:t xml:space="preserve">рок предоставления государственной услуги </w:t>
      </w:r>
    </w:p>
    <w:p w14:paraId="63B8303F" w14:textId="0E37D757" w:rsidR="00430228" w:rsidRPr="00622147" w:rsidRDefault="00291256" w:rsidP="00622147">
      <w:pPr>
        <w:pStyle w:val="a9"/>
        <w:tabs>
          <w:tab w:val="left" w:pos="851"/>
        </w:tabs>
        <w:spacing w:after="0" w:line="240" w:lineRule="auto"/>
        <w:ind w:left="0"/>
        <w:jc w:val="both"/>
        <w:rPr>
          <w:rFonts w:ascii="Times New Roman" w:hAnsi="Times New Roman"/>
          <w:sz w:val="24"/>
          <w:szCs w:val="24"/>
        </w:rPr>
      </w:pPr>
      <w:r w:rsidRPr="00C461AF">
        <w:rPr>
          <w:rFonts w:ascii="Times New Roman" w:hAnsi="Times New Roman"/>
          <w:color w:val="000000"/>
          <w:sz w:val="24"/>
          <w:szCs w:val="24"/>
        </w:rPr>
        <w:tab/>
      </w:r>
      <w:r w:rsidR="00430228" w:rsidRPr="00622147">
        <w:rPr>
          <w:rFonts w:ascii="Times New Roman" w:hAnsi="Times New Roman"/>
          <w:sz w:val="24"/>
          <w:szCs w:val="24"/>
        </w:rPr>
        <w:t>14. ТНИ принимает решение о проведении зачета (возврата) суммы излишне уплаченного (взысканного) платежа в течение 10 (десяти) дней со дня получения заявления налогоплательщика о предоставлении государственной услуги.</w:t>
      </w:r>
    </w:p>
    <w:p w14:paraId="2C1FDEB1" w14:textId="77777777" w:rsidR="00430228" w:rsidRPr="00622147" w:rsidRDefault="00430228" w:rsidP="00430228">
      <w:pPr>
        <w:pStyle w:val="a9"/>
        <w:tabs>
          <w:tab w:val="left" w:pos="851"/>
        </w:tabs>
        <w:spacing w:after="0" w:line="240" w:lineRule="auto"/>
        <w:ind w:left="0" w:firstLine="567"/>
        <w:jc w:val="both"/>
        <w:rPr>
          <w:rFonts w:ascii="Times New Roman" w:hAnsi="Times New Roman"/>
          <w:sz w:val="24"/>
          <w:szCs w:val="24"/>
        </w:rPr>
      </w:pPr>
      <w:r w:rsidRPr="00622147">
        <w:rPr>
          <w:rFonts w:ascii="Times New Roman" w:hAnsi="Times New Roman"/>
          <w:sz w:val="24"/>
          <w:szCs w:val="24"/>
        </w:rPr>
        <w:t>При отсутствии надлежащих оснований для проведения зачета (возврата) сумм излишне уплаченного (взысканного) платежа ТНИ принимает решение об отказе в осуществлении зачета (возврата) и уведомляет о принятом решении заявителя в течение 5 (пяти) дней со дня принятия соответствующего решения.</w:t>
      </w:r>
    </w:p>
    <w:p w14:paraId="70519E4B" w14:textId="05E288B3" w:rsidR="00291256" w:rsidRPr="00622147" w:rsidRDefault="00430228" w:rsidP="00430228">
      <w:pPr>
        <w:pStyle w:val="a9"/>
        <w:tabs>
          <w:tab w:val="left" w:pos="851"/>
        </w:tabs>
        <w:spacing w:after="0" w:line="240" w:lineRule="auto"/>
        <w:ind w:left="0" w:firstLine="567"/>
        <w:jc w:val="both"/>
        <w:rPr>
          <w:rFonts w:ascii="Times New Roman" w:hAnsi="Times New Roman"/>
          <w:sz w:val="24"/>
          <w:szCs w:val="24"/>
        </w:rPr>
      </w:pPr>
      <w:r w:rsidRPr="00622147">
        <w:rPr>
          <w:rFonts w:ascii="Times New Roman" w:hAnsi="Times New Roman"/>
          <w:sz w:val="24"/>
          <w:szCs w:val="24"/>
        </w:rPr>
        <w:t>В пятидневный срок со дня фактического проведения зачета (возврата) излишне уплаченных платежей ТНИ уведомляет заявителя о проведенных операциях, их содержании, дате и сумме проведенного зачета (возврата), а также направляет заявителю заключение о проведении зачета (возврата) излишне уплаченных (взысканных) сумм, по формам согласно Приложениям № 1-1 и № 1-2 к настоящему Регламенту.</w:t>
      </w:r>
    </w:p>
    <w:p w14:paraId="5EA2F64B" w14:textId="77777777" w:rsidR="00430228" w:rsidRPr="00430228" w:rsidRDefault="00430228" w:rsidP="00430228">
      <w:pPr>
        <w:pStyle w:val="a9"/>
        <w:tabs>
          <w:tab w:val="left" w:pos="851"/>
        </w:tabs>
        <w:spacing w:after="0" w:line="240" w:lineRule="auto"/>
        <w:ind w:left="0"/>
        <w:jc w:val="both"/>
        <w:rPr>
          <w:rFonts w:ascii="Times New Roman" w:hAnsi="Times New Roman"/>
          <w:color w:val="000000"/>
          <w:sz w:val="24"/>
          <w:szCs w:val="24"/>
        </w:rPr>
      </w:pPr>
    </w:p>
    <w:p w14:paraId="06329404" w14:textId="77777777" w:rsidR="00291256" w:rsidRPr="00C461AF" w:rsidRDefault="00291256" w:rsidP="006F6E4B">
      <w:pPr>
        <w:pStyle w:val="a5"/>
        <w:shd w:val="clear" w:color="auto" w:fill="auto"/>
        <w:spacing w:line="240" w:lineRule="auto"/>
        <w:ind w:left="20" w:right="20" w:hanging="20"/>
        <w:jc w:val="center"/>
        <w:rPr>
          <w:b/>
          <w:color w:val="000000"/>
          <w:spacing w:val="0"/>
          <w:sz w:val="24"/>
          <w:szCs w:val="24"/>
        </w:rPr>
      </w:pPr>
      <w:r w:rsidRPr="00C461AF">
        <w:rPr>
          <w:b/>
          <w:color w:val="000000"/>
          <w:spacing w:val="0"/>
          <w:sz w:val="24"/>
          <w:szCs w:val="24"/>
        </w:rPr>
        <w:t xml:space="preserve">8. Перечень нормативных правовых актов, регулирующих отношения, возникающие в связи с предоставлением государственной услуги </w:t>
      </w:r>
    </w:p>
    <w:p w14:paraId="5D651F2A" w14:textId="77777777" w:rsidR="009D6A96" w:rsidRPr="00C461AF" w:rsidRDefault="00291256" w:rsidP="009D6A96">
      <w:pPr>
        <w:tabs>
          <w:tab w:val="left" w:pos="993"/>
        </w:tabs>
        <w:jc w:val="both"/>
        <w:rPr>
          <w:color w:val="000000"/>
        </w:rPr>
      </w:pPr>
      <w:r w:rsidRPr="00C461AF">
        <w:rPr>
          <w:color w:val="000000"/>
        </w:rPr>
        <w:t xml:space="preserve">             </w:t>
      </w:r>
      <w:r w:rsidR="009D6A96" w:rsidRPr="00C461AF">
        <w:rPr>
          <w:color w:val="000000"/>
        </w:rPr>
        <w:t>15. Правовую основу настоящего Регламента составляют:</w:t>
      </w:r>
    </w:p>
    <w:p w14:paraId="0B697390" w14:textId="77777777" w:rsidR="009D6A96" w:rsidRPr="00C461AF" w:rsidRDefault="009D6A96" w:rsidP="00D25298">
      <w:pPr>
        <w:pStyle w:val="a9"/>
        <w:numPr>
          <w:ilvl w:val="0"/>
          <w:numId w:val="4"/>
        </w:numPr>
        <w:tabs>
          <w:tab w:val="left" w:pos="851"/>
          <w:tab w:val="left" w:pos="993"/>
        </w:tabs>
        <w:spacing w:after="0" w:line="240" w:lineRule="auto"/>
        <w:ind w:left="0" w:firstLine="709"/>
        <w:jc w:val="both"/>
        <w:rPr>
          <w:rFonts w:ascii="Times New Roman" w:hAnsi="Times New Roman"/>
          <w:color w:val="000000"/>
          <w:sz w:val="24"/>
          <w:szCs w:val="24"/>
        </w:rPr>
      </w:pPr>
      <w:r w:rsidRPr="00C461AF">
        <w:rPr>
          <w:rFonts w:ascii="Times New Roman" w:hAnsi="Times New Roman"/>
          <w:color w:val="000000"/>
          <w:sz w:val="24"/>
          <w:szCs w:val="24"/>
        </w:rPr>
        <w:t>Арбитражный процессуальный кодекс;</w:t>
      </w:r>
    </w:p>
    <w:p w14:paraId="678324F7" w14:textId="77777777" w:rsidR="009D6A96" w:rsidRPr="00C461AF" w:rsidRDefault="009D6A96" w:rsidP="00D25298">
      <w:pPr>
        <w:pStyle w:val="a9"/>
        <w:numPr>
          <w:ilvl w:val="0"/>
          <w:numId w:val="4"/>
        </w:numPr>
        <w:tabs>
          <w:tab w:val="left" w:pos="851"/>
          <w:tab w:val="left" w:pos="993"/>
        </w:tabs>
        <w:spacing w:after="0" w:line="240" w:lineRule="auto"/>
        <w:ind w:left="0" w:firstLine="709"/>
        <w:jc w:val="both"/>
        <w:rPr>
          <w:rFonts w:ascii="Times New Roman" w:hAnsi="Times New Roman"/>
          <w:color w:val="000000"/>
          <w:sz w:val="24"/>
          <w:szCs w:val="24"/>
        </w:rPr>
      </w:pPr>
      <w:r w:rsidRPr="00C461AF">
        <w:rPr>
          <w:rFonts w:ascii="Times New Roman" w:hAnsi="Times New Roman"/>
          <w:color w:val="000000"/>
          <w:sz w:val="24"/>
          <w:szCs w:val="24"/>
        </w:rPr>
        <w:t>Закон Приднестровской Молдавской Республики от 19 июля 2000 года № 321-ЗИД "Об основах налоговой системы в Приднестровской Молдавской Республике" (СЗМР 00-3) в действующей редакции;</w:t>
      </w:r>
    </w:p>
    <w:p w14:paraId="2D2E06C7" w14:textId="77777777" w:rsidR="009D6A96" w:rsidRPr="00C461AF" w:rsidRDefault="009D6A96" w:rsidP="00D25298">
      <w:pPr>
        <w:pStyle w:val="a9"/>
        <w:numPr>
          <w:ilvl w:val="0"/>
          <w:numId w:val="4"/>
        </w:numPr>
        <w:tabs>
          <w:tab w:val="left" w:pos="851"/>
          <w:tab w:val="left" w:pos="993"/>
        </w:tabs>
        <w:spacing w:after="0" w:line="240" w:lineRule="auto"/>
        <w:ind w:left="0" w:firstLine="709"/>
        <w:jc w:val="both"/>
        <w:rPr>
          <w:rFonts w:ascii="Times New Roman" w:hAnsi="Times New Roman"/>
          <w:color w:val="000000"/>
          <w:sz w:val="24"/>
          <w:szCs w:val="24"/>
        </w:rPr>
      </w:pPr>
      <w:r w:rsidRPr="00C461AF">
        <w:rPr>
          <w:rFonts w:ascii="Times New Roman" w:hAnsi="Times New Roman"/>
          <w:color w:val="000000"/>
          <w:sz w:val="24"/>
          <w:szCs w:val="24"/>
        </w:rPr>
        <w:t xml:space="preserve">Закон Приднестровской Молдавской Республики от 30.09.2000г. №345-ЗИД            </w:t>
      </w:r>
      <w:proofErr w:type="gramStart"/>
      <w:r w:rsidRPr="00C461AF">
        <w:rPr>
          <w:rFonts w:ascii="Times New Roman" w:hAnsi="Times New Roman"/>
          <w:color w:val="000000"/>
          <w:sz w:val="24"/>
          <w:szCs w:val="24"/>
        </w:rPr>
        <w:t xml:space="preserve">   «</w:t>
      </w:r>
      <w:proofErr w:type="gramEnd"/>
      <w:r w:rsidRPr="00C461AF">
        <w:rPr>
          <w:rFonts w:ascii="Times New Roman" w:hAnsi="Times New Roman"/>
          <w:color w:val="000000"/>
          <w:sz w:val="24"/>
          <w:szCs w:val="24"/>
        </w:rPr>
        <w:t>О государственной пошлине» (СЗМР 00-3) в действующей редакции;</w:t>
      </w:r>
    </w:p>
    <w:p w14:paraId="59C6BB1C" w14:textId="77777777" w:rsidR="009D6A96" w:rsidRPr="00C461AF" w:rsidRDefault="009D6A96" w:rsidP="00D25298">
      <w:pPr>
        <w:pStyle w:val="a9"/>
        <w:numPr>
          <w:ilvl w:val="0"/>
          <w:numId w:val="4"/>
        </w:numPr>
        <w:tabs>
          <w:tab w:val="left" w:pos="851"/>
          <w:tab w:val="left" w:pos="993"/>
        </w:tabs>
        <w:spacing w:after="0" w:line="240" w:lineRule="auto"/>
        <w:ind w:left="0" w:firstLine="709"/>
        <w:jc w:val="both"/>
        <w:rPr>
          <w:rFonts w:ascii="Times New Roman" w:hAnsi="Times New Roman"/>
          <w:color w:val="000000"/>
          <w:sz w:val="24"/>
          <w:szCs w:val="24"/>
        </w:rPr>
      </w:pPr>
      <w:r w:rsidRPr="00C461AF">
        <w:rPr>
          <w:rFonts w:ascii="Times New Roman" w:hAnsi="Times New Roman"/>
          <w:color w:val="000000"/>
          <w:sz w:val="24"/>
          <w:szCs w:val="24"/>
        </w:rPr>
        <w:t>Закон Приднестровской Молдавской Республики от 8 декабря 2003 года № 367-З-III "Об обращениях граждан и юридических лиц, а также общественных объединений" (САЗ 03-50) в действующей редакции;</w:t>
      </w:r>
    </w:p>
    <w:p w14:paraId="38051191" w14:textId="77777777" w:rsidR="009D6A96" w:rsidRPr="00C461AF" w:rsidRDefault="009D6A96" w:rsidP="00D25298">
      <w:pPr>
        <w:pStyle w:val="a9"/>
        <w:numPr>
          <w:ilvl w:val="0"/>
          <w:numId w:val="4"/>
        </w:numPr>
        <w:tabs>
          <w:tab w:val="left" w:pos="851"/>
          <w:tab w:val="left" w:pos="993"/>
        </w:tabs>
        <w:spacing w:after="0" w:line="240" w:lineRule="auto"/>
        <w:ind w:left="0" w:firstLine="709"/>
        <w:jc w:val="both"/>
        <w:rPr>
          <w:rFonts w:ascii="Times New Roman" w:hAnsi="Times New Roman"/>
          <w:color w:val="000000"/>
          <w:sz w:val="24"/>
          <w:szCs w:val="24"/>
        </w:rPr>
      </w:pPr>
      <w:r w:rsidRPr="00C461AF">
        <w:rPr>
          <w:rFonts w:ascii="Times New Roman" w:hAnsi="Times New Roman"/>
          <w:color w:val="000000"/>
          <w:sz w:val="24"/>
          <w:szCs w:val="24"/>
        </w:rPr>
        <w:t>Гражданский процессуальный кодекс;</w:t>
      </w:r>
    </w:p>
    <w:p w14:paraId="5EA246BB" w14:textId="1518B70E" w:rsidR="009100FB" w:rsidRPr="00622147" w:rsidRDefault="009D6A96" w:rsidP="00622147">
      <w:pPr>
        <w:tabs>
          <w:tab w:val="left" w:pos="993"/>
        </w:tabs>
        <w:jc w:val="both"/>
      </w:pPr>
      <w:r w:rsidRPr="00622147">
        <w:t xml:space="preserve">        </w:t>
      </w:r>
      <w:r w:rsidR="00622147" w:rsidRPr="00622147">
        <w:t xml:space="preserve">    </w:t>
      </w:r>
      <w:r w:rsidR="009100FB" w:rsidRPr="00622147">
        <w:t xml:space="preserve">е) Приказ Министерства финансов Приднестровской Молдавской Республики от 5 декабря 2008 года </w:t>
      </w:r>
      <w:bookmarkStart w:id="4" w:name="_Hlk51582281"/>
      <w:r w:rsidR="009100FB" w:rsidRPr="00622147">
        <w:t>№ </w:t>
      </w:r>
      <w:bookmarkEnd w:id="4"/>
      <w:r w:rsidR="009100FB" w:rsidRPr="00622147">
        <w:t xml:space="preserve">234 «Об утверждении Порядка проведения зачета (возврата) излишне уплаченной (взысканной) суммы налога, сбора или иного обязательного платежа, а также пени, штрафных и финансовых санкций за нарушение налогового законодательства Приднестровской Молдавской Республики» (регистрационный № 4673 от 9 января 2009 года) (САЗ 09-2) с изменениями и дополнениями, внесенными приказами Министерства финансов Приднестровской Молдавской Республики от 30 января 2012 года № 14 (регистрационный № 5924 от 17 февраля 2012 года) (САЗ 12-8), от 22 апреля 2013 года № 95 (регистрационный № 6437 от 21 мая 2013 года) (САЗ 13-20), от 24 января 2017 года № 2 (регистрационный № 7758 от 16 марта 2017 года) (САЗ 17-12), от 12 </w:t>
      </w:r>
      <w:r w:rsidR="009100FB" w:rsidRPr="00622147">
        <w:lastRenderedPageBreak/>
        <w:t>сентября 2018 года № 176 (регистрационный № 8468 от 10 октября 2018 года) (САЗ 18-41), от 16 января 2019 года № 10 (регистрационный № 8687 от 11 февраля 2019 года) (САЗ 19-6);</w:t>
      </w:r>
    </w:p>
    <w:p w14:paraId="56BAC894" w14:textId="03E93811" w:rsidR="009100FB" w:rsidRDefault="009100FB" w:rsidP="009100FB">
      <w:pPr>
        <w:tabs>
          <w:tab w:val="left" w:pos="993"/>
        </w:tabs>
        <w:ind w:firstLine="567"/>
        <w:jc w:val="both"/>
      </w:pPr>
      <w:r w:rsidRPr="00622147">
        <w:t>ж) Приказ Министерства финансов Приднестровской Молдавской Республики от 26 августа 2009 года № 211 «Об утверждении Инструкции «О порядке проведения сверки расчетов и платежей налогоплательщиков в бюджеты различных уровней и государственные внебюджетные фонды» (регистрационный № 5005 от 23 сентября 2009 года) (САЗ 09-39) с изменениями, внесенными приказами Министерства финансов Приднестровской Молдавской Республики от 22 апреля 2013 года № 96 (регистрационный № 6426 от 18 мая 2013 года) (САЗ 13-19), от 5 апреля 2018 года № 59 (регистрационный № 8211 от 17 апреля 2018 года) (САЗ 18-16)</w:t>
      </w:r>
      <w:r w:rsidR="005B5F3F">
        <w:t>;</w:t>
      </w:r>
    </w:p>
    <w:p w14:paraId="4F453740" w14:textId="3041707E" w:rsidR="005B5F3F" w:rsidRPr="005F489F" w:rsidRDefault="005B5F3F" w:rsidP="005B5F3F">
      <w:pPr>
        <w:ind w:firstLine="284"/>
        <w:jc w:val="both"/>
        <w:rPr>
          <w:bCs/>
        </w:rPr>
      </w:pPr>
      <w:r w:rsidRPr="005F489F">
        <w:rPr>
          <w:bCs/>
        </w:rPr>
        <w:t>з)</w:t>
      </w:r>
      <w:r>
        <w:rPr>
          <w:bCs/>
        </w:rPr>
        <w:t> </w:t>
      </w:r>
      <w:r w:rsidRPr="005F489F">
        <w:rPr>
          <w:bCs/>
        </w:rPr>
        <w:t>Кодекс Приднестровской Молдавской Республики об административных правонарушениях;</w:t>
      </w:r>
    </w:p>
    <w:p w14:paraId="2D657814" w14:textId="6E2DBB53" w:rsidR="005B5F3F" w:rsidRPr="005F489F" w:rsidRDefault="005B5F3F" w:rsidP="005B5F3F">
      <w:pPr>
        <w:ind w:firstLine="284"/>
        <w:jc w:val="both"/>
        <w:rPr>
          <w:bCs/>
        </w:rPr>
      </w:pPr>
      <w:r w:rsidRPr="005F489F">
        <w:rPr>
          <w:bCs/>
        </w:rPr>
        <w:t>и)</w:t>
      </w:r>
      <w:r>
        <w:rPr>
          <w:bCs/>
        </w:rPr>
        <w:t> </w:t>
      </w:r>
      <w:r w:rsidRPr="005F489F">
        <w:rPr>
          <w:bCs/>
        </w:rPr>
        <w:t>Постановление Правительства Приднестровской Молдавской Республики от 27 февраля 2015 года №</w:t>
      </w:r>
      <w:r>
        <w:rPr>
          <w:bCs/>
        </w:rPr>
        <w:t> </w:t>
      </w:r>
      <w:r w:rsidRPr="005F489F">
        <w:rPr>
          <w:bCs/>
        </w:rPr>
        <w:t>46 «Об утверждении Положения о порядке возврата и (или) зачета излишне уплаченной (взысканной) суммы за совершенное административное правонарушение» (САЗ 15-9) с изменениями, внесенными Постановлением Правительства Приднестровской Молдавской Республики от 5 июня 2017 года №</w:t>
      </w:r>
      <w:r>
        <w:rPr>
          <w:bCs/>
        </w:rPr>
        <w:t> </w:t>
      </w:r>
      <w:r w:rsidRPr="005F489F">
        <w:rPr>
          <w:bCs/>
        </w:rPr>
        <w:t>139 (САЗ 17-24).</w:t>
      </w:r>
    </w:p>
    <w:p w14:paraId="39F0359A" w14:textId="77777777" w:rsidR="005B5F3F" w:rsidRPr="00622147" w:rsidRDefault="005B5F3F" w:rsidP="009100FB">
      <w:pPr>
        <w:tabs>
          <w:tab w:val="left" w:pos="993"/>
        </w:tabs>
        <w:ind w:firstLine="567"/>
        <w:jc w:val="both"/>
        <w:rPr>
          <w:strike/>
        </w:rPr>
      </w:pPr>
    </w:p>
    <w:p w14:paraId="7E165A51" w14:textId="77777777" w:rsidR="00291256" w:rsidRPr="00622147" w:rsidRDefault="00291256" w:rsidP="00BA7C1D">
      <w:pPr>
        <w:pStyle w:val="a3"/>
        <w:shd w:val="clear" w:color="auto" w:fill="FFFFFF"/>
        <w:spacing w:before="0" w:beforeAutospacing="0" w:after="0" w:afterAutospacing="0"/>
      </w:pPr>
    </w:p>
    <w:p w14:paraId="3A93C7B1" w14:textId="77777777" w:rsidR="00291256" w:rsidRPr="00C461AF" w:rsidRDefault="00291256" w:rsidP="006F6E4B">
      <w:pPr>
        <w:pStyle w:val="a3"/>
        <w:shd w:val="clear" w:color="auto" w:fill="FFFFFF"/>
        <w:spacing w:before="0" w:beforeAutospacing="0" w:after="0" w:afterAutospacing="0"/>
        <w:jc w:val="center"/>
        <w:rPr>
          <w:rStyle w:val="ng-scope"/>
          <w:color w:val="000000"/>
          <w:shd w:val="clear" w:color="auto" w:fill="FFFFFF"/>
        </w:rPr>
      </w:pPr>
      <w:r w:rsidRPr="00C461AF">
        <w:rPr>
          <w:b/>
          <w:color w:val="000000"/>
        </w:rPr>
        <w:t>9.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w:t>
      </w:r>
      <w:r w:rsidRPr="00C461AF">
        <w:rPr>
          <w:color w:val="000000"/>
        </w:rPr>
        <w:t xml:space="preserve"> </w:t>
      </w:r>
      <w:r w:rsidRPr="00C461AF">
        <w:rPr>
          <w:b/>
          <w:color w:val="000000"/>
        </w:rPr>
        <w:t>государственной услуги</w:t>
      </w:r>
      <w:r w:rsidRPr="00C461AF">
        <w:rPr>
          <w:b/>
          <w:strike/>
          <w:color w:val="000000"/>
        </w:rPr>
        <w:t xml:space="preserve"> </w:t>
      </w:r>
    </w:p>
    <w:p w14:paraId="5260AB4A" w14:textId="77777777" w:rsidR="00291256" w:rsidRPr="00C461AF" w:rsidRDefault="00291256" w:rsidP="00D25298">
      <w:pPr>
        <w:numPr>
          <w:ilvl w:val="0"/>
          <w:numId w:val="9"/>
        </w:numPr>
        <w:tabs>
          <w:tab w:val="left" w:pos="993"/>
        </w:tabs>
        <w:ind w:left="0" w:firstLine="480"/>
        <w:jc w:val="both"/>
        <w:rPr>
          <w:color w:val="000000"/>
        </w:rPr>
      </w:pPr>
      <w:r w:rsidRPr="00C461AF">
        <w:rPr>
          <w:color w:val="000000"/>
        </w:rPr>
        <w:t>Исчерпывающий перечень документов, необходимых для предоставления государственной услуги, предъявляемых самостоятельно заявителем:</w:t>
      </w:r>
    </w:p>
    <w:p w14:paraId="6198157D" w14:textId="77777777" w:rsidR="00291256" w:rsidRPr="00C461AF" w:rsidRDefault="00291256" w:rsidP="00AC5779">
      <w:pPr>
        <w:tabs>
          <w:tab w:val="left" w:pos="993"/>
        </w:tabs>
        <w:jc w:val="both"/>
        <w:rPr>
          <w:color w:val="000000"/>
          <w:u w:val="single"/>
        </w:rPr>
      </w:pPr>
      <w:r w:rsidRPr="00C461AF">
        <w:rPr>
          <w:color w:val="000000"/>
        </w:rPr>
        <w:t xml:space="preserve">         а) </w:t>
      </w:r>
      <w:r w:rsidRPr="00C461AF">
        <w:rPr>
          <w:color w:val="000000"/>
          <w:u w:val="single"/>
        </w:rPr>
        <w:t>для физических лиц:</w:t>
      </w:r>
    </w:p>
    <w:p w14:paraId="227D53EC" w14:textId="77777777" w:rsidR="00291256" w:rsidRPr="00C461AF" w:rsidRDefault="00291256" w:rsidP="00BF68FC">
      <w:pPr>
        <w:tabs>
          <w:tab w:val="left" w:pos="993"/>
        </w:tabs>
        <w:jc w:val="both"/>
        <w:rPr>
          <w:color w:val="000000"/>
        </w:rPr>
      </w:pPr>
      <w:r w:rsidRPr="00C461AF">
        <w:rPr>
          <w:color w:val="000000"/>
        </w:rPr>
        <w:t xml:space="preserve">              1) заявление налогоплательщика о проведении зачета суммы излишне уплаченного (взысканного) платежа по форме согласно Приложению № 2 к настоящему Регламенту;</w:t>
      </w:r>
    </w:p>
    <w:p w14:paraId="3D0953B6" w14:textId="77777777" w:rsidR="00291256" w:rsidRPr="00C461AF" w:rsidRDefault="00291256" w:rsidP="00BF68FC">
      <w:pPr>
        <w:tabs>
          <w:tab w:val="left" w:pos="993"/>
        </w:tabs>
        <w:jc w:val="both"/>
        <w:rPr>
          <w:color w:val="000000"/>
        </w:rPr>
      </w:pPr>
      <w:r w:rsidRPr="00C461AF">
        <w:rPr>
          <w:color w:val="000000"/>
        </w:rPr>
        <w:t xml:space="preserve">             2) заявление налогоплательщика о проведении возврата суммы излишне уплаченного (взысканного) платежа по форме согласно Приложению № 3 к настоящему Регламенту;</w:t>
      </w:r>
    </w:p>
    <w:p w14:paraId="29DD31D4" w14:textId="77777777" w:rsidR="00291256" w:rsidRPr="00C461AF" w:rsidRDefault="00291256" w:rsidP="00AC5779">
      <w:pPr>
        <w:tabs>
          <w:tab w:val="left" w:pos="993"/>
        </w:tabs>
        <w:jc w:val="both"/>
        <w:rPr>
          <w:color w:val="000000"/>
        </w:rPr>
      </w:pPr>
      <w:r w:rsidRPr="00C461AF">
        <w:rPr>
          <w:color w:val="000000"/>
        </w:rPr>
        <w:t xml:space="preserve">             3) копия квитанции об уплате соответствующего платежа;</w:t>
      </w:r>
    </w:p>
    <w:p w14:paraId="25CD5B26" w14:textId="5E2604C6" w:rsidR="00291256" w:rsidRDefault="00291256" w:rsidP="00AC5779">
      <w:pPr>
        <w:tabs>
          <w:tab w:val="left" w:pos="993"/>
        </w:tabs>
        <w:jc w:val="both"/>
        <w:rPr>
          <w:color w:val="000000"/>
        </w:rPr>
      </w:pPr>
      <w:r w:rsidRPr="00C461AF">
        <w:rPr>
          <w:color w:val="000000"/>
        </w:rPr>
        <w:t xml:space="preserve">             4) определение суда (в случае возврата (зачета) государственной пошлины)</w:t>
      </w:r>
      <w:r w:rsidR="001749DE">
        <w:rPr>
          <w:color w:val="000000"/>
        </w:rPr>
        <w:t>;</w:t>
      </w:r>
    </w:p>
    <w:p w14:paraId="7392077A" w14:textId="3977095D" w:rsidR="001749DE" w:rsidRDefault="001749DE" w:rsidP="00AC5779">
      <w:pPr>
        <w:tabs>
          <w:tab w:val="left" w:pos="993"/>
        </w:tabs>
        <w:jc w:val="both"/>
        <w:rPr>
          <w:color w:val="000000"/>
        </w:rPr>
      </w:pPr>
      <w:r>
        <w:rPr>
          <w:color w:val="000000"/>
        </w:rPr>
        <w:t xml:space="preserve">             5) решение органа, наложившего административное взыскание, о возврате излишне уплаченного (взысканного) административного штрафа;</w:t>
      </w:r>
    </w:p>
    <w:p w14:paraId="26AF143F" w14:textId="425BE677" w:rsidR="001749DE" w:rsidRDefault="001749DE" w:rsidP="00AC5779">
      <w:pPr>
        <w:tabs>
          <w:tab w:val="left" w:pos="993"/>
        </w:tabs>
        <w:jc w:val="both"/>
        <w:rPr>
          <w:color w:val="000000"/>
        </w:rPr>
      </w:pPr>
      <w:r>
        <w:rPr>
          <w:color w:val="000000"/>
        </w:rPr>
        <w:t xml:space="preserve">             6) копия постановления о привлечении к административной ответственности (в случае возврата (зачета) административного штрафа).</w:t>
      </w:r>
    </w:p>
    <w:p w14:paraId="6CA3DE2A" w14:textId="77777777" w:rsidR="001749DE" w:rsidRPr="00C461AF" w:rsidRDefault="001749DE" w:rsidP="00AC5779">
      <w:pPr>
        <w:tabs>
          <w:tab w:val="left" w:pos="993"/>
        </w:tabs>
        <w:jc w:val="both"/>
        <w:rPr>
          <w:color w:val="000000"/>
        </w:rPr>
      </w:pPr>
    </w:p>
    <w:p w14:paraId="522E7F12" w14:textId="77777777" w:rsidR="00291256" w:rsidRPr="00C461AF" w:rsidRDefault="00291256" w:rsidP="00AC5779">
      <w:pPr>
        <w:tabs>
          <w:tab w:val="left" w:pos="993"/>
        </w:tabs>
        <w:jc w:val="both"/>
        <w:rPr>
          <w:color w:val="000000"/>
        </w:rPr>
      </w:pPr>
    </w:p>
    <w:p w14:paraId="5CCDAD34" w14:textId="77777777" w:rsidR="00291256" w:rsidRPr="00C461AF" w:rsidRDefault="00291256" w:rsidP="00AC5779">
      <w:pPr>
        <w:tabs>
          <w:tab w:val="left" w:pos="993"/>
        </w:tabs>
        <w:jc w:val="both"/>
        <w:rPr>
          <w:color w:val="000000"/>
        </w:rPr>
      </w:pPr>
      <w:r w:rsidRPr="00C461AF">
        <w:rPr>
          <w:color w:val="000000"/>
        </w:rPr>
        <w:t xml:space="preserve">          б) </w:t>
      </w:r>
      <w:r w:rsidRPr="00C461AF">
        <w:rPr>
          <w:color w:val="000000"/>
          <w:u w:val="single"/>
        </w:rPr>
        <w:t>для юридических лиц:</w:t>
      </w:r>
    </w:p>
    <w:p w14:paraId="597A91A9" w14:textId="77777777" w:rsidR="00291256" w:rsidRPr="00C461AF" w:rsidRDefault="00291256" w:rsidP="00AC5779">
      <w:pPr>
        <w:tabs>
          <w:tab w:val="left" w:pos="993"/>
        </w:tabs>
        <w:jc w:val="both"/>
        <w:rPr>
          <w:color w:val="000000"/>
        </w:rPr>
      </w:pPr>
      <w:r w:rsidRPr="00C461AF">
        <w:rPr>
          <w:color w:val="000000"/>
        </w:rPr>
        <w:t xml:space="preserve">             1) заявление налогоплательщика о проведении зачета суммы излишне уплаченного (взысканного) платежа в счет предстоящих платежей по форме согласно Приложению               № 2 к настоящему Регламенту;</w:t>
      </w:r>
    </w:p>
    <w:p w14:paraId="4E32DE34" w14:textId="77777777" w:rsidR="00291256" w:rsidRPr="00C461AF" w:rsidRDefault="00291256" w:rsidP="00AC5779">
      <w:pPr>
        <w:tabs>
          <w:tab w:val="left" w:pos="993"/>
        </w:tabs>
        <w:jc w:val="both"/>
        <w:rPr>
          <w:color w:val="000000"/>
        </w:rPr>
      </w:pPr>
      <w:r w:rsidRPr="00C461AF">
        <w:rPr>
          <w:color w:val="000000"/>
        </w:rPr>
        <w:t xml:space="preserve">             2) заявление налогоплательщика о проведении возврата суммы излишне уплаченного (взысканного) платежа по форме согласно Приложению № 3 к настоящему Регламенту;  </w:t>
      </w:r>
    </w:p>
    <w:p w14:paraId="10835A9E" w14:textId="77777777" w:rsidR="00291256" w:rsidRPr="00C461AF" w:rsidRDefault="00291256" w:rsidP="00AC5779">
      <w:pPr>
        <w:tabs>
          <w:tab w:val="left" w:pos="993"/>
        </w:tabs>
        <w:jc w:val="both"/>
        <w:rPr>
          <w:color w:val="000000"/>
        </w:rPr>
      </w:pPr>
      <w:r w:rsidRPr="00C461AF">
        <w:rPr>
          <w:color w:val="000000"/>
        </w:rPr>
        <w:t xml:space="preserve">             3) копия платежного поручения, подтверждающая излишне уплаченный (взысканный) платеж;</w:t>
      </w:r>
    </w:p>
    <w:p w14:paraId="1A381E31" w14:textId="77777777" w:rsidR="00291256" w:rsidRPr="00C461AF" w:rsidRDefault="00291256" w:rsidP="00AC5779">
      <w:pPr>
        <w:tabs>
          <w:tab w:val="left" w:pos="993"/>
        </w:tabs>
        <w:jc w:val="both"/>
        <w:rPr>
          <w:color w:val="000000"/>
          <w:u w:val="single"/>
        </w:rPr>
      </w:pPr>
      <w:r w:rsidRPr="00C461AF">
        <w:rPr>
          <w:color w:val="000000"/>
        </w:rPr>
        <w:t xml:space="preserve">             4) справка Арбитражного суда Приднестровской Молдавской Республики о возврате государственной пошлины (в случае возврата (зачета) излишне уплаченной (взысканной) государственной пошлины по делам, рассматриваемым в суде).</w:t>
      </w:r>
    </w:p>
    <w:p w14:paraId="75EAF984" w14:textId="77777777" w:rsidR="00291256" w:rsidRPr="00C461AF" w:rsidRDefault="00291256" w:rsidP="00D80609">
      <w:pPr>
        <w:pStyle w:val="a3"/>
        <w:shd w:val="clear" w:color="auto" w:fill="FFFFFF"/>
        <w:spacing w:before="0" w:beforeAutospacing="0" w:after="0" w:afterAutospacing="0"/>
        <w:ind w:firstLine="708"/>
        <w:jc w:val="both"/>
        <w:rPr>
          <w:color w:val="000000"/>
        </w:rPr>
      </w:pPr>
      <w:r w:rsidRPr="00C461AF">
        <w:rPr>
          <w:color w:val="000000"/>
        </w:rPr>
        <w:t xml:space="preserve">  В случае обнаружения налогоплательщиком и (или) налоговым органом фактов, свидетельствующих о возможной излишней уплате платежа по предложению налогового </w:t>
      </w:r>
      <w:r w:rsidRPr="00C461AF">
        <w:rPr>
          <w:color w:val="000000"/>
        </w:rPr>
        <w:lastRenderedPageBreak/>
        <w:t xml:space="preserve">органа или </w:t>
      </w:r>
      <w:proofErr w:type="gramStart"/>
      <w:r w:rsidRPr="00C461AF">
        <w:rPr>
          <w:color w:val="000000"/>
        </w:rPr>
        <w:t>налогоплательщика</w:t>
      </w:r>
      <w:proofErr w:type="gramEnd"/>
      <w:r w:rsidRPr="00C461AF">
        <w:rPr>
          <w:color w:val="000000"/>
        </w:rPr>
        <w:t xml:space="preserve"> может быть проведена совместная сверка расчетов по платежам. </w:t>
      </w:r>
    </w:p>
    <w:p w14:paraId="12B8ECF9" w14:textId="2D331FC8" w:rsidR="004C0D99" w:rsidRDefault="00291256" w:rsidP="00D80609">
      <w:pPr>
        <w:tabs>
          <w:tab w:val="left" w:pos="993"/>
        </w:tabs>
        <w:jc w:val="both"/>
        <w:rPr>
          <w:color w:val="000000"/>
        </w:rPr>
      </w:pPr>
      <w:r w:rsidRPr="00C461AF">
        <w:rPr>
          <w:color w:val="000000"/>
        </w:rPr>
        <w:tab/>
        <w:t>Результаты указанной сверки, а также сверки, проведенной по иным основаниям, могут быть использованы при принятии решения о проведении зачета (возврата) суммы излишне уплаченного (взысканного) платежа</w:t>
      </w:r>
      <w:r w:rsidR="004C0D99">
        <w:rPr>
          <w:color w:val="000000"/>
        </w:rPr>
        <w:t>;</w:t>
      </w:r>
    </w:p>
    <w:p w14:paraId="7B7C3776" w14:textId="77777777" w:rsidR="004C0D99" w:rsidRPr="004C0D99" w:rsidRDefault="004C0D99" w:rsidP="004C0D99">
      <w:pPr>
        <w:tabs>
          <w:tab w:val="left" w:pos="993"/>
        </w:tabs>
        <w:ind w:firstLine="851"/>
        <w:jc w:val="both"/>
        <w:rPr>
          <w:color w:val="000000"/>
        </w:rPr>
      </w:pPr>
      <w:r w:rsidRPr="004C0D99">
        <w:rPr>
          <w:color w:val="000000"/>
        </w:rPr>
        <w:t>5) решение органа, наложившего административное взыскание, о возврате излишне уплаченного (взысканного) административного штрафа;</w:t>
      </w:r>
    </w:p>
    <w:p w14:paraId="5273343D" w14:textId="549B95EB" w:rsidR="00291256" w:rsidRDefault="004C0D99" w:rsidP="004C0D99">
      <w:pPr>
        <w:tabs>
          <w:tab w:val="left" w:pos="993"/>
        </w:tabs>
        <w:ind w:firstLine="851"/>
        <w:jc w:val="both"/>
        <w:rPr>
          <w:color w:val="000000"/>
        </w:rPr>
      </w:pPr>
      <w:r w:rsidRPr="004C0D99">
        <w:rPr>
          <w:color w:val="000000"/>
        </w:rPr>
        <w:t>6) копия постановления о привлечении к административной ответственности (в случае возврата (зачета) административного штрафа).</w:t>
      </w:r>
    </w:p>
    <w:p w14:paraId="15062A1C" w14:textId="77777777" w:rsidR="004C0D99" w:rsidRDefault="004C0D99" w:rsidP="006F6E4B">
      <w:pPr>
        <w:pStyle w:val="a3"/>
        <w:shd w:val="clear" w:color="auto" w:fill="FFFFFF"/>
        <w:spacing w:before="0" w:beforeAutospacing="0" w:after="0" w:afterAutospacing="0"/>
        <w:jc w:val="center"/>
        <w:rPr>
          <w:b/>
          <w:color w:val="000000"/>
        </w:rPr>
      </w:pPr>
    </w:p>
    <w:p w14:paraId="39B36541" w14:textId="6FD33787" w:rsidR="00291256" w:rsidRPr="00C461AF" w:rsidRDefault="00291256" w:rsidP="006F6E4B">
      <w:pPr>
        <w:pStyle w:val="a3"/>
        <w:shd w:val="clear" w:color="auto" w:fill="FFFFFF"/>
        <w:spacing w:before="0" w:beforeAutospacing="0" w:after="0" w:afterAutospacing="0"/>
        <w:jc w:val="center"/>
        <w:rPr>
          <w:color w:val="000000"/>
        </w:rPr>
      </w:pPr>
      <w:r w:rsidRPr="00C461AF">
        <w:rPr>
          <w:b/>
          <w:color w:val="000000"/>
        </w:rPr>
        <w:t xml:space="preserve">10.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w:t>
      </w:r>
    </w:p>
    <w:p w14:paraId="32403772" w14:textId="7F5FF8BA" w:rsidR="00291256" w:rsidRPr="00C461AF" w:rsidRDefault="00291256" w:rsidP="00D25298">
      <w:pPr>
        <w:numPr>
          <w:ilvl w:val="0"/>
          <w:numId w:val="9"/>
        </w:numPr>
        <w:tabs>
          <w:tab w:val="left" w:pos="993"/>
        </w:tabs>
        <w:ind w:left="0" w:firstLine="480"/>
        <w:jc w:val="both"/>
        <w:rPr>
          <w:color w:val="000000"/>
        </w:rPr>
      </w:pPr>
      <w:r w:rsidRPr="00C461AF">
        <w:rPr>
          <w:color w:val="000000"/>
        </w:rPr>
        <w:t>Для предоставления государственной услуги не требуется предоставления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за исключением определения суда или справки Арбитражного суда Приднестровской Молдавской Республики о возврате государственной пошлины,</w:t>
      </w:r>
      <w:r w:rsidR="004C0D99" w:rsidRPr="004C0D99">
        <w:rPr>
          <w:bCs/>
        </w:rPr>
        <w:t xml:space="preserve"> </w:t>
      </w:r>
      <w:r w:rsidR="004C0D99" w:rsidRPr="005F489F">
        <w:rPr>
          <w:bCs/>
        </w:rPr>
        <w:t>а также решения органа, наложившего административное взыскание, о возврате (зачете) излишне уплаченного (взысканного) административного штрафа и постановления о привлечении к административной ответственности (в случае возврата (зачета) административного штрафа)</w:t>
      </w:r>
      <w:r w:rsidR="004C0D99">
        <w:rPr>
          <w:bCs/>
        </w:rPr>
        <w:t>,</w:t>
      </w:r>
      <w:r w:rsidRPr="00C461AF">
        <w:rPr>
          <w:color w:val="000000"/>
        </w:rPr>
        <w:t xml:space="preserve"> указанных в пункте 16 настоящего Регламента.</w:t>
      </w:r>
    </w:p>
    <w:p w14:paraId="649BD92B" w14:textId="77777777" w:rsidR="00291256" w:rsidRPr="00C461AF" w:rsidRDefault="00291256" w:rsidP="00D25298">
      <w:pPr>
        <w:numPr>
          <w:ilvl w:val="0"/>
          <w:numId w:val="9"/>
        </w:numPr>
        <w:tabs>
          <w:tab w:val="left" w:pos="993"/>
        </w:tabs>
        <w:ind w:left="0" w:firstLine="567"/>
        <w:jc w:val="both"/>
        <w:rPr>
          <w:color w:val="000000"/>
        </w:rPr>
      </w:pPr>
      <w:r w:rsidRPr="00C461AF">
        <w:rPr>
          <w:color w:val="000000"/>
        </w:rPr>
        <w:t>ТНИ не вправе требовать от заявителя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отношения, возникающие в связи с предоставлением государственной услуги.</w:t>
      </w:r>
    </w:p>
    <w:p w14:paraId="49E72EC5" w14:textId="77777777" w:rsidR="00291256" w:rsidRPr="00C461AF" w:rsidRDefault="00291256" w:rsidP="00825379">
      <w:pPr>
        <w:rPr>
          <w:color w:val="000000"/>
        </w:rPr>
      </w:pPr>
    </w:p>
    <w:p w14:paraId="44FA27D6" w14:textId="77777777" w:rsidR="00291256" w:rsidRPr="00C461AF" w:rsidRDefault="00291256" w:rsidP="00DC055F">
      <w:pPr>
        <w:tabs>
          <w:tab w:val="left" w:pos="993"/>
        </w:tabs>
        <w:ind w:left="720"/>
        <w:jc w:val="center"/>
        <w:rPr>
          <w:b/>
          <w:color w:val="000000"/>
        </w:rPr>
      </w:pPr>
      <w:r w:rsidRPr="00C461AF">
        <w:rPr>
          <w:b/>
          <w:color w:val="000000"/>
        </w:rPr>
        <w:t>11. Ограничения требований от заявителя</w:t>
      </w:r>
    </w:p>
    <w:p w14:paraId="4BD728A3" w14:textId="77777777" w:rsidR="00291256" w:rsidRPr="00C461AF" w:rsidRDefault="00291256" w:rsidP="00D25298">
      <w:pPr>
        <w:numPr>
          <w:ilvl w:val="0"/>
          <w:numId w:val="9"/>
        </w:numPr>
        <w:tabs>
          <w:tab w:val="left" w:pos="993"/>
        </w:tabs>
        <w:ind w:left="0" w:firstLine="567"/>
        <w:jc w:val="both"/>
        <w:rPr>
          <w:color w:val="000000"/>
        </w:rPr>
      </w:pPr>
      <w:r w:rsidRPr="00C461AF">
        <w:rPr>
          <w:color w:val="000000"/>
        </w:rPr>
        <w:t>Уполномоченный орган не вправе требовать от заявителя:</w:t>
      </w:r>
    </w:p>
    <w:p w14:paraId="183EE4A3" w14:textId="77777777" w:rsidR="00291256" w:rsidRPr="00C461AF" w:rsidRDefault="00291256" w:rsidP="00C139FA">
      <w:pPr>
        <w:tabs>
          <w:tab w:val="left" w:pos="993"/>
        </w:tabs>
        <w:ind w:firstLine="567"/>
        <w:jc w:val="both"/>
        <w:rPr>
          <w:color w:val="000000"/>
        </w:rPr>
      </w:pPr>
      <w:r w:rsidRPr="00C461AF">
        <w:rPr>
          <w:color w:val="000000"/>
        </w:rPr>
        <w:t>а) представления документов и информации или осуществления действий, представление или осуществление которых не предусмотрено действующим законодательством Приднестровской Молдавской Республики;</w:t>
      </w:r>
    </w:p>
    <w:p w14:paraId="3FD5F883" w14:textId="77777777" w:rsidR="00291256" w:rsidRPr="00C461AF" w:rsidRDefault="00291256" w:rsidP="00C139FA">
      <w:pPr>
        <w:tabs>
          <w:tab w:val="left" w:pos="993"/>
        </w:tabs>
        <w:ind w:firstLine="567"/>
        <w:jc w:val="both"/>
        <w:rPr>
          <w:color w:val="000000"/>
        </w:rPr>
      </w:pPr>
      <w:r w:rsidRPr="00C461AF">
        <w:rPr>
          <w:color w:val="000000"/>
        </w:rPr>
        <w:t>б) представления документов и информации, которые находятся в распоряжении исполнительных органов государственной власти, а также у органов, правомочных предоставлять государственные услуги, в силу их компетенции, установленной в соответствии с нормативными правовыми актами Приднестровской Молдавской Республики;</w:t>
      </w:r>
    </w:p>
    <w:p w14:paraId="0EAB9561" w14:textId="77777777" w:rsidR="00291256" w:rsidRPr="00C461AF" w:rsidRDefault="00291256" w:rsidP="00C139FA">
      <w:pPr>
        <w:tabs>
          <w:tab w:val="left" w:pos="993"/>
        </w:tabs>
        <w:ind w:firstLine="567"/>
        <w:jc w:val="both"/>
        <w:rPr>
          <w:color w:val="000000"/>
        </w:rPr>
      </w:pPr>
      <w:r w:rsidRPr="00C461AF">
        <w:rPr>
          <w:color w:val="000000"/>
        </w:rPr>
        <w:t>в)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Приднестровской Молдавской Республики;</w:t>
      </w:r>
    </w:p>
    <w:p w14:paraId="678E7145" w14:textId="77777777" w:rsidR="00291256" w:rsidRPr="00C461AF" w:rsidRDefault="00291256" w:rsidP="00C139FA">
      <w:pPr>
        <w:tabs>
          <w:tab w:val="left" w:pos="993"/>
        </w:tabs>
        <w:ind w:firstLine="567"/>
        <w:jc w:val="both"/>
        <w:rPr>
          <w:color w:val="000000"/>
        </w:rPr>
      </w:pPr>
      <w:r w:rsidRPr="00C461AF">
        <w:rPr>
          <w:color w:val="000000"/>
        </w:rPr>
        <w:t>г) обращения за оказанием услуг, не включенных в Единый реестр государственных услуг, а также предоставления документов, выдаваемых по результатам оказания таких услуг.</w:t>
      </w:r>
    </w:p>
    <w:p w14:paraId="5E9C4566" w14:textId="77777777" w:rsidR="00291256" w:rsidRPr="00C461AF" w:rsidRDefault="00291256" w:rsidP="006C01D8">
      <w:pPr>
        <w:ind w:firstLine="720"/>
        <w:jc w:val="both"/>
        <w:rPr>
          <w:color w:val="000000"/>
        </w:rPr>
      </w:pPr>
    </w:p>
    <w:p w14:paraId="2C1F3206" w14:textId="77777777" w:rsidR="00291256" w:rsidRPr="00C461AF" w:rsidRDefault="00291256" w:rsidP="00C1415B">
      <w:pPr>
        <w:jc w:val="center"/>
        <w:rPr>
          <w:b/>
          <w:color w:val="000000"/>
        </w:rPr>
      </w:pPr>
      <w:r w:rsidRPr="00C461AF">
        <w:rPr>
          <w:b/>
          <w:color w:val="000000"/>
        </w:rPr>
        <w:t>12. Исчерпывающий перечень оснований для отказа в приеме документов,</w:t>
      </w:r>
    </w:p>
    <w:p w14:paraId="43CECD19" w14:textId="77777777" w:rsidR="00291256" w:rsidRPr="00C461AF" w:rsidRDefault="00291256" w:rsidP="00066204">
      <w:pPr>
        <w:jc w:val="center"/>
        <w:rPr>
          <w:b/>
          <w:color w:val="000000"/>
        </w:rPr>
      </w:pPr>
      <w:r w:rsidRPr="00C461AF">
        <w:rPr>
          <w:b/>
          <w:color w:val="000000"/>
        </w:rPr>
        <w:t>необходимых для предоставления государственной услуги</w:t>
      </w:r>
    </w:p>
    <w:p w14:paraId="6F9F0568" w14:textId="77777777" w:rsidR="00291256" w:rsidRPr="00C461AF" w:rsidRDefault="00291256" w:rsidP="00D25298">
      <w:pPr>
        <w:numPr>
          <w:ilvl w:val="0"/>
          <w:numId w:val="9"/>
        </w:numPr>
        <w:tabs>
          <w:tab w:val="left" w:pos="993"/>
        </w:tabs>
        <w:ind w:left="0" w:firstLine="567"/>
        <w:jc w:val="both"/>
        <w:rPr>
          <w:color w:val="000000"/>
        </w:rPr>
      </w:pPr>
      <w:r w:rsidRPr="00C461AF">
        <w:rPr>
          <w:color w:val="000000"/>
        </w:rPr>
        <w:t xml:space="preserve">Основания для отказа в приеме заявления, необходимого для предоставления государственной услуги, отсутствуют. </w:t>
      </w:r>
    </w:p>
    <w:p w14:paraId="429F5201" w14:textId="77777777" w:rsidR="00291256" w:rsidRPr="00C461AF" w:rsidRDefault="00291256" w:rsidP="00DB71D0">
      <w:pPr>
        <w:pStyle w:val="a3"/>
        <w:shd w:val="clear" w:color="auto" w:fill="FFFFFF"/>
        <w:spacing w:before="0" w:beforeAutospacing="0" w:after="0" w:afterAutospacing="0"/>
        <w:jc w:val="center"/>
        <w:rPr>
          <w:b/>
          <w:color w:val="000000"/>
        </w:rPr>
      </w:pPr>
    </w:p>
    <w:p w14:paraId="7519C781" w14:textId="77777777" w:rsidR="00291256" w:rsidRPr="00C461AF" w:rsidRDefault="00291256" w:rsidP="00327A7F">
      <w:pPr>
        <w:pStyle w:val="a3"/>
        <w:shd w:val="clear" w:color="auto" w:fill="FFFFFF"/>
        <w:spacing w:before="0" w:beforeAutospacing="0" w:after="0" w:afterAutospacing="0"/>
        <w:jc w:val="center"/>
        <w:rPr>
          <w:b/>
        </w:rPr>
      </w:pPr>
      <w:r w:rsidRPr="00C461AF">
        <w:rPr>
          <w:b/>
        </w:rPr>
        <w:lastRenderedPageBreak/>
        <w:t>13. Исчерпывающий перечень оснований для отказа в предоставлении государственной услуги</w:t>
      </w:r>
    </w:p>
    <w:p w14:paraId="79078337" w14:textId="77777777" w:rsidR="00291256" w:rsidRPr="00C461AF" w:rsidRDefault="00291256" w:rsidP="00D25298">
      <w:pPr>
        <w:numPr>
          <w:ilvl w:val="0"/>
          <w:numId w:val="9"/>
        </w:numPr>
        <w:tabs>
          <w:tab w:val="left" w:pos="0"/>
        </w:tabs>
        <w:jc w:val="both"/>
        <w:rPr>
          <w:color w:val="000000"/>
        </w:rPr>
      </w:pPr>
      <w:r w:rsidRPr="00C461AF">
        <w:rPr>
          <w:color w:val="000000"/>
        </w:rPr>
        <w:t>Основанием для отказа в предоставлении государственной услуги является:</w:t>
      </w:r>
    </w:p>
    <w:p w14:paraId="3041CFCA" w14:textId="77777777" w:rsidR="00291256" w:rsidRPr="00C461AF" w:rsidRDefault="00291256" w:rsidP="00163250">
      <w:pPr>
        <w:tabs>
          <w:tab w:val="left" w:pos="993"/>
        </w:tabs>
        <w:ind w:firstLine="425"/>
        <w:jc w:val="both"/>
        <w:rPr>
          <w:color w:val="000000"/>
        </w:rPr>
      </w:pPr>
      <w:r w:rsidRPr="00C461AF">
        <w:rPr>
          <w:color w:val="000000"/>
        </w:rPr>
        <w:t xml:space="preserve">             а) </w:t>
      </w:r>
      <w:r w:rsidR="0056739E" w:rsidRPr="00C461AF">
        <w:rPr>
          <w:color w:val="000000"/>
        </w:rPr>
        <w:t>подача заявления о предоставлении государственной услуги с нарушением требований, установленных Законом Приднестровской Молдавской Республики от 8 декабря 2003 года № 367-З-III "Об обращениях граждан и юридических лиц, а также общественных объединений" (САЗ 03-50) в действующей редакции;</w:t>
      </w:r>
    </w:p>
    <w:p w14:paraId="67CD4721" w14:textId="77777777" w:rsidR="00291256" w:rsidRPr="00C461AF" w:rsidRDefault="00291256" w:rsidP="00163250">
      <w:pPr>
        <w:tabs>
          <w:tab w:val="left" w:pos="993"/>
        </w:tabs>
        <w:ind w:firstLine="425"/>
        <w:jc w:val="both"/>
        <w:rPr>
          <w:color w:val="000000"/>
        </w:rPr>
      </w:pPr>
      <w:r w:rsidRPr="00C461AF">
        <w:rPr>
          <w:color w:val="000000"/>
        </w:rPr>
        <w:t xml:space="preserve">             б) отсутствие документов, необходимых для предоставления государственной услуги;</w:t>
      </w:r>
    </w:p>
    <w:p w14:paraId="492EB985" w14:textId="7FAECB51" w:rsidR="00291256" w:rsidRPr="00C461AF" w:rsidRDefault="00291256" w:rsidP="00163250">
      <w:pPr>
        <w:tabs>
          <w:tab w:val="left" w:pos="993"/>
        </w:tabs>
        <w:ind w:firstLine="425"/>
        <w:jc w:val="both"/>
        <w:rPr>
          <w:color w:val="000000"/>
        </w:rPr>
      </w:pPr>
      <w:r w:rsidRPr="00C461AF">
        <w:rPr>
          <w:color w:val="000000"/>
        </w:rPr>
        <w:t xml:space="preserve">             в) отсутствие переплаты по платежам.</w:t>
      </w:r>
    </w:p>
    <w:p w14:paraId="208FF8D0" w14:textId="77777777" w:rsidR="00291256" w:rsidRPr="00C461AF" w:rsidRDefault="00291256" w:rsidP="00570A10">
      <w:pPr>
        <w:jc w:val="center"/>
        <w:rPr>
          <w:b/>
          <w:color w:val="000000"/>
        </w:rPr>
      </w:pPr>
    </w:p>
    <w:p w14:paraId="4E4900B4" w14:textId="77777777" w:rsidR="00291256" w:rsidRPr="00C461AF" w:rsidRDefault="00291256" w:rsidP="00570A10">
      <w:pPr>
        <w:pStyle w:val="a3"/>
        <w:shd w:val="clear" w:color="auto" w:fill="FFFFFF"/>
        <w:spacing w:before="0" w:beforeAutospacing="0" w:after="0" w:afterAutospacing="0"/>
        <w:jc w:val="center"/>
        <w:rPr>
          <w:b/>
          <w:strike/>
          <w:color w:val="000000"/>
        </w:rPr>
      </w:pPr>
      <w:r w:rsidRPr="00C461AF">
        <w:rPr>
          <w:b/>
          <w:color w:val="000000"/>
        </w:rPr>
        <w:t>14.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61ACDB9F" w14:textId="1B584BB2" w:rsidR="00291256" w:rsidRPr="00C461AF" w:rsidRDefault="00291256" w:rsidP="00D25298">
      <w:pPr>
        <w:numPr>
          <w:ilvl w:val="0"/>
          <w:numId w:val="9"/>
        </w:numPr>
        <w:tabs>
          <w:tab w:val="left" w:pos="993"/>
        </w:tabs>
        <w:ind w:left="0" w:firstLine="567"/>
        <w:jc w:val="both"/>
        <w:rPr>
          <w:color w:val="000000"/>
        </w:rPr>
      </w:pPr>
      <w:r w:rsidRPr="00C461AF">
        <w:rPr>
          <w:color w:val="000000"/>
        </w:rPr>
        <w:t>Для предоставления государственной услуги необходимость обращения заявителя в другие государственные органы исполнительной власти или организации отсутствует (за исключением случаев зачета (возврата) государственной пошлины по делам, рассматриваемым в суде</w:t>
      </w:r>
      <w:r w:rsidR="004C0D99" w:rsidRPr="004C0D99">
        <w:rPr>
          <w:bCs/>
        </w:rPr>
        <w:t xml:space="preserve"> </w:t>
      </w:r>
      <w:r w:rsidR="004C0D99" w:rsidRPr="005F489F">
        <w:rPr>
          <w:bCs/>
        </w:rPr>
        <w:t>и зачета (возврата) излишне уплаченной (взысканной) суммы административного штрафа</w:t>
      </w:r>
      <w:r w:rsidRPr="00C461AF">
        <w:rPr>
          <w:color w:val="000000"/>
        </w:rPr>
        <w:t>).</w:t>
      </w:r>
    </w:p>
    <w:p w14:paraId="3F72419F" w14:textId="77777777" w:rsidR="00291256" w:rsidRPr="00C461AF" w:rsidRDefault="00291256" w:rsidP="00D25298">
      <w:pPr>
        <w:numPr>
          <w:ilvl w:val="0"/>
          <w:numId w:val="9"/>
        </w:numPr>
        <w:tabs>
          <w:tab w:val="left" w:pos="993"/>
        </w:tabs>
        <w:ind w:left="0" w:firstLine="567"/>
        <w:jc w:val="both"/>
        <w:rPr>
          <w:color w:val="000000"/>
        </w:rPr>
      </w:pPr>
      <w:r w:rsidRPr="00C461AF">
        <w:rPr>
          <w:color w:val="000000"/>
        </w:rPr>
        <w:t>ТНИ при предоставлении государственной услуги не вправе требовать от заявителя осуществления действий, связанных с обращением в иные государственные органы, органы местного самоуправления и организации.</w:t>
      </w:r>
    </w:p>
    <w:p w14:paraId="1D4C48F4" w14:textId="77777777" w:rsidR="00291256" w:rsidRPr="00C461AF" w:rsidRDefault="00291256" w:rsidP="00825379">
      <w:pPr>
        <w:pStyle w:val="a3"/>
        <w:shd w:val="clear" w:color="auto" w:fill="FFFFFF"/>
        <w:spacing w:before="0" w:beforeAutospacing="0" w:after="0" w:afterAutospacing="0"/>
        <w:jc w:val="both"/>
        <w:rPr>
          <w:color w:val="000000"/>
        </w:rPr>
      </w:pPr>
    </w:p>
    <w:p w14:paraId="12978A77" w14:textId="77777777" w:rsidR="00291256" w:rsidRPr="00C461AF" w:rsidRDefault="00291256" w:rsidP="00FA58BF">
      <w:pPr>
        <w:jc w:val="center"/>
        <w:rPr>
          <w:b/>
          <w:color w:val="000000"/>
        </w:rPr>
      </w:pPr>
      <w:r w:rsidRPr="00C461AF">
        <w:rPr>
          <w:b/>
          <w:color w:val="000000"/>
        </w:rPr>
        <w:t xml:space="preserve">15. Порядок, размер и основания взимания государственной пошлины или </w:t>
      </w:r>
    </w:p>
    <w:p w14:paraId="5AA7B831" w14:textId="77777777" w:rsidR="00291256" w:rsidRPr="00C461AF" w:rsidRDefault="00291256" w:rsidP="00FA58BF">
      <w:pPr>
        <w:jc w:val="center"/>
        <w:rPr>
          <w:b/>
          <w:color w:val="000000"/>
        </w:rPr>
      </w:pPr>
      <w:r w:rsidRPr="00C461AF">
        <w:rPr>
          <w:b/>
          <w:color w:val="000000"/>
        </w:rPr>
        <w:t>иной платы, взимаемой за предоставление государственной услуги</w:t>
      </w:r>
    </w:p>
    <w:p w14:paraId="6F521C25" w14:textId="77777777" w:rsidR="00291256" w:rsidRPr="00C461AF" w:rsidRDefault="00291256" w:rsidP="00D25298">
      <w:pPr>
        <w:numPr>
          <w:ilvl w:val="0"/>
          <w:numId w:val="9"/>
        </w:numPr>
        <w:tabs>
          <w:tab w:val="left" w:pos="993"/>
        </w:tabs>
        <w:ind w:left="0" w:firstLine="567"/>
        <w:jc w:val="both"/>
        <w:rPr>
          <w:color w:val="000000"/>
        </w:rPr>
      </w:pPr>
      <w:r w:rsidRPr="00C461AF">
        <w:rPr>
          <w:color w:val="000000"/>
        </w:rPr>
        <w:t>За предоставление государственной услуги государственная пошлина не взимается.</w:t>
      </w:r>
    </w:p>
    <w:p w14:paraId="3C0EAA4F" w14:textId="77777777" w:rsidR="00291256" w:rsidRPr="00C461AF" w:rsidRDefault="00291256" w:rsidP="00BA7C1D">
      <w:pPr>
        <w:pStyle w:val="a3"/>
        <w:shd w:val="clear" w:color="auto" w:fill="FFFFFF"/>
        <w:spacing w:before="0" w:beforeAutospacing="0" w:after="0" w:afterAutospacing="0"/>
        <w:jc w:val="both"/>
        <w:rPr>
          <w:color w:val="000000"/>
        </w:rPr>
      </w:pPr>
    </w:p>
    <w:p w14:paraId="19A85DB6" w14:textId="77777777" w:rsidR="00291256" w:rsidRPr="00C461AF" w:rsidRDefault="00291256" w:rsidP="00114D2F">
      <w:pPr>
        <w:tabs>
          <w:tab w:val="left" w:pos="993"/>
        </w:tabs>
        <w:ind w:firstLine="567"/>
        <w:jc w:val="center"/>
        <w:rPr>
          <w:b/>
          <w:color w:val="000000"/>
        </w:rPr>
      </w:pPr>
      <w:r w:rsidRPr="00C461AF">
        <w:rPr>
          <w:b/>
          <w:color w:val="000000"/>
        </w:rPr>
        <w:t>16.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14:paraId="6B1FCDC1" w14:textId="77777777" w:rsidR="00291256" w:rsidRPr="00C461AF" w:rsidRDefault="00291256" w:rsidP="00D25298">
      <w:pPr>
        <w:numPr>
          <w:ilvl w:val="0"/>
          <w:numId w:val="9"/>
        </w:numPr>
        <w:tabs>
          <w:tab w:val="left" w:pos="993"/>
        </w:tabs>
        <w:ind w:left="0" w:firstLine="567"/>
        <w:jc w:val="both"/>
        <w:rPr>
          <w:color w:val="000000"/>
        </w:rPr>
      </w:pPr>
      <w:r w:rsidRPr="00C461AF">
        <w:rPr>
          <w:color w:val="000000"/>
        </w:rPr>
        <w:t>Плата за предоставление услуг, которые являются необходимыми и обязательными для предоставления государственной услуги, не предусмотрена.</w:t>
      </w:r>
    </w:p>
    <w:p w14:paraId="3E255F9F" w14:textId="77777777" w:rsidR="00291256" w:rsidRPr="00C461AF" w:rsidRDefault="00291256" w:rsidP="00114D2F">
      <w:pPr>
        <w:pStyle w:val="a3"/>
        <w:shd w:val="clear" w:color="auto" w:fill="FFFFFF"/>
        <w:spacing w:before="0" w:beforeAutospacing="0" w:after="0" w:afterAutospacing="0"/>
        <w:jc w:val="center"/>
        <w:rPr>
          <w:b/>
          <w:color w:val="000000"/>
        </w:rPr>
      </w:pPr>
    </w:p>
    <w:p w14:paraId="3AD23001" w14:textId="77777777" w:rsidR="00291256" w:rsidRPr="00C461AF" w:rsidRDefault="00291256" w:rsidP="00114D2F">
      <w:pPr>
        <w:tabs>
          <w:tab w:val="left" w:pos="993"/>
        </w:tabs>
        <w:ind w:firstLine="567"/>
        <w:jc w:val="center"/>
        <w:rPr>
          <w:b/>
          <w:color w:val="000000"/>
        </w:rPr>
      </w:pPr>
      <w:r w:rsidRPr="00C461AF">
        <w:rPr>
          <w:b/>
          <w:color w:val="000000"/>
        </w:rPr>
        <w:t>17. Максимальный срок ожидания при подаче запроса о предоставлении государственной услуги</w:t>
      </w:r>
    </w:p>
    <w:p w14:paraId="2C8856A7" w14:textId="77777777" w:rsidR="00291256" w:rsidRPr="00C461AF" w:rsidRDefault="00291256" w:rsidP="00D25298">
      <w:pPr>
        <w:numPr>
          <w:ilvl w:val="0"/>
          <w:numId w:val="9"/>
        </w:numPr>
        <w:tabs>
          <w:tab w:val="left" w:pos="993"/>
        </w:tabs>
        <w:ind w:left="0" w:firstLine="567"/>
        <w:jc w:val="both"/>
        <w:rPr>
          <w:color w:val="000000"/>
        </w:rPr>
      </w:pPr>
      <w:r w:rsidRPr="00C461AF">
        <w:rPr>
          <w:color w:val="000000"/>
        </w:rPr>
        <w:t xml:space="preserve">Максимальный срок ожидания при подаче заявления о предоставлении государственной услуги в письменном виде не должен превышать </w:t>
      </w:r>
      <w:r w:rsidRPr="00C461AF">
        <w:t>30 (тридцать)</w:t>
      </w:r>
      <w:r w:rsidRPr="00C461AF">
        <w:rPr>
          <w:color w:val="000000"/>
        </w:rPr>
        <w:t xml:space="preserve"> минут.</w:t>
      </w:r>
    </w:p>
    <w:p w14:paraId="057118AB" w14:textId="77777777" w:rsidR="00291256" w:rsidRPr="00C461AF" w:rsidRDefault="00291256" w:rsidP="00D25298">
      <w:pPr>
        <w:numPr>
          <w:ilvl w:val="0"/>
          <w:numId w:val="9"/>
        </w:numPr>
        <w:tabs>
          <w:tab w:val="left" w:pos="993"/>
        </w:tabs>
        <w:ind w:left="0" w:firstLine="567"/>
        <w:jc w:val="both"/>
        <w:rPr>
          <w:color w:val="000000"/>
        </w:rPr>
      </w:pPr>
      <w:r w:rsidRPr="00C461AF">
        <w:rPr>
          <w:color w:val="000000"/>
        </w:rPr>
        <w:t>При подаче заявления посредством Портала запрос считается поданным в момент его отправки без дополнительно времени ожидания.</w:t>
      </w:r>
    </w:p>
    <w:p w14:paraId="5ECBFCFC" w14:textId="77777777" w:rsidR="00291256" w:rsidRPr="00C461AF" w:rsidRDefault="00291256" w:rsidP="00A1302E">
      <w:pPr>
        <w:jc w:val="center"/>
        <w:rPr>
          <w:color w:val="000000"/>
        </w:rPr>
      </w:pPr>
    </w:p>
    <w:p w14:paraId="52B53779" w14:textId="77777777" w:rsidR="00291256" w:rsidRPr="00C461AF" w:rsidRDefault="00291256" w:rsidP="00F332C2">
      <w:pPr>
        <w:tabs>
          <w:tab w:val="left" w:pos="993"/>
        </w:tabs>
        <w:jc w:val="center"/>
        <w:rPr>
          <w:b/>
          <w:color w:val="000000"/>
        </w:rPr>
      </w:pPr>
      <w:r w:rsidRPr="00C461AF">
        <w:rPr>
          <w:b/>
          <w:color w:val="000000"/>
        </w:rPr>
        <w:t xml:space="preserve">18. Срок регистрации запроса заявителя о предоставлении </w:t>
      </w:r>
    </w:p>
    <w:p w14:paraId="0D1DF454" w14:textId="77777777" w:rsidR="00291256" w:rsidRPr="00C461AF" w:rsidRDefault="00291256" w:rsidP="00F332C2">
      <w:pPr>
        <w:tabs>
          <w:tab w:val="left" w:pos="993"/>
        </w:tabs>
        <w:jc w:val="center"/>
        <w:rPr>
          <w:b/>
          <w:color w:val="000000"/>
        </w:rPr>
      </w:pPr>
      <w:r w:rsidRPr="00C461AF">
        <w:rPr>
          <w:b/>
          <w:color w:val="000000"/>
        </w:rPr>
        <w:t>государственной услуги</w:t>
      </w:r>
    </w:p>
    <w:p w14:paraId="5132E60C" w14:textId="77777777" w:rsidR="00291256" w:rsidRPr="00C461AF" w:rsidRDefault="00291256" w:rsidP="00D25298">
      <w:pPr>
        <w:numPr>
          <w:ilvl w:val="0"/>
          <w:numId w:val="9"/>
        </w:numPr>
        <w:tabs>
          <w:tab w:val="left" w:pos="993"/>
        </w:tabs>
        <w:ind w:left="0" w:firstLine="567"/>
        <w:jc w:val="both"/>
      </w:pPr>
      <w:r w:rsidRPr="00C461AF">
        <w:t>Срок регистрации заявления, поступившего:</w:t>
      </w:r>
    </w:p>
    <w:p w14:paraId="28B048A8" w14:textId="77777777" w:rsidR="00291256" w:rsidRPr="00C461AF" w:rsidRDefault="00291256" w:rsidP="00533E68">
      <w:pPr>
        <w:tabs>
          <w:tab w:val="left" w:pos="993"/>
        </w:tabs>
        <w:ind w:left="567"/>
        <w:jc w:val="both"/>
      </w:pPr>
      <w:r w:rsidRPr="00C461AF">
        <w:t xml:space="preserve">     а) в письменном виде – день подачи заявления;</w:t>
      </w:r>
    </w:p>
    <w:p w14:paraId="0DE016E6" w14:textId="77777777" w:rsidR="00291256" w:rsidRPr="00C461AF" w:rsidRDefault="00291256" w:rsidP="008737D9">
      <w:pPr>
        <w:tabs>
          <w:tab w:val="left" w:pos="993"/>
        </w:tabs>
        <w:ind w:left="993" w:hanging="426"/>
        <w:jc w:val="both"/>
      </w:pPr>
      <w:r w:rsidRPr="00C461AF">
        <w:t xml:space="preserve">     б) через Портал - не позднее 1 (одного) рабочего дня, следующего за </w:t>
      </w:r>
      <w:proofErr w:type="gramStart"/>
      <w:r w:rsidRPr="00C461AF">
        <w:t>днем  подачи</w:t>
      </w:r>
      <w:proofErr w:type="gramEnd"/>
      <w:r w:rsidRPr="00C461AF">
        <w:t xml:space="preserve"> заявления. </w:t>
      </w:r>
    </w:p>
    <w:p w14:paraId="68DB1C11" w14:textId="77777777" w:rsidR="00291256" w:rsidRPr="00C461AF" w:rsidRDefault="00291256" w:rsidP="009A34E4">
      <w:pPr>
        <w:jc w:val="both"/>
        <w:rPr>
          <w:color w:val="000000"/>
        </w:rPr>
      </w:pPr>
    </w:p>
    <w:p w14:paraId="38D09FF4" w14:textId="77777777" w:rsidR="00291256" w:rsidRPr="00C461AF" w:rsidRDefault="00291256" w:rsidP="00E52020">
      <w:pPr>
        <w:tabs>
          <w:tab w:val="left" w:pos="993"/>
        </w:tabs>
        <w:ind w:firstLine="567"/>
        <w:jc w:val="center"/>
        <w:rPr>
          <w:b/>
          <w:color w:val="000000"/>
        </w:rPr>
      </w:pPr>
      <w:r w:rsidRPr="00C461AF">
        <w:rPr>
          <w:b/>
          <w:color w:val="000000"/>
        </w:rPr>
        <w:t>19. Требования к помещениям, в которых предоставляются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14:paraId="36951D12" w14:textId="77777777" w:rsidR="00291256" w:rsidRPr="00C461AF" w:rsidRDefault="00291256" w:rsidP="00D25298">
      <w:pPr>
        <w:numPr>
          <w:ilvl w:val="0"/>
          <w:numId w:val="9"/>
        </w:numPr>
        <w:tabs>
          <w:tab w:val="left" w:pos="993"/>
        </w:tabs>
        <w:ind w:left="0" w:firstLine="567"/>
        <w:jc w:val="both"/>
        <w:rPr>
          <w:color w:val="000000"/>
        </w:rPr>
      </w:pPr>
      <w:r w:rsidRPr="00C461AF">
        <w:rPr>
          <w:color w:val="000000"/>
        </w:rPr>
        <w:lastRenderedPageBreak/>
        <w:t>Для ожидания приема заявителям в уполномоченном органе отводятся места в помещении, отвечающем санитарным правилам и нормам, оборудованном стульями, столами (стойками) для возможности оформления документов.</w:t>
      </w:r>
    </w:p>
    <w:p w14:paraId="118915AE" w14:textId="77777777" w:rsidR="00291256" w:rsidRPr="00C461AF" w:rsidRDefault="00291256" w:rsidP="00E52020">
      <w:pPr>
        <w:tabs>
          <w:tab w:val="left" w:pos="993"/>
        </w:tabs>
        <w:ind w:firstLine="567"/>
        <w:jc w:val="both"/>
        <w:rPr>
          <w:color w:val="000000"/>
        </w:rPr>
      </w:pPr>
      <w:r w:rsidRPr="00C461AF">
        <w:rPr>
          <w:color w:val="000000"/>
        </w:rPr>
        <w:t>Места информирования, предназначенные для ознакомления заявителей с информационными материалами, оборудуются информационным стендом.</w:t>
      </w:r>
    </w:p>
    <w:p w14:paraId="53117B64" w14:textId="77777777" w:rsidR="00291256" w:rsidRPr="00C461AF" w:rsidRDefault="00291256" w:rsidP="00F07F17">
      <w:pPr>
        <w:tabs>
          <w:tab w:val="left" w:pos="1200"/>
        </w:tabs>
        <w:jc w:val="both"/>
        <w:rPr>
          <w:color w:val="000000"/>
        </w:rPr>
      </w:pPr>
    </w:p>
    <w:p w14:paraId="60B79A98" w14:textId="77777777" w:rsidR="00291256" w:rsidRPr="00C461AF" w:rsidRDefault="00291256" w:rsidP="00E52020">
      <w:pPr>
        <w:pStyle w:val="a9"/>
        <w:shd w:val="clear" w:color="auto" w:fill="FFFFFF"/>
        <w:tabs>
          <w:tab w:val="left" w:pos="993"/>
        </w:tabs>
        <w:spacing w:after="0" w:line="240" w:lineRule="auto"/>
        <w:ind w:left="0" w:right="-1" w:firstLine="567"/>
        <w:jc w:val="center"/>
        <w:rPr>
          <w:rFonts w:ascii="Times New Roman" w:hAnsi="Times New Roman"/>
          <w:b/>
          <w:color w:val="000000"/>
          <w:sz w:val="24"/>
          <w:szCs w:val="24"/>
        </w:rPr>
      </w:pPr>
      <w:r w:rsidRPr="00C461AF">
        <w:rPr>
          <w:rFonts w:ascii="Times New Roman" w:hAnsi="Times New Roman"/>
          <w:b/>
          <w:color w:val="000000"/>
          <w:sz w:val="24"/>
          <w:szCs w:val="24"/>
        </w:rPr>
        <w:t>20. Показатели доступности и качества государственной услуги</w:t>
      </w:r>
    </w:p>
    <w:p w14:paraId="7EB2AF4D" w14:textId="77777777" w:rsidR="00291256" w:rsidRPr="00C461AF" w:rsidRDefault="00291256" w:rsidP="00D25298">
      <w:pPr>
        <w:numPr>
          <w:ilvl w:val="0"/>
          <w:numId w:val="9"/>
        </w:numPr>
        <w:tabs>
          <w:tab w:val="left" w:pos="993"/>
        </w:tabs>
        <w:ind w:left="0" w:firstLine="567"/>
        <w:jc w:val="both"/>
        <w:rPr>
          <w:color w:val="000000"/>
        </w:rPr>
      </w:pPr>
      <w:r w:rsidRPr="00C461AF">
        <w:rPr>
          <w:color w:val="000000"/>
        </w:rPr>
        <w:t>Общие показатели доступности и качества государственной услуги</w:t>
      </w:r>
    </w:p>
    <w:p w14:paraId="27FC275E" w14:textId="77777777" w:rsidR="00291256" w:rsidRPr="00C461AF" w:rsidRDefault="00291256" w:rsidP="00D25298">
      <w:pPr>
        <w:pStyle w:val="a9"/>
        <w:numPr>
          <w:ilvl w:val="1"/>
          <w:numId w:val="5"/>
        </w:numPr>
        <w:shd w:val="clear" w:color="auto" w:fill="FFFFFF"/>
        <w:tabs>
          <w:tab w:val="left" w:pos="851"/>
        </w:tabs>
        <w:spacing w:after="0" w:line="240" w:lineRule="auto"/>
        <w:ind w:left="0" w:right="-1" w:firstLine="567"/>
        <w:jc w:val="both"/>
        <w:rPr>
          <w:rFonts w:ascii="Times New Roman" w:hAnsi="Times New Roman"/>
          <w:color w:val="000000"/>
          <w:sz w:val="24"/>
          <w:szCs w:val="24"/>
        </w:rPr>
      </w:pPr>
      <w:r w:rsidRPr="00C461AF">
        <w:rPr>
          <w:rFonts w:ascii="Times New Roman" w:hAnsi="Times New Roman"/>
          <w:color w:val="000000"/>
          <w:sz w:val="24"/>
          <w:szCs w:val="24"/>
        </w:rPr>
        <w:t>информационная открытость порядка и правил предоставления государственной услуги;</w:t>
      </w:r>
    </w:p>
    <w:p w14:paraId="0F7F0782" w14:textId="77777777" w:rsidR="00291256" w:rsidRPr="00C461AF" w:rsidRDefault="00291256" w:rsidP="00D25298">
      <w:pPr>
        <w:pStyle w:val="a9"/>
        <w:numPr>
          <w:ilvl w:val="1"/>
          <w:numId w:val="5"/>
        </w:numPr>
        <w:shd w:val="clear" w:color="auto" w:fill="FFFFFF"/>
        <w:tabs>
          <w:tab w:val="left" w:pos="851"/>
        </w:tabs>
        <w:spacing w:after="0" w:line="240" w:lineRule="auto"/>
        <w:ind w:left="0" w:right="-1" w:firstLine="567"/>
        <w:jc w:val="both"/>
        <w:rPr>
          <w:rFonts w:ascii="Times New Roman" w:hAnsi="Times New Roman"/>
          <w:color w:val="000000"/>
          <w:sz w:val="24"/>
          <w:szCs w:val="24"/>
        </w:rPr>
      </w:pPr>
      <w:r w:rsidRPr="00C461AF">
        <w:rPr>
          <w:rFonts w:ascii="Times New Roman" w:hAnsi="Times New Roman"/>
          <w:color w:val="000000"/>
          <w:sz w:val="24"/>
          <w:szCs w:val="24"/>
        </w:rPr>
        <w:t>степень удовлетворенности заявителей качеством и доступностью государственных услуг;</w:t>
      </w:r>
    </w:p>
    <w:p w14:paraId="174FCF36" w14:textId="77777777" w:rsidR="00291256" w:rsidRPr="00C461AF" w:rsidRDefault="00291256" w:rsidP="00D25298">
      <w:pPr>
        <w:pStyle w:val="a9"/>
        <w:numPr>
          <w:ilvl w:val="1"/>
          <w:numId w:val="5"/>
        </w:numPr>
        <w:shd w:val="clear" w:color="auto" w:fill="FFFFFF"/>
        <w:tabs>
          <w:tab w:val="left" w:pos="851"/>
        </w:tabs>
        <w:spacing w:after="0" w:line="240" w:lineRule="auto"/>
        <w:ind w:left="0" w:right="-1" w:firstLine="567"/>
        <w:jc w:val="both"/>
        <w:rPr>
          <w:rFonts w:ascii="Times New Roman" w:hAnsi="Times New Roman"/>
          <w:color w:val="000000"/>
          <w:sz w:val="24"/>
          <w:szCs w:val="24"/>
        </w:rPr>
      </w:pPr>
      <w:r w:rsidRPr="00C461AF">
        <w:rPr>
          <w:rFonts w:ascii="Times New Roman" w:hAnsi="Times New Roman"/>
          <w:color w:val="000000"/>
          <w:sz w:val="24"/>
          <w:szCs w:val="24"/>
        </w:rPr>
        <w:t xml:space="preserve">соответствие предоставляемых услуг требованиям настоящего </w:t>
      </w:r>
      <w:r w:rsidR="00603148">
        <w:rPr>
          <w:rFonts w:ascii="Times New Roman" w:hAnsi="Times New Roman"/>
          <w:color w:val="000000"/>
          <w:sz w:val="24"/>
          <w:szCs w:val="24"/>
        </w:rPr>
        <w:t>Р</w:t>
      </w:r>
      <w:r w:rsidRPr="00C461AF">
        <w:rPr>
          <w:rFonts w:ascii="Times New Roman" w:hAnsi="Times New Roman"/>
          <w:color w:val="000000"/>
          <w:sz w:val="24"/>
          <w:szCs w:val="24"/>
        </w:rPr>
        <w:t>егламента;</w:t>
      </w:r>
    </w:p>
    <w:p w14:paraId="6BCCFAF2" w14:textId="77777777" w:rsidR="00291256" w:rsidRPr="00C461AF" w:rsidRDefault="00291256" w:rsidP="00D25298">
      <w:pPr>
        <w:pStyle w:val="a9"/>
        <w:numPr>
          <w:ilvl w:val="1"/>
          <w:numId w:val="5"/>
        </w:numPr>
        <w:shd w:val="clear" w:color="auto" w:fill="FFFFFF"/>
        <w:tabs>
          <w:tab w:val="left" w:pos="851"/>
        </w:tabs>
        <w:spacing w:after="0" w:line="240" w:lineRule="auto"/>
        <w:ind w:left="0" w:right="-1" w:firstLine="567"/>
        <w:jc w:val="both"/>
        <w:rPr>
          <w:rFonts w:ascii="Times New Roman" w:hAnsi="Times New Roman"/>
          <w:color w:val="000000"/>
          <w:sz w:val="24"/>
          <w:szCs w:val="24"/>
        </w:rPr>
      </w:pPr>
      <w:r w:rsidRPr="00C461AF">
        <w:rPr>
          <w:rFonts w:ascii="Times New Roman" w:hAnsi="Times New Roman"/>
          <w:color w:val="000000"/>
          <w:sz w:val="24"/>
          <w:szCs w:val="24"/>
        </w:rPr>
        <w:t>соблюдение сроков предоставления государственных услуг согласно</w:t>
      </w:r>
      <w:r w:rsidR="00D7396A">
        <w:rPr>
          <w:rFonts w:ascii="Times New Roman" w:hAnsi="Times New Roman"/>
          <w:color w:val="000000"/>
          <w:sz w:val="24"/>
          <w:szCs w:val="24"/>
        </w:rPr>
        <w:t xml:space="preserve"> настоящему</w:t>
      </w:r>
      <w:r w:rsidRPr="00C461AF">
        <w:rPr>
          <w:rFonts w:ascii="Times New Roman" w:hAnsi="Times New Roman"/>
          <w:color w:val="000000"/>
          <w:sz w:val="24"/>
          <w:szCs w:val="24"/>
        </w:rPr>
        <w:t xml:space="preserve"> </w:t>
      </w:r>
      <w:r w:rsidR="00D7396A">
        <w:rPr>
          <w:rFonts w:ascii="Times New Roman" w:hAnsi="Times New Roman"/>
          <w:color w:val="000000"/>
          <w:sz w:val="24"/>
          <w:szCs w:val="24"/>
        </w:rPr>
        <w:t>Р</w:t>
      </w:r>
      <w:r w:rsidRPr="00C461AF">
        <w:rPr>
          <w:rFonts w:ascii="Times New Roman" w:hAnsi="Times New Roman"/>
          <w:color w:val="000000"/>
          <w:sz w:val="24"/>
          <w:szCs w:val="24"/>
        </w:rPr>
        <w:t>егламенту;</w:t>
      </w:r>
    </w:p>
    <w:p w14:paraId="31C3F5D3" w14:textId="77777777" w:rsidR="00291256" w:rsidRPr="00C461AF" w:rsidRDefault="00291256" w:rsidP="00D25298">
      <w:pPr>
        <w:pStyle w:val="a9"/>
        <w:numPr>
          <w:ilvl w:val="1"/>
          <w:numId w:val="5"/>
        </w:numPr>
        <w:shd w:val="clear" w:color="auto" w:fill="FFFFFF"/>
        <w:tabs>
          <w:tab w:val="left" w:pos="851"/>
        </w:tabs>
        <w:spacing w:after="0" w:line="240" w:lineRule="auto"/>
        <w:ind w:left="0" w:right="-1" w:firstLine="567"/>
        <w:jc w:val="both"/>
        <w:rPr>
          <w:rFonts w:ascii="Times New Roman" w:hAnsi="Times New Roman"/>
          <w:color w:val="000000"/>
          <w:sz w:val="24"/>
          <w:szCs w:val="24"/>
        </w:rPr>
      </w:pPr>
      <w:r w:rsidRPr="00C461AF">
        <w:rPr>
          <w:rFonts w:ascii="Times New Roman" w:hAnsi="Times New Roman"/>
          <w:color w:val="000000"/>
          <w:sz w:val="24"/>
          <w:szCs w:val="24"/>
        </w:rPr>
        <w:t>количество обоснованных жалоб.</w:t>
      </w:r>
    </w:p>
    <w:p w14:paraId="45BA664F" w14:textId="77777777" w:rsidR="00291256" w:rsidRPr="00C461AF" w:rsidRDefault="00291256" w:rsidP="0029267B">
      <w:pPr>
        <w:ind w:firstLine="720"/>
        <w:jc w:val="both"/>
        <w:rPr>
          <w:rStyle w:val="ng-scope"/>
          <w:color w:val="000000"/>
          <w:shd w:val="clear" w:color="auto" w:fill="FFFFFF"/>
        </w:rPr>
      </w:pPr>
    </w:p>
    <w:p w14:paraId="75FC43C7" w14:textId="471836D8" w:rsidR="00291256" w:rsidRDefault="00291256" w:rsidP="0029267B">
      <w:pPr>
        <w:ind w:firstLine="720"/>
        <w:jc w:val="both"/>
        <w:rPr>
          <w:rStyle w:val="ng-scope"/>
          <w:strike/>
          <w:color w:val="000000"/>
          <w:shd w:val="clear" w:color="auto" w:fill="FFFFFF"/>
        </w:rPr>
      </w:pPr>
    </w:p>
    <w:p w14:paraId="06FCC9A6" w14:textId="77777777" w:rsidR="009107D8" w:rsidRDefault="009107D8" w:rsidP="0029267B">
      <w:pPr>
        <w:ind w:firstLine="720"/>
        <w:jc w:val="both"/>
        <w:rPr>
          <w:rStyle w:val="ng-scope"/>
          <w:strike/>
          <w:color w:val="000000"/>
          <w:shd w:val="clear" w:color="auto" w:fill="FFFFFF"/>
        </w:rPr>
      </w:pPr>
    </w:p>
    <w:p w14:paraId="13C3E3C4" w14:textId="77777777" w:rsidR="00DA7EE9" w:rsidRPr="009107D8" w:rsidRDefault="00DA7EE9" w:rsidP="00DA7EE9">
      <w:pPr>
        <w:shd w:val="clear" w:color="auto" w:fill="FFFFFF"/>
        <w:ind w:firstLine="567"/>
        <w:jc w:val="center"/>
        <w:rPr>
          <w:b/>
          <w:bCs/>
        </w:rPr>
      </w:pPr>
      <w:r w:rsidRPr="009107D8">
        <w:rPr>
          <w:b/>
          <w:bCs/>
          <w:shd w:val="clear" w:color="auto" w:fill="FFFFFF"/>
        </w:rPr>
        <w:t>21.</w:t>
      </w:r>
      <w:r w:rsidRPr="009107D8">
        <w:rPr>
          <w:b/>
          <w:bCs/>
        </w:rPr>
        <w:t> </w:t>
      </w:r>
      <w:r w:rsidRPr="009107D8">
        <w:rPr>
          <w:b/>
          <w:bCs/>
          <w:shd w:val="clear" w:color="auto" w:fill="FFFFFF"/>
        </w:rPr>
        <w:t>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w:t>
      </w:r>
    </w:p>
    <w:p w14:paraId="5D058CE6" w14:textId="77777777" w:rsidR="00DA7EE9" w:rsidRPr="009107D8" w:rsidRDefault="00DA7EE9" w:rsidP="00DA7EE9">
      <w:pPr>
        <w:ind w:firstLine="567"/>
        <w:jc w:val="both"/>
      </w:pPr>
      <w:r w:rsidRPr="009107D8">
        <w:t>31. Государственная услуга в многофункциональных центрах не предоставляется.</w:t>
      </w:r>
    </w:p>
    <w:p w14:paraId="38FB4453" w14:textId="77777777" w:rsidR="00DA7EE9" w:rsidRPr="009107D8" w:rsidRDefault="00DA7EE9" w:rsidP="00DA7EE9">
      <w:pPr>
        <w:ind w:firstLine="567"/>
        <w:jc w:val="both"/>
      </w:pPr>
      <w:r w:rsidRPr="009107D8">
        <w:t>31-1. Обращение о получении государственной услуги может быть подано посредством Портала при наличии простой электронной подписи или усиленной квалифицированной электронной подписи.</w:t>
      </w:r>
    </w:p>
    <w:p w14:paraId="1A78E5CB" w14:textId="77777777" w:rsidR="00DA7EE9" w:rsidRPr="009107D8" w:rsidRDefault="00DA7EE9" w:rsidP="00DA7EE9">
      <w:pPr>
        <w:ind w:firstLine="567"/>
        <w:jc w:val="both"/>
      </w:pPr>
      <w:r w:rsidRPr="009107D8">
        <w:t>31-2. При подаче заявления о предоставлении государственной услуги с использованием усиленной квалифицированной электронной подписи заявителя посредством Портала, документы, указанные в пунктах 16-17 настоящего Регламента, могут быть представлены в форме электронного образа документа, изготовленного на бумажном носителе.</w:t>
      </w:r>
    </w:p>
    <w:p w14:paraId="2B1454B8" w14:textId="77777777" w:rsidR="00DA7EE9" w:rsidRPr="009107D8" w:rsidRDefault="00DA7EE9" w:rsidP="00DA7EE9">
      <w:pPr>
        <w:ind w:firstLine="567"/>
        <w:jc w:val="both"/>
      </w:pPr>
      <w:r w:rsidRPr="009107D8">
        <w:t>31-3. При подаче заявления о предоставлении государственной услуги с использованием простой электронной подписи заявителя посредством Портала, необходимо предоставление оригиналов документов, указанных в пунктах 16-17 настоящего Регламента, лично в ТНИ в течении 5 (пяти) дней с даты подачи заявления.</w:t>
      </w:r>
    </w:p>
    <w:p w14:paraId="4602E49F" w14:textId="77777777" w:rsidR="00DA7EE9" w:rsidRPr="009107D8" w:rsidRDefault="00DA7EE9" w:rsidP="00DA7EE9">
      <w:pPr>
        <w:ind w:firstLine="567"/>
        <w:jc w:val="both"/>
      </w:pPr>
      <w:r w:rsidRPr="009107D8">
        <w:t>32. При поступлении обращения в форме электронного документа с использованием Портала специалистом, ответственным за прием документов, заявителю направляется уведомление о приеме обращения к рассмотрению либо мотивированном отказе в приеме обращения с использованием Портала не позднее 1 (одного) рабочего дня, следующего за днем подачи обращения.</w:t>
      </w:r>
    </w:p>
    <w:p w14:paraId="78097010" w14:textId="77777777" w:rsidR="00DA7EE9" w:rsidRPr="009107D8" w:rsidRDefault="00DA7EE9" w:rsidP="00DA7EE9">
      <w:pPr>
        <w:ind w:firstLine="567"/>
        <w:jc w:val="both"/>
      </w:pPr>
      <w:r w:rsidRPr="009107D8">
        <w:t>Обращение, поданное в электронной форме, считается принятым к рассмотрению после направления заявителю уведомления о приеме обращения к рассмотрению.</w:t>
      </w:r>
    </w:p>
    <w:p w14:paraId="1D1D20E2" w14:textId="77777777" w:rsidR="00DA7EE9" w:rsidRPr="009107D8" w:rsidRDefault="00DA7EE9" w:rsidP="00DA7EE9">
      <w:pPr>
        <w:ind w:firstLine="567"/>
        <w:jc w:val="both"/>
      </w:pPr>
      <w:r w:rsidRPr="009107D8">
        <w:t>При подаче заявления о предоставлении государственной услуги с использованием простой электронной подписи заявитель уведомляется о приеме обращения к рассмотрению и необходимости предоставления в ТНИ для сличения оригиналов документов, указанных в подпункте 4) подпункта а) и подпункте 4) подпункта б) части первой пункта 16 настоящего Регламента.</w:t>
      </w:r>
    </w:p>
    <w:p w14:paraId="01833660" w14:textId="77777777" w:rsidR="00DA7EE9" w:rsidRPr="009107D8" w:rsidRDefault="00DA7EE9" w:rsidP="00DA7EE9">
      <w:pPr>
        <w:ind w:firstLine="567"/>
        <w:jc w:val="both"/>
      </w:pPr>
      <w:r w:rsidRPr="009107D8">
        <w:t>33. Уведомление о приеме обращения к рассмотрению должно содержать информацию о регистрации обращения, о сроке рассмотрения и перечне оригиналов документов, необходимых для представления в налоговые органы.</w:t>
      </w:r>
    </w:p>
    <w:p w14:paraId="21C9C42A" w14:textId="77777777" w:rsidR="00DA7EE9" w:rsidRPr="009107D8" w:rsidRDefault="00DA7EE9" w:rsidP="00DA7EE9">
      <w:pPr>
        <w:ind w:firstLine="567"/>
        <w:jc w:val="both"/>
      </w:pPr>
      <w:r w:rsidRPr="009107D8">
        <w:t>Заявитель несет ответственность за достоверность сведений, указанных в заявлении, и документов, прикрепленных к заявлению, и направленных посредством Портала.</w:t>
      </w:r>
    </w:p>
    <w:p w14:paraId="54773714" w14:textId="77777777" w:rsidR="00DA7EE9" w:rsidRPr="009107D8" w:rsidRDefault="00DA7EE9" w:rsidP="00DA7EE9">
      <w:pPr>
        <w:ind w:firstLine="567"/>
        <w:jc w:val="both"/>
      </w:pPr>
      <w:r w:rsidRPr="009107D8">
        <w:t>Уведомление об отказе в приеме обращения к рассмотрению должно содержать информацию о причинах отказа с указанием соответствующей нормы настоящего Регламента.</w:t>
      </w:r>
    </w:p>
    <w:p w14:paraId="7C88EBF7" w14:textId="77777777" w:rsidR="00DA7EE9" w:rsidRPr="009107D8" w:rsidRDefault="00DA7EE9" w:rsidP="00DA7EE9">
      <w:pPr>
        <w:ind w:firstLine="567"/>
        <w:jc w:val="both"/>
      </w:pPr>
      <w:r w:rsidRPr="009107D8">
        <w:lastRenderedPageBreak/>
        <w:t>34. Информирование заявителя о ходе предоставления государственной услуги осуществляется посредством Портала.</w:t>
      </w:r>
    </w:p>
    <w:p w14:paraId="2BD16841" w14:textId="77777777" w:rsidR="00DA7EE9" w:rsidRPr="009107D8" w:rsidRDefault="00DA7EE9" w:rsidP="00DA7EE9">
      <w:pPr>
        <w:ind w:firstLine="567"/>
        <w:jc w:val="both"/>
      </w:pPr>
      <w:r w:rsidRPr="009107D8">
        <w:t>35. Предоставление государственной услуги в электронном виде обеспечивает возможность:</w:t>
      </w:r>
    </w:p>
    <w:p w14:paraId="1B995377" w14:textId="77777777" w:rsidR="00DA7EE9" w:rsidRPr="009107D8" w:rsidRDefault="00DA7EE9" w:rsidP="00DA7EE9">
      <w:pPr>
        <w:ind w:firstLine="567"/>
        <w:jc w:val="both"/>
      </w:pPr>
      <w:r w:rsidRPr="009107D8">
        <w:t>а) подачи заявителем обращения о предоставлении государственной услуги;</w:t>
      </w:r>
    </w:p>
    <w:p w14:paraId="6423CB81" w14:textId="77777777" w:rsidR="00DA7EE9" w:rsidRPr="009107D8" w:rsidRDefault="00DA7EE9" w:rsidP="00DA7EE9">
      <w:pPr>
        <w:ind w:firstLine="567"/>
        <w:jc w:val="both"/>
      </w:pPr>
      <w:r w:rsidRPr="009107D8">
        <w:t>б) получения заявителем сведений о ходе предоставления государственной услуги;</w:t>
      </w:r>
    </w:p>
    <w:p w14:paraId="4C42F472" w14:textId="77777777" w:rsidR="00DA7EE9" w:rsidRPr="009107D8" w:rsidRDefault="00DA7EE9" w:rsidP="00DA7EE9">
      <w:pPr>
        <w:ind w:firstLine="567"/>
        <w:jc w:val="both"/>
      </w:pPr>
      <w:r w:rsidRPr="009107D8">
        <w:t>в) получения уведомления о необходимости явки в ТНИ для сличения оригиналов документов при подаче заявления с применением простой электронной подписи;</w:t>
      </w:r>
    </w:p>
    <w:p w14:paraId="3FA8986C" w14:textId="5CDB1DC5" w:rsidR="00DA7EE9" w:rsidRPr="009107D8" w:rsidRDefault="00DA7EE9" w:rsidP="00DA7EE9">
      <w:pPr>
        <w:ind w:firstLine="567"/>
        <w:jc w:val="both"/>
      </w:pPr>
      <w:r w:rsidRPr="009107D8">
        <w:t>г) получения уведомления о фактическом проведении зачета (возврата) излишне уплаченных платежей (взысканных) сумм налога, сбора или иного обязательного платежа, а также пени, штрафных и финансовых санкций за нарушение налогового законодательства Приднестровской Молдавской Республики</w:t>
      </w:r>
      <w:r w:rsidR="004C0D99">
        <w:t>, административных штрафов</w:t>
      </w:r>
      <w:r w:rsidRPr="009107D8">
        <w:t>, а также заключения о проведении зачета (возврата) излишне уплаченных (взысканных) сумм посредством Портала;</w:t>
      </w:r>
    </w:p>
    <w:p w14:paraId="41EC4D5D" w14:textId="77777777" w:rsidR="00DA7EE9" w:rsidRPr="009107D8" w:rsidRDefault="00DA7EE9" w:rsidP="00DA7EE9">
      <w:pPr>
        <w:ind w:firstLine="567"/>
        <w:jc w:val="both"/>
      </w:pPr>
      <w:r w:rsidRPr="009107D8">
        <w:t>д) получения уведомления о необходимости явки в ТНИ для получения заключения о проведении зачета (возврата) излишне уплаченных (взысканных) сумм при подаче заявления с применением простой электронной подписи;</w:t>
      </w:r>
    </w:p>
    <w:p w14:paraId="0887880C" w14:textId="0D6A3E9F" w:rsidR="00DA7EE9" w:rsidRDefault="00DA7EE9" w:rsidP="001749DE">
      <w:pPr>
        <w:ind w:firstLine="567"/>
        <w:jc w:val="both"/>
      </w:pPr>
      <w:r w:rsidRPr="009107D8">
        <w:t>е) получение уведомления о невозможности оказания государственной услуги.</w:t>
      </w:r>
    </w:p>
    <w:p w14:paraId="3FF11973" w14:textId="1F6A39C1" w:rsidR="009107D8" w:rsidRDefault="009107D8" w:rsidP="00DA7EE9">
      <w:pPr>
        <w:ind w:firstLine="720"/>
        <w:jc w:val="both"/>
      </w:pPr>
    </w:p>
    <w:p w14:paraId="69C10F75" w14:textId="77777777" w:rsidR="00291256" w:rsidRPr="00C461AF" w:rsidRDefault="00291256" w:rsidP="00120954">
      <w:pPr>
        <w:pStyle w:val="a3"/>
        <w:shd w:val="clear" w:color="auto" w:fill="FFFFFF"/>
        <w:spacing w:before="0" w:beforeAutospacing="0" w:after="0" w:afterAutospacing="0"/>
        <w:ind w:firstLine="360"/>
        <w:jc w:val="center"/>
        <w:rPr>
          <w:b/>
          <w:caps/>
          <w:color w:val="000000"/>
        </w:rPr>
      </w:pPr>
      <w:r w:rsidRPr="00C461AF">
        <w:rPr>
          <w:b/>
          <w:color w:val="000000"/>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2E7ADBCA" w14:textId="77777777" w:rsidR="00291256" w:rsidRPr="00C461AF" w:rsidRDefault="00291256" w:rsidP="00AD2F0C">
      <w:pPr>
        <w:shd w:val="clear" w:color="auto" w:fill="FFFFFF"/>
        <w:tabs>
          <w:tab w:val="left" w:pos="993"/>
        </w:tabs>
        <w:ind w:firstLine="567"/>
        <w:jc w:val="center"/>
        <w:rPr>
          <w:b/>
          <w:color w:val="000000"/>
        </w:rPr>
      </w:pPr>
    </w:p>
    <w:p w14:paraId="2AF9102B" w14:textId="31F41EB9" w:rsidR="00EE54F0" w:rsidRPr="009107D8" w:rsidRDefault="00EE54F0" w:rsidP="00EE54F0">
      <w:pPr>
        <w:ind w:firstLine="567"/>
        <w:jc w:val="center"/>
        <w:rPr>
          <w:b/>
          <w:bCs/>
        </w:rPr>
      </w:pPr>
      <w:r w:rsidRPr="009107D8">
        <w:rPr>
          <w:b/>
          <w:bCs/>
        </w:rPr>
        <w:t>22. Состав и последовательность действий при предоставлении государственной услуги</w:t>
      </w:r>
    </w:p>
    <w:p w14:paraId="2FEE1C96" w14:textId="77777777" w:rsidR="00EE54F0" w:rsidRPr="009107D8" w:rsidRDefault="00EE54F0" w:rsidP="00EE54F0">
      <w:pPr>
        <w:ind w:firstLine="567"/>
        <w:jc w:val="both"/>
      </w:pPr>
      <w:r w:rsidRPr="009107D8">
        <w:t>36. Предоставление государственной услуги включает следующие административные процедуры:</w:t>
      </w:r>
    </w:p>
    <w:p w14:paraId="5CCB6D99" w14:textId="77777777" w:rsidR="00EE54F0" w:rsidRPr="009107D8" w:rsidRDefault="00EE54F0" w:rsidP="00EE54F0">
      <w:pPr>
        <w:ind w:firstLine="567"/>
        <w:jc w:val="both"/>
      </w:pPr>
      <w:r w:rsidRPr="009107D8">
        <w:t>а) прием заявления и документов;</w:t>
      </w:r>
    </w:p>
    <w:p w14:paraId="03386EE3" w14:textId="77777777" w:rsidR="00EE54F0" w:rsidRPr="009107D8" w:rsidRDefault="00EE54F0" w:rsidP="00EE54F0">
      <w:pPr>
        <w:ind w:firstLine="567"/>
        <w:jc w:val="both"/>
      </w:pPr>
      <w:r w:rsidRPr="009107D8">
        <w:t>б) рассмотрение заявления и представленных документов;</w:t>
      </w:r>
    </w:p>
    <w:p w14:paraId="2702A7F3" w14:textId="77777777" w:rsidR="00EE54F0" w:rsidRPr="009107D8" w:rsidRDefault="00EE54F0" w:rsidP="00EE54F0">
      <w:pPr>
        <w:ind w:firstLine="567"/>
        <w:jc w:val="both"/>
      </w:pPr>
      <w:r w:rsidRPr="009107D8">
        <w:t>в) отказ в предоставлении государственной услуги (при установлении оснований для отказа в предоставлении государственной услуги);</w:t>
      </w:r>
    </w:p>
    <w:p w14:paraId="2BF1D293" w14:textId="53F5B2FE" w:rsidR="00EE54F0" w:rsidRPr="009107D8" w:rsidRDefault="00EE54F0" w:rsidP="00EE54F0">
      <w:pPr>
        <w:ind w:firstLine="567"/>
        <w:jc w:val="both"/>
        <w:rPr>
          <w:highlight w:val="yellow"/>
        </w:rPr>
      </w:pPr>
      <w:r w:rsidRPr="009107D8">
        <w:t>г) оформление документов при принятии решения о проведении зачета (возврата) излишне уплаченных платежей (взысканных) сумм налога, сбора или иного обязательного платежа, а также пени, штрафных и финансовых санкций за нарушение налогового законодательства Приднестровской Молдавской Республики</w:t>
      </w:r>
      <w:r w:rsidR="004C0D99">
        <w:t>,</w:t>
      </w:r>
      <w:r w:rsidR="004C0D99" w:rsidRPr="004C0D99">
        <w:t xml:space="preserve"> </w:t>
      </w:r>
      <w:r w:rsidR="004C0D99">
        <w:t>административных штрафов</w:t>
      </w:r>
      <w:r w:rsidRPr="009107D8">
        <w:t>, а также направление заключения о проведении зачета (возврата) излишне уплаченных (взысканных) сумм.</w:t>
      </w:r>
    </w:p>
    <w:p w14:paraId="4334C9EB" w14:textId="64C1F7F3" w:rsidR="00EE54F0" w:rsidRPr="009107D8" w:rsidRDefault="00EE54F0" w:rsidP="00EE54F0">
      <w:pPr>
        <w:tabs>
          <w:tab w:val="left" w:pos="993"/>
        </w:tabs>
        <w:ind w:firstLine="567"/>
        <w:jc w:val="both"/>
      </w:pPr>
      <w:r w:rsidRPr="009107D8">
        <w:t>37. Последовательность действий при предоставлении государственной услуги отражена в Приложении № 4 к настоящему Регламенту.</w:t>
      </w:r>
    </w:p>
    <w:p w14:paraId="0052179F" w14:textId="77777777" w:rsidR="00EE54F0" w:rsidRPr="00754CD0" w:rsidRDefault="00EE54F0" w:rsidP="00EE54F0">
      <w:pPr>
        <w:tabs>
          <w:tab w:val="left" w:pos="993"/>
        </w:tabs>
        <w:ind w:firstLine="567"/>
        <w:jc w:val="both"/>
        <w:rPr>
          <w:b/>
          <w:color w:val="76923C"/>
        </w:rPr>
      </w:pPr>
    </w:p>
    <w:p w14:paraId="3B30BAC5" w14:textId="77777777" w:rsidR="00680CBB" w:rsidRPr="00C461AF" w:rsidRDefault="00291256" w:rsidP="00680CBB">
      <w:pPr>
        <w:tabs>
          <w:tab w:val="left" w:pos="993"/>
        </w:tabs>
        <w:ind w:firstLine="567"/>
        <w:jc w:val="center"/>
        <w:rPr>
          <w:b/>
          <w:strike/>
          <w:color w:val="FF0000"/>
        </w:rPr>
      </w:pPr>
      <w:r w:rsidRPr="00C461AF">
        <w:rPr>
          <w:b/>
          <w:color w:val="000000"/>
        </w:rPr>
        <w:t xml:space="preserve">23. Прием и регистрация заявлений. </w:t>
      </w:r>
    </w:p>
    <w:p w14:paraId="5779DC33" w14:textId="77777777" w:rsidR="00291256" w:rsidRPr="00C461AF" w:rsidRDefault="007E1ECA" w:rsidP="00680CBB">
      <w:pPr>
        <w:tabs>
          <w:tab w:val="left" w:pos="993"/>
        </w:tabs>
        <w:ind w:firstLine="567"/>
        <w:jc w:val="both"/>
        <w:rPr>
          <w:color w:val="000000"/>
        </w:rPr>
      </w:pPr>
      <w:r w:rsidRPr="00C461AF">
        <w:rPr>
          <w:color w:val="000000"/>
        </w:rPr>
        <w:t xml:space="preserve">38. </w:t>
      </w:r>
      <w:r w:rsidR="00291256" w:rsidRPr="00C461AF">
        <w:rPr>
          <w:color w:val="000000"/>
        </w:rPr>
        <w:t>Основанием для начала исполнения административной процедуры является обращение заявителя или его представителя лично в ТНИ, или посредством Портала.</w:t>
      </w:r>
    </w:p>
    <w:p w14:paraId="7901790D" w14:textId="77777777" w:rsidR="00291256" w:rsidRPr="00C461AF" w:rsidRDefault="00291256" w:rsidP="00D25298">
      <w:pPr>
        <w:numPr>
          <w:ilvl w:val="0"/>
          <w:numId w:val="12"/>
        </w:numPr>
        <w:tabs>
          <w:tab w:val="left" w:pos="0"/>
        </w:tabs>
        <w:ind w:left="0" w:firstLine="567"/>
        <w:jc w:val="both"/>
        <w:rPr>
          <w:color w:val="000000"/>
        </w:rPr>
      </w:pPr>
      <w:r w:rsidRPr="00C461AF">
        <w:rPr>
          <w:color w:val="000000"/>
        </w:rPr>
        <w:t>Специалист, ответственный за выполнение данной административной процедуры, регистрирует обращение заявителя о предоставлении государственной услуги, в срок, установленный пунктом 28 настоящего Регламента.</w:t>
      </w:r>
    </w:p>
    <w:p w14:paraId="488DD079" w14:textId="77777777" w:rsidR="00680CBB" w:rsidRPr="00C461AF" w:rsidRDefault="00680CBB" w:rsidP="00825379">
      <w:pPr>
        <w:shd w:val="clear" w:color="auto" w:fill="FFFFFF"/>
        <w:tabs>
          <w:tab w:val="left" w:pos="993"/>
        </w:tabs>
        <w:jc w:val="both"/>
        <w:rPr>
          <w:color w:val="000000"/>
        </w:rPr>
      </w:pPr>
    </w:p>
    <w:p w14:paraId="07B1234C" w14:textId="77777777" w:rsidR="0071766F" w:rsidRPr="00FF52FB" w:rsidRDefault="0071766F" w:rsidP="0071766F">
      <w:pPr>
        <w:ind w:firstLine="567"/>
        <w:jc w:val="center"/>
        <w:rPr>
          <w:b/>
        </w:rPr>
      </w:pPr>
      <w:r w:rsidRPr="00FF52FB">
        <w:rPr>
          <w:b/>
        </w:rPr>
        <w:t>24. Рассмотрение заявлений и представленных документов</w:t>
      </w:r>
    </w:p>
    <w:p w14:paraId="31A3D19C" w14:textId="77777777" w:rsidR="0071766F" w:rsidRPr="00FF52FB" w:rsidRDefault="0071766F" w:rsidP="0071766F">
      <w:pPr>
        <w:ind w:firstLine="567"/>
        <w:jc w:val="both"/>
      </w:pPr>
      <w:r w:rsidRPr="00FF52FB">
        <w:t>40. Основанием для начала данной административной процедуры является поступление обращения заявителя и необходимых документов должностному лицу уполномоченного органа.</w:t>
      </w:r>
    </w:p>
    <w:p w14:paraId="74AD0D95" w14:textId="77777777" w:rsidR="0071766F" w:rsidRPr="00FF52FB" w:rsidRDefault="0071766F" w:rsidP="0071766F">
      <w:pPr>
        <w:ind w:firstLine="567"/>
        <w:jc w:val="both"/>
      </w:pPr>
      <w:r w:rsidRPr="00FF52FB">
        <w:t>41. Должностное лицо, ответственное за выполнение административной процедуры:</w:t>
      </w:r>
    </w:p>
    <w:p w14:paraId="2DEF0B03" w14:textId="77777777" w:rsidR="0071766F" w:rsidRPr="00FF52FB" w:rsidRDefault="0071766F" w:rsidP="0071766F">
      <w:pPr>
        <w:ind w:firstLine="567"/>
        <w:jc w:val="both"/>
      </w:pPr>
      <w:r w:rsidRPr="00FF52FB">
        <w:t>а) проверяет надлежащее оформление заявления о предоставлении государственной услуги;</w:t>
      </w:r>
    </w:p>
    <w:p w14:paraId="1D4B7584" w14:textId="0B97AA96" w:rsidR="00291256" w:rsidRPr="00FF52FB" w:rsidRDefault="0071766F" w:rsidP="0071766F">
      <w:pPr>
        <w:pStyle w:val="a9"/>
        <w:shd w:val="clear" w:color="auto" w:fill="FFFFFF"/>
        <w:tabs>
          <w:tab w:val="left" w:pos="851"/>
          <w:tab w:val="left" w:pos="993"/>
        </w:tabs>
        <w:spacing w:after="0" w:line="240" w:lineRule="auto"/>
        <w:ind w:left="0" w:firstLine="567"/>
        <w:jc w:val="both"/>
        <w:rPr>
          <w:rFonts w:ascii="Times New Roman" w:hAnsi="Times New Roman"/>
          <w:sz w:val="24"/>
          <w:szCs w:val="24"/>
        </w:rPr>
      </w:pPr>
      <w:r w:rsidRPr="00FF52FB">
        <w:rPr>
          <w:rFonts w:ascii="Times New Roman" w:hAnsi="Times New Roman"/>
          <w:sz w:val="24"/>
          <w:szCs w:val="24"/>
        </w:rPr>
        <w:lastRenderedPageBreak/>
        <w:t>б) проверяет наличие полного пакета документов, указанных в пункте 16 настоящего Регламента.</w:t>
      </w:r>
    </w:p>
    <w:p w14:paraId="547806AC" w14:textId="77777777" w:rsidR="0071766F" w:rsidRPr="0071766F" w:rsidRDefault="0071766F" w:rsidP="0071766F">
      <w:pPr>
        <w:pStyle w:val="a9"/>
        <w:shd w:val="clear" w:color="auto" w:fill="FFFFFF"/>
        <w:tabs>
          <w:tab w:val="left" w:pos="851"/>
          <w:tab w:val="left" w:pos="993"/>
        </w:tabs>
        <w:spacing w:after="0" w:line="240" w:lineRule="auto"/>
        <w:ind w:left="0"/>
        <w:jc w:val="both"/>
        <w:rPr>
          <w:rFonts w:ascii="Times New Roman" w:hAnsi="Times New Roman"/>
          <w:strike/>
          <w:color w:val="000000"/>
          <w:sz w:val="24"/>
          <w:szCs w:val="24"/>
        </w:rPr>
      </w:pPr>
    </w:p>
    <w:p w14:paraId="5AD2CE00" w14:textId="6435BAED" w:rsidR="003757E9" w:rsidRDefault="003757E9" w:rsidP="003757E9">
      <w:pPr>
        <w:tabs>
          <w:tab w:val="left" w:pos="993"/>
        </w:tabs>
        <w:jc w:val="both"/>
        <w:rPr>
          <w:strike/>
          <w:color w:val="000000"/>
        </w:rPr>
      </w:pPr>
    </w:p>
    <w:p w14:paraId="7F3FDA5C" w14:textId="1B4AB712" w:rsidR="003757E9" w:rsidRPr="005C10C6" w:rsidRDefault="003757E9" w:rsidP="003757E9">
      <w:pPr>
        <w:ind w:firstLine="567"/>
        <w:jc w:val="center"/>
        <w:rPr>
          <w:b/>
          <w:highlight w:val="yellow"/>
        </w:rPr>
      </w:pPr>
      <w:r w:rsidRPr="005C10C6">
        <w:rPr>
          <w:b/>
        </w:rPr>
        <w:t>25. Отказ в предоставлении государственной услуги (при установлении оснований для отказа в предоставлении государственной услуги)</w:t>
      </w:r>
    </w:p>
    <w:p w14:paraId="4FA8FF72" w14:textId="77777777" w:rsidR="003757E9" w:rsidRPr="005C10C6" w:rsidRDefault="003757E9" w:rsidP="003757E9">
      <w:pPr>
        <w:ind w:firstLine="567"/>
        <w:jc w:val="both"/>
      </w:pPr>
      <w:r w:rsidRPr="005C10C6">
        <w:t>42. </w:t>
      </w:r>
      <w:r w:rsidRPr="005C10C6">
        <w:rPr>
          <w:bCs/>
        </w:rPr>
        <w:t>При наличии оснований для отказа в предоставлении государственной услуги, в том числе при неявке заявителя в ТНИ в случаях, предусмотренных настоящим Регламентом, должностное лицо, ответственное за выполнение административной процедуры, уведомляет заявителя об отказе в предоставлении государственной услуги с указанием причины отказа</w:t>
      </w:r>
      <w:r w:rsidRPr="005C10C6">
        <w:t>.</w:t>
      </w:r>
    </w:p>
    <w:p w14:paraId="215C945A" w14:textId="77777777" w:rsidR="003757E9" w:rsidRPr="005C10C6" w:rsidRDefault="003757E9" w:rsidP="003757E9">
      <w:pPr>
        <w:ind w:firstLine="567"/>
        <w:jc w:val="both"/>
      </w:pPr>
      <w:r w:rsidRPr="005C10C6">
        <w:t>43. </w:t>
      </w:r>
      <w:r w:rsidRPr="005C10C6">
        <w:rPr>
          <w:bCs/>
        </w:rPr>
        <w:t>При обращении заявителя посредством Портала заявитель уведомляется путем направления уведомления через Портал</w:t>
      </w:r>
      <w:r w:rsidRPr="005C10C6">
        <w:t>.</w:t>
      </w:r>
    </w:p>
    <w:p w14:paraId="77B415A9" w14:textId="77777777" w:rsidR="003757E9" w:rsidRPr="005C10C6" w:rsidRDefault="003757E9" w:rsidP="003757E9">
      <w:pPr>
        <w:ind w:firstLine="567"/>
        <w:jc w:val="both"/>
      </w:pPr>
      <w:r w:rsidRPr="005C10C6">
        <w:t>44. Максимальный срок исполнения данной административной процедуры:</w:t>
      </w:r>
    </w:p>
    <w:p w14:paraId="52AFF3D9" w14:textId="77777777" w:rsidR="003757E9" w:rsidRPr="005C10C6" w:rsidRDefault="003757E9" w:rsidP="003757E9">
      <w:pPr>
        <w:ind w:firstLine="567"/>
        <w:jc w:val="both"/>
      </w:pPr>
      <w:r w:rsidRPr="005C10C6">
        <w:t>а) при отказе в приеме заявления – не позднее 1 (одного) рабочего дня, следующего за днем подачи заявления;</w:t>
      </w:r>
    </w:p>
    <w:p w14:paraId="5EA7D85C" w14:textId="6608751E" w:rsidR="003757E9" w:rsidRPr="005C10C6" w:rsidRDefault="003757E9" w:rsidP="004E72F5">
      <w:pPr>
        <w:shd w:val="clear" w:color="auto" w:fill="FFFFFF"/>
        <w:tabs>
          <w:tab w:val="left" w:pos="993"/>
        </w:tabs>
        <w:ind w:firstLine="567"/>
        <w:jc w:val="both"/>
      </w:pPr>
      <w:r w:rsidRPr="005C10C6">
        <w:t>б) при неявке заявителя в ТНИ в случаях и в сроки, установленные настоящим Регламентом, а также при отсутствии основания в проведении зачета (возврата) – в сроки, отведенные для предоставления государственной услуги.</w:t>
      </w:r>
    </w:p>
    <w:p w14:paraId="62F99E6B" w14:textId="77777777" w:rsidR="003757E9" w:rsidRDefault="003757E9" w:rsidP="00BA7C1D">
      <w:pPr>
        <w:shd w:val="clear" w:color="auto" w:fill="FFFFFF"/>
        <w:tabs>
          <w:tab w:val="left" w:pos="993"/>
        </w:tabs>
        <w:ind w:firstLine="567"/>
        <w:jc w:val="center"/>
        <w:rPr>
          <w:b/>
          <w:color w:val="000000"/>
        </w:rPr>
      </w:pPr>
    </w:p>
    <w:p w14:paraId="180329B0" w14:textId="7AD03DCB" w:rsidR="00291256" w:rsidRDefault="00291256" w:rsidP="00AD2F0C">
      <w:pPr>
        <w:shd w:val="clear" w:color="auto" w:fill="FFFFFF"/>
        <w:tabs>
          <w:tab w:val="left" w:pos="993"/>
        </w:tabs>
        <w:jc w:val="both"/>
        <w:textAlignment w:val="baseline"/>
        <w:rPr>
          <w:color w:val="000000"/>
          <w:spacing w:val="2"/>
        </w:rPr>
      </w:pPr>
    </w:p>
    <w:p w14:paraId="078BFB38" w14:textId="753984DA" w:rsidR="0014705B" w:rsidRPr="005C10C6" w:rsidRDefault="0014705B" w:rsidP="0014705B">
      <w:pPr>
        <w:ind w:firstLine="567"/>
        <w:jc w:val="center"/>
        <w:rPr>
          <w:b/>
          <w:bCs/>
        </w:rPr>
      </w:pPr>
      <w:r w:rsidRPr="005C10C6">
        <w:rPr>
          <w:b/>
          <w:bCs/>
        </w:rPr>
        <w:t>26. Оформление документов при принятии решения о проведении зачета(возврата) излишне уплаченных (взысканных) сумм налога, сбора или иного обязательного платежа, а также пени, штрафных и финансовых санкций за нарушение налогового законодательства Приднестровской Молдавской Республики</w:t>
      </w:r>
      <w:r w:rsidR="004C0D99">
        <w:rPr>
          <w:b/>
          <w:bCs/>
        </w:rPr>
        <w:t xml:space="preserve">, </w:t>
      </w:r>
      <w:r w:rsidR="004C0D99" w:rsidRPr="004C0D99">
        <w:rPr>
          <w:b/>
          <w:bCs/>
        </w:rPr>
        <w:t>административных штрафов</w:t>
      </w:r>
    </w:p>
    <w:p w14:paraId="203137C3" w14:textId="77777777" w:rsidR="0014705B" w:rsidRPr="005C10C6" w:rsidRDefault="0014705B" w:rsidP="0014705B">
      <w:pPr>
        <w:ind w:firstLine="567"/>
        <w:jc w:val="both"/>
      </w:pPr>
      <w:r w:rsidRPr="005C10C6">
        <w:t>45. Основанием для начала исполнения административной процедуры по проведению зачета (возврата) излишне уплаченных (взысканных) сумм налога, сбора или иного обязательного платежа, а также пени, штрафных и финансовых санкций за нарушение налогового законодательства Приднестровской Молдавской Республики является результат рассмотрения обращения заявителя и представленных документов.</w:t>
      </w:r>
    </w:p>
    <w:p w14:paraId="1B34F1F5" w14:textId="77777777" w:rsidR="0014705B" w:rsidRPr="005C10C6" w:rsidRDefault="0014705B" w:rsidP="0014705B">
      <w:pPr>
        <w:ind w:firstLine="567"/>
        <w:jc w:val="both"/>
      </w:pPr>
      <w:r w:rsidRPr="005C10C6">
        <w:t>При наличии оснований для принятия решения о проведении зачета (возврата) излишне уплаченных (взысканных) сумм налога, сбора или иного обязательного платежа, а также пени, штрафных и финансовых санкций за нарушение налогового законодательства Приднестровской Молдавской Республики, и фактическом проведении зачета (возврата), должностное лицо, ответственное за выполнение административной процедуры, оформляет заключение о проведении зачета (возврата) излишне уплаченных (взысканных) сумм и уведомление о фактическом проведении зачета (возврата) излишне уплаченных (взысканных) сумм.</w:t>
      </w:r>
    </w:p>
    <w:p w14:paraId="59330DBB" w14:textId="77777777" w:rsidR="0014705B" w:rsidRPr="005C10C6" w:rsidRDefault="0014705B" w:rsidP="0014705B">
      <w:pPr>
        <w:ind w:firstLine="567"/>
        <w:jc w:val="both"/>
        <w:rPr>
          <w:highlight w:val="yellow"/>
        </w:rPr>
      </w:pPr>
      <w:r w:rsidRPr="005C10C6">
        <w:rPr>
          <w:spacing w:val="2"/>
        </w:rPr>
        <w:t xml:space="preserve">Оформленные в адрес заявителя документы при принятии </w:t>
      </w:r>
      <w:r w:rsidRPr="005C10C6">
        <w:t>решения в проведении зачета (возврата) излишне уплаченных (взысканных) сумм налога, сбора или иного обязательного платежа, а также пени, штрафных и финансовых санкций за нарушение налогового законодательства Приднестровской Молдавской Республики:</w:t>
      </w:r>
    </w:p>
    <w:p w14:paraId="16A2B4F3" w14:textId="77777777" w:rsidR="0014705B" w:rsidRPr="005C10C6" w:rsidRDefault="0014705B" w:rsidP="0014705B">
      <w:pPr>
        <w:ind w:firstLine="567"/>
        <w:jc w:val="both"/>
      </w:pPr>
      <w:r w:rsidRPr="005C10C6">
        <w:t>а) в случае получения результата государственной услуги в бумажной форме подписываются уполномоченным должностным лицом налогового органа и заверяются печатью налогового органа;</w:t>
      </w:r>
    </w:p>
    <w:p w14:paraId="7B0484F9" w14:textId="77777777" w:rsidR="0014705B" w:rsidRPr="005C10C6" w:rsidRDefault="0014705B" w:rsidP="0014705B">
      <w:pPr>
        <w:ind w:firstLine="567"/>
        <w:jc w:val="both"/>
      </w:pPr>
      <w:r w:rsidRPr="005C10C6">
        <w:t>б) в случае получения результата государственной услуги в электронной форме подписываются усиленной квалифицированной электронной подписью уполномоченных должностных лиц налогового органа.</w:t>
      </w:r>
    </w:p>
    <w:p w14:paraId="21DF9F5E" w14:textId="1B245AE5" w:rsidR="0014705B" w:rsidRPr="005C10C6" w:rsidRDefault="0014705B" w:rsidP="0014705B">
      <w:pPr>
        <w:shd w:val="clear" w:color="auto" w:fill="FFFFFF"/>
        <w:tabs>
          <w:tab w:val="left" w:pos="993"/>
        </w:tabs>
        <w:ind w:firstLine="567"/>
        <w:jc w:val="both"/>
        <w:textAlignment w:val="baseline"/>
      </w:pPr>
      <w:r w:rsidRPr="005C10C6">
        <w:t>Максимальный срок исполнения данной административной процедуры составляет 15 (пятнадцать) дней со дня получения заявления заявителя.</w:t>
      </w:r>
    </w:p>
    <w:p w14:paraId="5CBFC7C0" w14:textId="77777777" w:rsidR="0014705B" w:rsidRPr="00C461AF" w:rsidRDefault="0014705B" w:rsidP="0014705B">
      <w:pPr>
        <w:shd w:val="clear" w:color="auto" w:fill="FFFFFF"/>
        <w:tabs>
          <w:tab w:val="left" w:pos="993"/>
        </w:tabs>
        <w:jc w:val="both"/>
        <w:textAlignment w:val="baseline"/>
        <w:rPr>
          <w:color w:val="000000"/>
          <w:spacing w:val="2"/>
        </w:rPr>
      </w:pPr>
    </w:p>
    <w:p w14:paraId="1978A2CC" w14:textId="77777777" w:rsidR="00A65B6B" w:rsidRDefault="00A65B6B" w:rsidP="00C51AB9">
      <w:pPr>
        <w:tabs>
          <w:tab w:val="left" w:pos="993"/>
        </w:tabs>
        <w:jc w:val="both"/>
      </w:pPr>
    </w:p>
    <w:p w14:paraId="30A5757D" w14:textId="31BCB9D8" w:rsidR="00A65B6B" w:rsidRPr="005C10C6" w:rsidRDefault="00A65B6B" w:rsidP="00A65B6B">
      <w:pPr>
        <w:ind w:firstLine="567"/>
        <w:jc w:val="center"/>
        <w:rPr>
          <w:b/>
        </w:rPr>
      </w:pPr>
      <w:r w:rsidRPr="005C10C6">
        <w:rPr>
          <w:b/>
        </w:rPr>
        <w:lastRenderedPageBreak/>
        <w:t>27. Особенности предоставления государственной услуги в виде электронного документа с использованием Портала, а также в виде бумажного документа путем направления электронного запроса посредством Портала</w:t>
      </w:r>
    </w:p>
    <w:p w14:paraId="569902B1" w14:textId="77777777" w:rsidR="00A65B6B" w:rsidRPr="005C10C6" w:rsidRDefault="00A65B6B" w:rsidP="00A65B6B">
      <w:pPr>
        <w:ind w:firstLine="567"/>
        <w:jc w:val="both"/>
      </w:pPr>
      <w:r w:rsidRPr="005C10C6">
        <w:t>46. </w:t>
      </w:r>
      <w:r w:rsidRPr="005C10C6">
        <w:rPr>
          <w:bCs/>
        </w:rPr>
        <w:t>Предоставление государственной услуги с использованием Портала осуществляется в форме электронного документа в виде письма Министерства финансов Приднестровской Молдавской Республики, информирующего о результатах рассмотрения обращения заявителя, подписанного усиленной квалифицированной электронной подписью или бумажного документа</w:t>
      </w:r>
      <w:r w:rsidRPr="005C10C6">
        <w:t>.</w:t>
      </w:r>
    </w:p>
    <w:p w14:paraId="470928AD" w14:textId="77777777" w:rsidR="00A65B6B" w:rsidRPr="005C10C6" w:rsidRDefault="00A65B6B" w:rsidP="00A65B6B">
      <w:pPr>
        <w:ind w:firstLine="567"/>
        <w:jc w:val="both"/>
      </w:pPr>
      <w:r w:rsidRPr="005C10C6">
        <w:t>47. </w:t>
      </w:r>
      <w:r w:rsidRPr="005C10C6">
        <w:rPr>
          <w:bCs/>
        </w:rPr>
        <w:t>При подаче заявления о предоставлении государственной услуги с использованием усиленной квалифицированной электронной подписи заявителя посредством Портала заявитель указывает, в каком виде желает получить государственную услугу: бумажном или электронном</w:t>
      </w:r>
      <w:r w:rsidRPr="005C10C6">
        <w:t>.</w:t>
      </w:r>
    </w:p>
    <w:p w14:paraId="456A4FA9" w14:textId="77777777" w:rsidR="00A65B6B" w:rsidRPr="005C10C6" w:rsidRDefault="00A65B6B" w:rsidP="00A65B6B">
      <w:pPr>
        <w:ind w:firstLine="567"/>
        <w:jc w:val="both"/>
      </w:pPr>
      <w:r w:rsidRPr="005C10C6">
        <w:t>48. </w:t>
      </w:r>
      <w:r w:rsidRPr="005C10C6">
        <w:rPr>
          <w:bCs/>
        </w:rPr>
        <w:t>В случае, если заявителем была выбрана электронная форма предоставления результата государственной услуги, письмо Министерства финансов Приднестровской Молдавской Республики, информирующее о результатах рассмотрения обращения заявителя, а также заключение о проведении зачета (возврата) излишне уплаченных (взысканных) сумм, подписанные квалифицированной электронной подписью уполномоченного должностного лица, направляются заявителю посредством Портала</w:t>
      </w:r>
      <w:r w:rsidRPr="005C10C6">
        <w:t>.</w:t>
      </w:r>
    </w:p>
    <w:p w14:paraId="1A7EE5EE" w14:textId="77777777" w:rsidR="00A65B6B" w:rsidRPr="005C10C6" w:rsidRDefault="00A65B6B" w:rsidP="00A65B6B">
      <w:pPr>
        <w:ind w:firstLine="567"/>
        <w:jc w:val="both"/>
      </w:pPr>
      <w:r w:rsidRPr="005C10C6">
        <w:t>49. </w:t>
      </w:r>
      <w:r w:rsidRPr="005C10C6">
        <w:rPr>
          <w:bCs/>
        </w:rPr>
        <w:t>При поступлении электронного запроса о получении государственной услуги в бумажной форме, а также при подаче заявления о предоставлении государственной услуги с использованием простой электронной подписи, должностное лицо, уполномоченное на оказание государственной услуги, информирует заявителя о возможности получения документа, отражающего результат предоставления государственной услуги, в форме бумажного документа</w:t>
      </w:r>
      <w:r w:rsidRPr="005C10C6">
        <w:t>.</w:t>
      </w:r>
    </w:p>
    <w:p w14:paraId="1DE56BE7" w14:textId="0B6173BB" w:rsidR="00A65B6B" w:rsidRPr="005C10C6" w:rsidRDefault="00A65B6B" w:rsidP="00A65B6B">
      <w:pPr>
        <w:tabs>
          <w:tab w:val="left" w:pos="993"/>
        </w:tabs>
        <w:ind w:firstLine="567"/>
        <w:jc w:val="both"/>
        <w:rPr>
          <w:bCs/>
        </w:rPr>
      </w:pPr>
      <w:r w:rsidRPr="005C10C6">
        <w:t>50. </w:t>
      </w:r>
      <w:r w:rsidRPr="005C10C6">
        <w:rPr>
          <w:bCs/>
        </w:rPr>
        <w:t>Заявитель может получить документ, отражающий результат предоставления государственной услуги, в бумажной форме при личном обращении в налоговый орган либо по почте.</w:t>
      </w:r>
    </w:p>
    <w:p w14:paraId="34A17971" w14:textId="77777777" w:rsidR="00A65B6B" w:rsidRPr="00C461AF" w:rsidRDefault="00A65B6B" w:rsidP="00A65B6B">
      <w:pPr>
        <w:tabs>
          <w:tab w:val="left" w:pos="993"/>
        </w:tabs>
        <w:jc w:val="both"/>
        <w:rPr>
          <w:color w:val="000000"/>
        </w:rPr>
      </w:pPr>
    </w:p>
    <w:p w14:paraId="2924CC1A" w14:textId="77777777" w:rsidR="00291256" w:rsidRPr="00C461AF" w:rsidRDefault="00291256" w:rsidP="00412E31">
      <w:pPr>
        <w:shd w:val="clear" w:color="auto" w:fill="FFFFFF"/>
        <w:tabs>
          <w:tab w:val="left" w:pos="993"/>
        </w:tabs>
        <w:ind w:right="-1" w:firstLine="567"/>
        <w:jc w:val="center"/>
        <w:textAlignment w:val="baseline"/>
        <w:rPr>
          <w:b/>
          <w:color w:val="000000"/>
        </w:rPr>
      </w:pPr>
      <w:r w:rsidRPr="00C461AF">
        <w:rPr>
          <w:b/>
          <w:color w:val="000000"/>
        </w:rPr>
        <w:t>Раздел 4. Формы контроля за исполнением</w:t>
      </w:r>
      <w:r w:rsidR="00566EB7">
        <w:rPr>
          <w:b/>
          <w:color w:val="000000"/>
        </w:rPr>
        <w:t xml:space="preserve"> настоящего</w:t>
      </w:r>
      <w:r w:rsidRPr="00C461AF">
        <w:rPr>
          <w:b/>
          <w:color w:val="000000"/>
        </w:rPr>
        <w:t xml:space="preserve"> </w:t>
      </w:r>
      <w:r w:rsidR="00566EB7">
        <w:rPr>
          <w:b/>
          <w:color w:val="000000"/>
        </w:rPr>
        <w:t>Р</w:t>
      </w:r>
      <w:r w:rsidRPr="00C461AF">
        <w:rPr>
          <w:b/>
          <w:color w:val="000000"/>
        </w:rPr>
        <w:t>егламента</w:t>
      </w:r>
    </w:p>
    <w:p w14:paraId="03B6BF7D" w14:textId="77777777" w:rsidR="00291256" w:rsidRPr="00C461AF" w:rsidRDefault="00291256" w:rsidP="00D25298">
      <w:pPr>
        <w:numPr>
          <w:ilvl w:val="0"/>
          <w:numId w:val="13"/>
        </w:numPr>
        <w:tabs>
          <w:tab w:val="left" w:pos="0"/>
        </w:tabs>
        <w:ind w:left="0" w:firstLine="709"/>
        <w:jc w:val="both"/>
        <w:rPr>
          <w:color w:val="000000"/>
        </w:rPr>
      </w:pPr>
      <w:r w:rsidRPr="00C461AF">
        <w:rPr>
          <w:color w:val="000000"/>
          <w:spacing w:val="2"/>
        </w:rPr>
        <w:t>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14DCE12D" w14:textId="77777777" w:rsidR="00291256" w:rsidRPr="00C461AF" w:rsidRDefault="00291256" w:rsidP="000C74C0">
      <w:pPr>
        <w:tabs>
          <w:tab w:val="left" w:pos="0"/>
        </w:tabs>
        <w:jc w:val="both"/>
      </w:pPr>
      <w:r w:rsidRPr="00C461AF">
        <w:tab/>
        <w:t>Плановая проверка - проверка, осуществляемая контролирующим органом на основании планов проверок, составляемых им на полугодие с разбивкой по кварталам.</w:t>
      </w:r>
    </w:p>
    <w:p w14:paraId="78B728C0" w14:textId="77777777" w:rsidR="00291256" w:rsidRPr="00C461AF" w:rsidRDefault="00291256" w:rsidP="000C74C0">
      <w:pPr>
        <w:tabs>
          <w:tab w:val="left" w:pos="0"/>
        </w:tabs>
        <w:jc w:val="both"/>
        <w:rPr>
          <w:color w:val="FF0000"/>
        </w:rPr>
      </w:pPr>
      <w:r w:rsidRPr="00C461AF">
        <w:tab/>
        <w:t>Внеплановая проверка - проверка, проводимая без предупреждения, с использованием одного или нескольких технических методов налогового контроля.</w:t>
      </w:r>
    </w:p>
    <w:p w14:paraId="25A350CD" w14:textId="77777777" w:rsidR="00291256" w:rsidRPr="00C461AF" w:rsidRDefault="00291256" w:rsidP="00412E31">
      <w:pPr>
        <w:shd w:val="clear" w:color="auto" w:fill="FFFFFF"/>
        <w:tabs>
          <w:tab w:val="left" w:pos="993"/>
        </w:tabs>
        <w:ind w:right="-1" w:firstLine="567"/>
        <w:jc w:val="center"/>
        <w:textAlignment w:val="baseline"/>
        <w:rPr>
          <w:color w:val="000000"/>
        </w:rPr>
      </w:pPr>
    </w:p>
    <w:p w14:paraId="055F967A" w14:textId="77777777" w:rsidR="00291256" w:rsidRPr="00C461AF" w:rsidRDefault="007E1ECA" w:rsidP="00825379">
      <w:pPr>
        <w:shd w:val="clear" w:color="auto" w:fill="FFFFFF"/>
        <w:tabs>
          <w:tab w:val="left" w:pos="993"/>
        </w:tabs>
        <w:ind w:right="-1" w:firstLine="567"/>
        <w:jc w:val="center"/>
        <w:textAlignment w:val="baseline"/>
        <w:rPr>
          <w:b/>
          <w:color w:val="000000"/>
        </w:rPr>
      </w:pPr>
      <w:r w:rsidRPr="00C461AF">
        <w:rPr>
          <w:b/>
          <w:color w:val="000000"/>
        </w:rPr>
        <w:t>28</w:t>
      </w:r>
      <w:r w:rsidR="00291256" w:rsidRPr="00C461AF">
        <w:rPr>
          <w:b/>
          <w:color w:val="000000"/>
        </w:rPr>
        <w:t>. Порядок осуществления текущего контроля за соблюдением и исполнением ответственными должностными лицами положений</w:t>
      </w:r>
      <w:r w:rsidR="004447EE">
        <w:rPr>
          <w:b/>
          <w:color w:val="000000"/>
        </w:rPr>
        <w:t xml:space="preserve"> настоящего</w:t>
      </w:r>
      <w:r w:rsidR="00291256" w:rsidRPr="00C461AF">
        <w:rPr>
          <w:b/>
          <w:color w:val="000000"/>
        </w:rPr>
        <w:t xml:space="preserve"> </w:t>
      </w:r>
      <w:r w:rsidR="004447EE">
        <w:rPr>
          <w:b/>
          <w:color w:val="000000"/>
        </w:rPr>
        <w:t>Р</w:t>
      </w:r>
      <w:r w:rsidR="00291256" w:rsidRPr="00C461AF">
        <w:rPr>
          <w:b/>
          <w:color w:val="000000"/>
        </w:rPr>
        <w:t>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3F1C7D2B" w14:textId="77777777" w:rsidR="00291256" w:rsidRPr="00C461AF" w:rsidRDefault="00291256" w:rsidP="00D25298">
      <w:pPr>
        <w:numPr>
          <w:ilvl w:val="0"/>
          <w:numId w:val="13"/>
        </w:numPr>
        <w:tabs>
          <w:tab w:val="left" w:pos="993"/>
        </w:tabs>
        <w:ind w:left="0" w:firstLine="567"/>
        <w:jc w:val="both"/>
        <w:rPr>
          <w:color w:val="000000"/>
        </w:rPr>
      </w:pPr>
      <w:r w:rsidRPr="00C461AF">
        <w:rPr>
          <w:color w:val="000000"/>
        </w:rPr>
        <w:t>Текущий контроль за соблюдением и исполнением сотрудниками ТНИ последовательности действий, определенных административными процедурами по предоставлению государственной услуги, осуществляется начальником ТНИ, а в случае необходимости, директором Государственной налоговой службы Министерства финансов Приднестровской Молдавской Республики либо по его поручению сотрудниками аппарата Государственной налоговой службы Министерства финансов Приднестровской Молдавской Республики.</w:t>
      </w:r>
    </w:p>
    <w:p w14:paraId="42FAB2F6" w14:textId="77777777" w:rsidR="00291256" w:rsidRPr="00C461AF" w:rsidRDefault="00291256" w:rsidP="00D25298">
      <w:pPr>
        <w:numPr>
          <w:ilvl w:val="0"/>
          <w:numId w:val="13"/>
        </w:numPr>
        <w:tabs>
          <w:tab w:val="left" w:pos="993"/>
        </w:tabs>
        <w:ind w:left="0" w:firstLine="567"/>
        <w:jc w:val="both"/>
        <w:rPr>
          <w:color w:val="000000"/>
        </w:rPr>
      </w:pPr>
      <w:r w:rsidRPr="00C461AF">
        <w:rPr>
          <w:color w:val="000000"/>
        </w:rPr>
        <w:t>Текущий контроль осуществляется путем проведения указанными должностными лицами проверок соблюдения и исполнения сотрудниками ТНИ положений</w:t>
      </w:r>
      <w:r w:rsidR="004C1C6B">
        <w:rPr>
          <w:color w:val="000000"/>
        </w:rPr>
        <w:t xml:space="preserve"> настоящего</w:t>
      </w:r>
      <w:r w:rsidRPr="00C461AF">
        <w:rPr>
          <w:color w:val="000000"/>
        </w:rPr>
        <w:t xml:space="preserve"> </w:t>
      </w:r>
      <w:r w:rsidR="004C1C6B">
        <w:rPr>
          <w:color w:val="000000"/>
        </w:rPr>
        <w:t>Р</w:t>
      </w:r>
      <w:r w:rsidRPr="00C461AF">
        <w:rPr>
          <w:color w:val="000000"/>
        </w:rPr>
        <w:t>егламента, нормативных правовых актов Приднестровской Молдавской Республики.</w:t>
      </w:r>
    </w:p>
    <w:p w14:paraId="26B06721" w14:textId="77777777" w:rsidR="00291256" w:rsidRPr="00C461AF" w:rsidRDefault="00291256" w:rsidP="00412E31">
      <w:pPr>
        <w:shd w:val="clear" w:color="auto" w:fill="FFFFFF"/>
        <w:tabs>
          <w:tab w:val="left" w:pos="993"/>
        </w:tabs>
        <w:ind w:right="-1" w:firstLine="567"/>
        <w:jc w:val="both"/>
        <w:textAlignment w:val="baseline"/>
        <w:rPr>
          <w:color w:val="000000"/>
        </w:rPr>
      </w:pPr>
    </w:p>
    <w:p w14:paraId="587115B5" w14:textId="77777777" w:rsidR="00291256" w:rsidRPr="00C461AF" w:rsidRDefault="007E1ECA" w:rsidP="00412E31">
      <w:pPr>
        <w:shd w:val="clear" w:color="auto" w:fill="FFFFFF"/>
        <w:tabs>
          <w:tab w:val="left" w:pos="993"/>
        </w:tabs>
        <w:ind w:right="-1" w:firstLine="567"/>
        <w:jc w:val="center"/>
        <w:textAlignment w:val="baseline"/>
        <w:rPr>
          <w:b/>
          <w:color w:val="000000"/>
        </w:rPr>
      </w:pPr>
      <w:r w:rsidRPr="00C461AF">
        <w:rPr>
          <w:b/>
          <w:color w:val="000000"/>
        </w:rPr>
        <w:t>29</w:t>
      </w:r>
      <w:r w:rsidR="00291256" w:rsidRPr="00C461AF">
        <w:rPr>
          <w:b/>
          <w:color w:val="000000"/>
        </w:rPr>
        <w:t>. Порядок и периодичность осуществления плановых и внеплановых проверок полноты и качества предоставления государственной услуги</w:t>
      </w:r>
    </w:p>
    <w:p w14:paraId="055AADDA" w14:textId="77777777" w:rsidR="00631FA1" w:rsidRPr="00C461AF" w:rsidRDefault="00631FA1" w:rsidP="00631FA1">
      <w:pPr>
        <w:autoSpaceDE w:val="0"/>
        <w:autoSpaceDN w:val="0"/>
        <w:adjustRightInd w:val="0"/>
        <w:ind w:firstLine="300"/>
        <w:jc w:val="both"/>
      </w:pPr>
      <w:r w:rsidRPr="00C461AF">
        <w:lastRenderedPageBreak/>
        <w:t xml:space="preserve">     54.  </w:t>
      </w:r>
      <w:proofErr w:type="gramStart"/>
      <w:r w:rsidRPr="00C461AF">
        <w:t>Полнота  и</w:t>
      </w:r>
      <w:proofErr w:type="gramEnd"/>
      <w:r w:rsidRPr="00C461AF">
        <w:t xml:space="preserve">  качество предоставления государственной услуги определяются по результатам проверки.</w:t>
      </w:r>
    </w:p>
    <w:p w14:paraId="02CC49A8" w14:textId="77777777" w:rsidR="00631FA1" w:rsidRPr="00C461AF" w:rsidRDefault="00631FA1" w:rsidP="00631FA1">
      <w:pPr>
        <w:autoSpaceDE w:val="0"/>
        <w:autoSpaceDN w:val="0"/>
        <w:adjustRightInd w:val="0"/>
        <w:ind w:firstLine="300"/>
        <w:jc w:val="both"/>
      </w:pPr>
      <w:r w:rsidRPr="00C461AF">
        <w:t xml:space="preserve">     55. Проверки могут быть плановыми и внеплановыми.</w:t>
      </w:r>
    </w:p>
    <w:p w14:paraId="7232741E" w14:textId="77777777" w:rsidR="00631FA1" w:rsidRPr="00C461AF" w:rsidRDefault="00631FA1" w:rsidP="00631FA1">
      <w:pPr>
        <w:autoSpaceDE w:val="0"/>
        <w:autoSpaceDN w:val="0"/>
        <w:adjustRightInd w:val="0"/>
        <w:ind w:firstLine="300"/>
        <w:jc w:val="both"/>
      </w:pPr>
      <w:r w:rsidRPr="00C461AF">
        <w:t xml:space="preserve">     56. Плановые проверки проводятся в соответствии с утвержденным планом проведения проверок.</w:t>
      </w:r>
    </w:p>
    <w:p w14:paraId="149D84AF" w14:textId="77777777" w:rsidR="00631FA1" w:rsidRPr="00C461AF" w:rsidRDefault="00631FA1" w:rsidP="00631FA1">
      <w:pPr>
        <w:autoSpaceDE w:val="0"/>
        <w:autoSpaceDN w:val="0"/>
        <w:adjustRightInd w:val="0"/>
        <w:ind w:firstLine="300"/>
        <w:jc w:val="both"/>
      </w:pPr>
      <w:r w:rsidRPr="00C461AF">
        <w:t xml:space="preserve">     57.  </w:t>
      </w:r>
      <w:proofErr w:type="gramStart"/>
      <w:r w:rsidRPr="00C461AF">
        <w:t>Внеплановые  проверки</w:t>
      </w:r>
      <w:proofErr w:type="gramEnd"/>
      <w:r w:rsidRPr="00C461AF">
        <w:t xml:space="preserve">  организуются и проводятся в случаях обращений   юридических  лиц  и  индивидуальных  предпринимателей  с жалобами  на  нарушение  их  прав  и  законных  интересов действиями (бездействием) должностных лиц налогового органа.</w:t>
      </w:r>
    </w:p>
    <w:p w14:paraId="79F7F9A0" w14:textId="77777777" w:rsidR="00291256" w:rsidRPr="00C461AF" w:rsidRDefault="00631FA1" w:rsidP="00631FA1">
      <w:pPr>
        <w:shd w:val="clear" w:color="auto" w:fill="FFFFFF"/>
        <w:tabs>
          <w:tab w:val="left" w:pos="993"/>
        </w:tabs>
        <w:ind w:right="-1" w:firstLine="567"/>
        <w:jc w:val="both"/>
        <w:textAlignment w:val="baseline"/>
      </w:pPr>
      <w:r w:rsidRPr="00C461AF">
        <w:t xml:space="preserve"> 58. При проверке могут рассматриваться все вопросы, связанные с </w:t>
      </w:r>
      <w:proofErr w:type="gramStart"/>
      <w:r w:rsidRPr="00C461AF">
        <w:t>предоставлением  государственной</w:t>
      </w:r>
      <w:proofErr w:type="gramEnd"/>
      <w:r w:rsidRPr="00C461AF">
        <w:t xml:space="preserve">  услуги (комплексные проверки), или отдельные  аспекты  (тематические  проверки).  </w:t>
      </w:r>
      <w:proofErr w:type="gramStart"/>
      <w:r w:rsidRPr="00C461AF">
        <w:t>Проверка  также</w:t>
      </w:r>
      <w:proofErr w:type="gramEnd"/>
      <w:r w:rsidRPr="00C461AF">
        <w:t xml:space="preserve"> может проводиться по конкретному обращению заявителя.</w:t>
      </w:r>
    </w:p>
    <w:p w14:paraId="393056FA" w14:textId="77777777" w:rsidR="00631FA1" w:rsidRPr="00C461AF" w:rsidRDefault="00631FA1" w:rsidP="00631FA1">
      <w:pPr>
        <w:shd w:val="clear" w:color="auto" w:fill="FFFFFF"/>
        <w:tabs>
          <w:tab w:val="left" w:pos="993"/>
        </w:tabs>
        <w:ind w:right="-1" w:firstLine="567"/>
        <w:jc w:val="both"/>
        <w:textAlignment w:val="baseline"/>
        <w:rPr>
          <w:color w:val="000000"/>
        </w:rPr>
      </w:pPr>
    </w:p>
    <w:p w14:paraId="0E85855F" w14:textId="77777777" w:rsidR="00291256" w:rsidRPr="00C461AF" w:rsidRDefault="007E1ECA" w:rsidP="00412E31">
      <w:pPr>
        <w:shd w:val="clear" w:color="auto" w:fill="FFFFFF"/>
        <w:tabs>
          <w:tab w:val="left" w:pos="993"/>
        </w:tabs>
        <w:ind w:right="-1" w:firstLine="567"/>
        <w:jc w:val="center"/>
        <w:textAlignment w:val="baseline"/>
        <w:rPr>
          <w:b/>
          <w:color w:val="000000"/>
        </w:rPr>
      </w:pPr>
      <w:r w:rsidRPr="00C461AF">
        <w:rPr>
          <w:b/>
          <w:color w:val="000000"/>
        </w:rPr>
        <w:t>30</w:t>
      </w:r>
      <w:r w:rsidR="00291256" w:rsidRPr="00C461AF">
        <w:rPr>
          <w:b/>
          <w:color w:val="000000"/>
        </w:rPr>
        <w:t>. Ответственность должностных лиц органа исполнительной власти за решения и действия (бездействие), принимаемые (осуществляемые) ими в ходе предоставления государственной услуги</w:t>
      </w:r>
    </w:p>
    <w:p w14:paraId="335A4B1B" w14:textId="77777777" w:rsidR="00291256" w:rsidRPr="00C461AF" w:rsidRDefault="00291256" w:rsidP="00D25298">
      <w:pPr>
        <w:numPr>
          <w:ilvl w:val="0"/>
          <w:numId w:val="14"/>
        </w:numPr>
        <w:tabs>
          <w:tab w:val="left" w:pos="0"/>
        </w:tabs>
        <w:ind w:left="0" w:firstLine="567"/>
        <w:jc w:val="both"/>
        <w:rPr>
          <w:color w:val="000000"/>
        </w:rPr>
      </w:pPr>
      <w:r w:rsidRPr="00C461AF">
        <w:rPr>
          <w:color w:val="000000"/>
        </w:rPr>
        <w:t>Должностные лица,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настоящим Регламентом.</w:t>
      </w:r>
    </w:p>
    <w:p w14:paraId="2A000A20" w14:textId="77777777" w:rsidR="00291256" w:rsidRPr="00C461AF" w:rsidRDefault="00291256" w:rsidP="00D25298">
      <w:pPr>
        <w:numPr>
          <w:ilvl w:val="0"/>
          <w:numId w:val="14"/>
        </w:numPr>
        <w:tabs>
          <w:tab w:val="left" w:pos="993"/>
        </w:tabs>
        <w:ind w:left="0" w:firstLine="567"/>
        <w:jc w:val="both"/>
        <w:rPr>
          <w:color w:val="000000"/>
        </w:rPr>
      </w:pPr>
      <w:r w:rsidRPr="00C461AF">
        <w:rPr>
          <w:color w:val="000000"/>
        </w:rPr>
        <w:t>За систематическое или грубое однократное нарушение требований</w:t>
      </w:r>
      <w:r w:rsidR="00EE798D">
        <w:rPr>
          <w:color w:val="000000"/>
        </w:rPr>
        <w:t xml:space="preserve"> настоящего</w:t>
      </w:r>
      <w:r w:rsidRPr="00C461AF">
        <w:rPr>
          <w:color w:val="000000"/>
        </w:rPr>
        <w:t xml:space="preserve"> Регламента должностные лица, участвующие в предоставлении государственной услуги, привлекаются к ответственности в соответствии с действующим законодательством Приднестровской Молдавской Республики.</w:t>
      </w:r>
    </w:p>
    <w:p w14:paraId="5E9133C2" w14:textId="77777777" w:rsidR="00291256" w:rsidRPr="00C461AF" w:rsidRDefault="00291256" w:rsidP="00412E31">
      <w:pPr>
        <w:shd w:val="clear" w:color="auto" w:fill="FFFFFF"/>
        <w:tabs>
          <w:tab w:val="left" w:pos="993"/>
        </w:tabs>
        <w:ind w:right="-1"/>
        <w:jc w:val="both"/>
        <w:textAlignment w:val="baseline"/>
        <w:rPr>
          <w:color w:val="000000"/>
        </w:rPr>
      </w:pPr>
    </w:p>
    <w:p w14:paraId="037B73EB" w14:textId="77777777" w:rsidR="00291256" w:rsidRPr="00C461AF" w:rsidRDefault="007E1ECA" w:rsidP="00412E31">
      <w:pPr>
        <w:shd w:val="clear" w:color="auto" w:fill="FFFFFF"/>
        <w:tabs>
          <w:tab w:val="left" w:pos="993"/>
        </w:tabs>
        <w:ind w:right="-1"/>
        <w:jc w:val="center"/>
        <w:textAlignment w:val="baseline"/>
        <w:rPr>
          <w:b/>
          <w:color w:val="000000"/>
        </w:rPr>
      </w:pPr>
      <w:r w:rsidRPr="00C461AF">
        <w:rPr>
          <w:b/>
          <w:color w:val="000000"/>
        </w:rPr>
        <w:t>31</w:t>
      </w:r>
      <w:r w:rsidR="00291256" w:rsidRPr="00C461AF">
        <w:rPr>
          <w:b/>
          <w:color w:val="000000"/>
        </w:rPr>
        <w:t>. Положения, характеризующие требования к порядку и формам контроля за предоставлением государственной услуги</w:t>
      </w:r>
    </w:p>
    <w:p w14:paraId="321ABB10" w14:textId="77777777" w:rsidR="00291256" w:rsidRPr="00C461AF" w:rsidRDefault="00291256" w:rsidP="00D25298">
      <w:pPr>
        <w:numPr>
          <w:ilvl w:val="0"/>
          <w:numId w:val="14"/>
        </w:numPr>
        <w:tabs>
          <w:tab w:val="left" w:pos="993"/>
        </w:tabs>
        <w:ind w:left="0" w:firstLine="567"/>
        <w:jc w:val="both"/>
        <w:rPr>
          <w:color w:val="000000"/>
        </w:rPr>
      </w:pPr>
      <w:r w:rsidRPr="00C461AF">
        <w:rPr>
          <w:color w:val="000000"/>
        </w:rPr>
        <w:t>Контроль за предоставлением государственной услуги со стороны уполномоченных должностных лиц должен быть постоянным, всесторонним и объективным.</w:t>
      </w:r>
    </w:p>
    <w:p w14:paraId="46873399" w14:textId="77777777" w:rsidR="00291256" w:rsidRPr="00C461AF" w:rsidRDefault="00291256" w:rsidP="00D25298">
      <w:pPr>
        <w:numPr>
          <w:ilvl w:val="0"/>
          <w:numId w:val="14"/>
        </w:numPr>
        <w:tabs>
          <w:tab w:val="left" w:pos="993"/>
        </w:tabs>
        <w:ind w:left="0" w:firstLine="567"/>
        <w:jc w:val="both"/>
        <w:rPr>
          <w:color w:val="000000"/>
        </w:rPr>
      </w:pPr>
      <w:r w:rsidRPr="00C461AF">
        <w:rPr>
          <w:color w:val="000000"/>
        </w:rPr>
        <w:t>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ТНИ, а также принимаемых ими решениях нарушений положений Регламента и иных нормативных правовых актов, устанавливающих требования к предоставлению государственной услуги.</w:t>
      </w:r>
    </w:p>
    <w:p w14:paraId="4BD345CE" w14:textId="634A5C2A" w:rsidR="00291256" w:rsidRDefault="00291256" w:rsidP="008139EC">
      <w:pPr>
        <w:tabs>
          <w:tab w:val="left" w:pos="1134"/>
        </w:tabs>
        <w:jc w:val="both"/>
        <w:rPr>
          <w:bCs/>
          <w:color w:val="000000"/>
        </w:rPr>
      </w:pPr>
    </w:p>
    <w:p w14:paraId="36BE9C7D" w14:textId="77777777" w:rsidR="00AD0A14" w:rsidRPr="00C461AF" w:rsidRDefault="00AD0A14" w:rsidP="008139EC">
      <w:pPr>
        <w:tabs>
          <w:tab w:val="left" w:pos="1134"/>
        </w:tabs>
        <w:jc w:val="both"/>
        <w:rPr>
          <w:bCs/>
          <w:color w:val="000000"/>
        </w:rPr>
      </w:pPr>
    </w:p>
    <w:p w14:paraId="1B48EC0E" w14:textId="77777777" w:rsidR="00B672A1" w:rsidRPr="00650EA0" w:rsidRDefault="00B672A1" w:rsidP="00B672A1">
      <w:pPr>
        <w:ind w:firstLine="567"/>
        <w:jc w:val="center"/>
        <w:rPr>
          <w:b/>
        </w:rPr>
      </w:pPr>
      <w:r w:rsidRPr="00650EA0">
        <w:rPr>
          <w:b/>
        </w:rPr>
        <w:t>Раздел 5. Досудебное (внесудебное) обжалование заявителем решений и действий (бездействия) органа, предоставляющего государственную услугу, либо должностного лица органа, предоставляющего государственную услугу</w:t>
      </w:r>
    </w:p>
    <w:p w14:paraId="57949BBE" w14:textId="77777777" w:rsidR="00B672A1" w:rsidRPr="00650EA0" w:rsidRDefault="00B672A1" w:rsidP="00B672A1">
      <w:pPr>
        <w:ind w:firstLine="567"/>
        <w:jc w:val="both"/>
      </w:pPr>
    </w:p>
    <w:p w14:paraId="7B27ACE0" w14:textId="77777777" w:rsidR="00B672A1" w:rsidRPr="00650EA0" w:rsidRDefault="00B672A1" w:rsidP="00B672A1">
      <w:pPr>
        <w:autoSpaceDE w:val="0"/>
        <w:autoSpaceDN w:val="0"/>
        <w:adjustRightInd w:val="0"/>
        <w:ind w:firstLine="567"/>
        <w:jc w:val="center"/>
        <w:rPr>
          <w:b/>
          <w:bCs/>
        </w:rPr>
      </w:pPr>
      <w:r w:rsidRPr="00650EA0">
        <w:rPr>
          <w:b/>
          <w:bCs/>
        </w:rPr>
        <w:t>32. Информация для заявителя о его праве подать жалобу (претензию) на решение и (или) действие (бездействие) органа и (или) его должностных лиц при предоставлении государственной услуги</w:t>
      </w:r>
    </w:p>
    <w:p w14:paraId="3B8EE45B" w14:textId="58FD8A2D" w:rsidR="00EF300E" w:rsidRPr="005F489F" w:rsidRDefault="00EF300E" w:rsidP="00EF300E">
      <w:pPr>
        <w:ind w:firstLine="567"/>
        <w:jc w:val="both"/>
        <w:rPr>
          <w:bCs/>
        </w:rPr>
      </w:pPr>
      <w:r w:rsidRPr="005F489F">
        <w:rPr>
          <w:bCs/>
        </w:rPr>
        <w:t>63.</w:t>
      </w:r>
      <w:r>
        <w:rPr>
          <w:bCs/>
        </w:rPr>
        <w:t> </w:t>
      </w:r>
      <w:r w:rsidRPr="005F489F">
        <w:rPr>
          <w:bCs/>
        </w:rPr>
        <w:t>Заявитель либо лицо, совершающее действия от имени заявителя (представляемого), полномочия которого документально подтверждены в соответствии с требованиями действующего законодательства Приднестровской Молдавской Республики (далее по тексту – представитель заявителя) вправе подать жалобу (претензию) на решение и (или) действие (бездействие) соответствующей ТНИ, её должностных лиц при предоставлении государственной услуги (далее – жалоба (претензия)).</w:t>
      </w:r>
    </w:p>
    <w:p w14:paraId="31C49A66" w14:textId="77777777" w:rsidR="00B672A1" w:rsidRPr="00650EA0" w:rsidRDefault="00B672A1" w:rsidP="00B672A1">
      <w:pPr>
        <w:autoSpaceDE w:val="0"/>
        <w:autoSpaceDN w:val="0"/>
        <w:adjustRightInd w:val="0"/>
        <w:ind w:firstLine="567"/>
        <w:jc w:val="both"/>
      </w:pPr>
      <w:r w:rsidRPr="00650EA0">
        <w:t>64. Заявитель (представитель заявителя) может обратиться с жалобой (претензией), в том числе в следующих случаях:</w:t>
      </w:r>
    </w:p>
    <w:p w14:paraId="5E63FA98" w14:textId="77777777" w:rsidR="00B672A1" w:rsidRPr="00650EA0" w:rsidRDefault="00B672A1" w:rsidP="00B672A1">
      <w:pPr>
        <w:autoSpaceDE w:val="0"/>
        <w:autoSpaceDN w:val="0"/>
        <w:adjustRightInd w:val="0"/>
        <w:ind w:firstLine="567"/>
        <w:jc w:val="both"/>
      </w:pPr>
      <w:r w:rsidRPr="00650EA0">
        <w:t>а) нарушение срока регистрации заявления;</w:t>
      </w:r>
    </w:p>
    <w:p w14:paraId="3C917442" w14:textId="77777777" w:rsidR="00B672A1" w:rsidRPr="00650EA0" w:rsidRDefault="00B672A1" w:rsidP="00B672A1">
      <w:pPr>
        <w:autoSpaceDE w:val="0"/>
        <w:autoSpaceDN w:val="0"/>
        <w:adjustRightInd w:val="0"/>
        <w:ind w:firstLine="567"/>
        <w:jc w:val="both"/>
      </w:pPr>
      <w:r w:rsidRPr="00650EA0">
        <w:t>б) нарушение срока предоставления государственной услуги;</w:t>
      </w:r>
    </w:p>
    <w:p w14:paraId="3325D60E" w14:textId="77777777" w:rsidR="00B672A1" w:rsidRPr="00650EA0" w:rsidRDefault="00B672A1" w:rsidP="00B672A1">
      <w:pPr>
        <w:autoSpaceDE w:val="0"/>
        <w:autoSpaceDN w:val="0"/>
        <w:adjustRightInd w:val="0"/>
        <w:ind w:firstLine="567"/>
        <w:jc w:val="both"/>
      </w:pPr>
      <w:r w:rsidRPr="00650EA0">
        <w:lastRenderedPageBreak/>
        <w:t>в) требование у заявителя (представителя заявителя) документов, не предусмотренных нормативными правовыми актами Приднестровской Молдавской Республики для предоставления государственной услуги;</w:t>
      </w:r>
    </w:p>
    <w:p w14:paraId="4D9194E7" w14:textId="77777777" w:rsidR="00B672A1" w:rsidRPr="00650EA0" w:rsidRDefault="00B672A1" w:rsidP="00B672A1">
      <w:pPr>
        <w:autoSpaceDE w:val="0"/>
        <w:autoSpaceDN w:val="0"/>
        <w:adjustRightInd w:val="0"/>
        <w:ind w:firstLine="567"/>
        <w:jc w:val="both"/>
      </w:pPr>
      <w:r w:rsidRPr="00650EA0">
        <w:t>г) отказ в приеме документов, предоставление которых предусмотрено нормативными правовыми актами Приднестровской Молдавской Республики для предоставления государственной услуги;</w:t>
      </w:r>
    </w:p>
    <w:p w14:paraId="650A3623" w14:textId="77777777" w:rsidR="00B672A1" w:rsidRPr="00650EA0" w:rsidRDefault="00B672A1" w:rsidP="00B672A1">
      <w:pPr>
        <w:tabs>
          <w:tab w:val="left" w:pos="851"/>
        </w:tabs>
        <w:autoSpaceDE w:val="0"/>
        <w:autoSpaceDN w:val="0"/>
        <w:adjustRightInd w:val="0"/>
        <w:ind w:firstLine="567"/>
        <w:jc w:val="both"/>
      </w:pPr>
      <w:r w:rsidRPr="00650EA0">
        <w:t>д) отказ в предоставлении государственной услуги, если основания отказа не предусмотрены законами и принятыми в соответствии с ними иными нормативными правовыми актами Приднестровской Молдавской Республики;</w:t>
      </w:r>
    </w:p>
    <w:p w14:paraId="53CBBCD9" w14:textId="77777777" w:rsidR="00B672A1" w:rsidRPr="00650EA0" w:rsidRDefault="00B672A1" w:rsidP="00B672A1">
      <w:pPr>
        <w:autoSpaceDE w:val="0"/>
        <w:autoSpaceDN w:val="0"/>
        <w:adjustRightInd w:val="0"/>
        <w:ind w:firstLine="567"/>
        <w:jc w:val="both"/>
      </w:pPr>
      <w:r w:rsidRPr="00650EA0">
        <w:t>е) затребование с заявителя (представителя заявителя) при предоставлении государственной услуги платы, не предусмотренной нормативными правовыми актами Приднестровской Молдавской Республики;</w:t>
      </w:r>
    </w:p>
    <w:p w14:paraId="4A18AC65" w14:textId="77777777" w:rsidR="00B672A1" w:rsidRPr="00650EA0" w:rsidRDefault="00B672A1" w:rsidP="00B672A1">
      <w:pPr>
        <w:autoSpaceDE w:val="0"/>
        <w:autoSpaceDN w:val="0"/>
        <w:adjustRightInd w:val="0"/>
        <w:ind w:firstLine="567"/>
        <w:jc w:val="both"/>
      </w:pPr>
      <w:r w:rsidRPr="00650EA0">
        <w:t>ж) отказ ТНИ, предоставляющих государственную услугу, их должностных лиц в исправлении допущенных опечаток и ошибок в выданных в результате предоставления государственной услуги документах;</w:t>
      </w:r>
    </w:p>
    <w:p w14:paraId="2F9A772F" w14:textId="77777777" w:rsidR="00B672A1" w:rsidRPr="00650EA0" w:rsidRDefault="00B672A1" w:rsidP="00B672A1">
      <w:pPr>
        <w:autoSpaceDE w:val="0"/>
        <w:autoSpaceDN w:val="0"/>
        <w:adjustRightInd w:val="0"/>
        <w:ind w:firstLine="567"/>
        <w:jc w:val="both"/>
      </w:pPr>
      <w:r w:rsidRPr="00650EA0">
        <w:t>з) нарушение срока или порядка выдачи документов по результатам предоставления государственной услуги;</w:t>
      </w:r>
    </w:p>
    <w:p w14:paraId="53DB0D68" w14:textId="77777777" w:rsidR="00B672A1" w:rsidRPr="00650EA0" w:rsidRDefault="00B672A1" w:rsidP="00B672A1">
      <w:pPr>
        <w:autoSpaceDE w:val="0"/>
        <w:autoSpaceDN w:val="0"/>
        <w:adjustRightInd w:val="0"/>
        <w:ind w:firstLine="567"/>
        <w:jc w:val="both"/>
      </w:pPr>
      <w:r w:rsidRPr="00650EA0">
        <w:t>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14:paraId="159E25A0" w14:textId="77777777" w:rsidR="00B672A1" w:rsidRPr="00650EA0" w:rsidRDefault="00B672A1" w:rsidP="00B672A1">
      <w:pPr>
        <w:autoSpaceDE w:val="0"/>
        <w:autoSpaceDN w:val="0"/>
        <w:adjustRightInd w:val="0"/>
        <w:ind w:firstLine="567"/>
        <w:jc w:val="both"/>
      </w:pPr>
      <w:r w:rsidRPr="00650EA0">
        <w:t>к) требование у заявителя (представителя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14:paraId="6F16329B" w14:textId="730C5EED" w:rsidR="00B672A1" w:rsidRDefault="00B672A1" w:rsidP="00B672A1">
      <w:pPr>
        <w:autoSpaceDE w:val="0"/>
        <w:autoSpaceDN w:val="0"/>
        <w:adjustRightInd w:val="0"/>
        <w:ind w:firstLine="567"/>
        <w:jc w:val="both"/>
      </w:pPr>
    </w:p>
    <w:p w14:paraId="3CA2B23E" w14:textId="77777777" w:rsidR="002C7568" w:rsidRPr="00650EA0" w:rsidRDefault="002C7568" w:rsidP="00B672A1">
      <w:pPr>
        <w:autoSpaceDE w:val="0"/>
        <w:autoSpaceDN w:val="0"/>
        <w:adjustRightInd w:val="0"/>
        <w:ind w:firstLine="567"/>
        <w:jc w:val="both"/>
      </w:pPr>
    </w:p>
    <w:p w14:paraId="41A04916" w14:textId="77777777" w:rsidR="00B672A1" w:rsidRPr="00650EA0" w:rsidRDefault="00B672A1" w:rsidP="00B672A1">
      <w:pPr>
        <w:autoSpaceDE w:val="0"/>
        <w:autoSpaceDN w:val="0"/>
        <w:adjustRightInd w:val="0"/>
        <w:ind w:firstLine="567"/>
        <w:jc w:val="center"/>
        <w:rPr>
          <w:b/>
          <w:bCs/>
        </w:rPr>
      </w:pPr>
      <w:r w:rsidRPr="00650EA0">
        <w:rPr>
          <w:b/>
          <w:bCs/>
        </w:rPr>
        <w:t>33. Предмет жалобы (претензии)</w:t>
      </w:r>
    </w:p>
    <w:p w14:paraId="3D20B6AC" w14:textId="257B0DE8" w:rsidR="00B672A1" w:rsidRPr="00650EA0" w:rsidRDefault="00B672A1" w:rsidP="00B672A1">
      <w:pPr>
        <w:autoSpaceDE w:val="0"/>
        <w:autoSpaceDN w:val="0"/>
        <w:adjustRightInd w:val="0"/>
        <w:ind w:firstLine="567"/>
        <w:jc w:val="both"/>
      </w:pPr>
      <w:r w:rsidRPr="00650EA0">
        <w:t>65. </w:t>
      </w:r>
      <w:r w:rsidR="00EF300E" w:rsidRPr="005F489F">
        <w:rPr>
          <w:bCs/>
        </w:rPr>
        <w:t>Предметом жалобы (претензии) являются решения и (или) действия (бездействие) ТНИ, и (или) его должностных лиц, принятые (осуществляемые) ими в ходе предоставления государственной услуги в соответствии с настоящим Регламентом, которые, по мнению заявителя (представителя заявителя), нарушают его права и законные интересы.</w:t>
      </w:r>
    </w:p>
    <w:p w14:paraId="2B0CAA9E" w14:textId="77777777" w:rsidR="00B672A1" w:rsidRPr="00650EA0" w:rsidRDefault="00B672A1" w:rsidP="00B672A1">
      <w:pPr>
        <w:autoSpaceDE w:val="0"/>
        <w:autoSpaceDN w:val="0"/>
        <w:adjustRightInd w:val="0"/>
        <w:ind w:firstLine="567"/>
        <w:jc w:val="both"/>
      </w:pPr>
    </w:p>
    <w:p w14:paraId="1FFA49D7" w14:textId="77777777" w:rsidR="00B672A1" w:rsidRPr="00650EA0" w:rsidRDefault="00B672A1" w:rsidP="00B672A1">
      <w:pPr>
        <w:autoSpaceDE w:val="0"/>
        <w:autoSpaceDN w:val="0"/>
        <w:adjustRightInd w:val="0"/>
        <w:ind w:firstLine="567"/>
        <w:jc w:val="center"/>
        <w:rPr>
          <w:b/>
          <w:bCs/>
        </w:rPr>
      </w:pPr>
      <w:r w:rsidRPr="00650EA0">
        <w:rPr>
          <w:b/>
          <w:bCs/>
        </w:rPr>
        <w:t>34. 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14:paraId="5FEF79CC" w14:textId="77777777" w:rsidR="00B672A1" w:rsidRPr="00650EA0" w:rsidRDefault="00B672A1" w:rsidP="00B672A1">
      <w:pPr>
        <w:autoSpaceDE w:val="0"/>
        <w:autoSpaceDN w:val="0"/>
        <w:adjustRightInd w:val="0"/>
        <w:ind w:firstLine="567"/>
        <w:jc w:val="both"/>
      </w:pPr>
      <w:r w:rsidRPr="00650EA0">
        <w:t>66. В Министерстве финансов Приднестровской Молдавской Республики определяются уполномоченные на рассмотрение жалоб (претензий) должностные лица, которые обеспечивают прием и рассмотрение жалоб (претензий).</w:t>
      </w:r>
    </w:p>
    <w:p w14:paraId="012065E6" w14:textId="77777777" w:rsidR="00B672A1" w:rsidRPr="00650EA0" w:rsidRDefault="00B672A1" w:rsidP="00B672A1">
      <w:pPr>
        <w:autoSpaceDE w:val="0"/>
        <w:autoSpaceDN w:val="0"/>
        <w:adjustRightInd w:val="0"/>
        <w:ind w:firstLine="567"/>
        <w:jc w:val="both"/>
      </w:pPr>
      <w:r w:rsidRPr="00650EA0">
        <w:t>67. В случае установления в ходе или по результатам рассмотрения жалобы (претензии) признаков состава административного правонарушения или уголовного преступления все имеющиеся материалы направляются должностным лицом, уполномоченным на рассмотрение жалоб (претензий), в органы прокуратуры.</w:t>
      </w:r>
    </w:p>
    <w:p w14:paraId="52F1D36A" w14:textId="77777777" w:rsidR="00B672A1" w:rsidRPr="00650EA0" w:rsidRDefault="00B672A1" w:rsidP="00B672A1">
      <w:pPr>
        <w:autoSpaceDE w:val="0"/>
        <w:autoSpaceDN w:val="0"/>
        <w:adjustRightInd w:val="0"/>
        <w:ind w:firstLine="567"/>
        <w:jc w:val="both"/>
      </w:pPr>
    </w:p>
    <w:p w14:paraId="22485F74" w14:textId="77777777" w:rsidR="00B672A1" w:rsidRPr="00650EA0" w:rsidRDefault="00B672A1" w:rsidP="00B672A1">
      <w:pPr>
        <w:autoSpaceDE w:val="0"/>
        <w:autoSpaceDN w:val="0"/>
        <w:adjustRightInd w:val="0"/>
        <w:ind w:firstLine="567"/>
        <w:jc w:val="center"/>
        <w:rPr>
          <w:b/>
          <w:bCs/>
        </w:rPr>
      </w:pPr>
      <w:r w:rsidRPr="00650EA0">
        <w:rPr>
          <w:b/>
          <w:bCs/>
        </w:rPr>
        <w:t>35. Порядок подачи и рассмотрения жалобы (претензии)</w:t>
      </w:r>
    </w:p>
    <w:p w14:paraId="4D82B131" w14:textId="77777777" w:rsidR="00B672A1" w:rsidRPr="00650EA0" w:rsidRDefault="00B672A1" w:rsidP="00B672A1">
      <w:pPr>
        <w:autoSpaceDE w:val="0"/>
        <w:autoSpaceDN w:val="0"/>
        <w:adjustRightInd w:val="0"/>
        <w:ind w:firstLine="567"/>
        <w:jc w:val="both"/>
      </w:pPr>
      <w:r w:rsidRPr="00650EA0">
        <w:t>68. Основанием для начала процедуры досудебного (внесудебного) обжалования является поступление жалобы (претензии) от заявителя (представителя заявителя) в письменной форме на бумажном носителе или в электронной форме на адрес электронной почты ТНИ или на официальный сайт Министерства финансов Приднестровской Молдавской Республики (www.minfin-pmr.org).</w:t>
      </w:r>
    </w:p>
    <w:p w14:paraId="64FC84E3" w14:textId="4BF2FD74" w:rsidR="00EF300E" w:rsidRPr="005F489F" w:rsidRDefault="00EF300E" w:rsidP="00EF300E">
      <w:pPr>
        <w:ind w:firstLine="567"/>
        <w:jc w:val="both"/>
        <w:rPr>
          <w:bCs/>
        </w:rPr>
      </w:pPr>
      <w:r w:rsidRPr="005F489F">
        <w:rPr>
          <w:bCs/>
        </w:rPr>
        <w:t>69.</w:t>
      </w:r>
      <w:r>
        <w:rPr>
          <w:bCs/>
        </w:rPr>
        <w:t> </w:t>
      </w:r>
      <w:r w:rsidRPr="005F489F">
        <w:rPr>
          <w:bCs/>
        </w:rPr>
        <w:t>В жалобе (претензии) указываются:</w:t>
      </w:r>
    </w:p>
    <w:p w14:paraId="4682DDFE" w14:textId="77777777" w:rsidR="00EF300E" w:rsidRPr="005F489F" w:rsidRDefault="00EF300E" w:rsidP="00EF300E">
      <w:pPr>
        <w:ind w:firstLine="567"/>
        <w:jc w:val="both"/>
        <w:rPr>
          <w:bCs/>
        </w:rPr>
      </w:pPr>
      <w:r w:rsidRPr="005F489F">
        <w:rPr>
          <w:bCs/>
        </w:rPr>
        <w:t>а)</w:t>
      </w:r>
      <w:r>
        <w:rPr>
          <w:bCs/>
        </w:rPr>
        <w:t> </w:t>
      </w:r>
      <w:r w:rsidRPr="005F489F">
        <w:rPr>
          <w:bCs/>
        </w:rPr>
        <w:t xml:space="preserve">фамилия, имя, отчество (при наличии), сведения о месте жительства заявителя, а также номер (номера) контактного телефона, адрес (адреса) электронной почты </w:t>
      </w:r>
      <w:r w:rsidRPr="005F489F">
        <w:rPr>
          <w:bCs/>
        </w:rPr>
        <w:lastRenderedPageBreak/>
        <w:t>(последнее – при наличии) и почтовый адрес, по которым должен быть направлен ответ заявителю (представителю заявителя);</w:t>
      </w:r>
    </w:p>
    <w:p w14:paraId="258B37D6" w14:textId="77777777" w:rsidR="00EF300E" w:rsidRPr="005F489F" w:rsidRDefault="00EF300E" w:rsidP="00EF300E">
      <w:pPr>
        <w:ind w:firstLine="567"/>
        <w:jc w:val="both"/>
        <w:rPr>
          <w:bCs/>
        </w:rPr>
      </w:pPr>
      <w:r w:rsidRPr="005F489F">
        <w:rPr>
          <w:bCs/>
        </w:rPr>
        <w:t>б)</w:t>
      </w:r>
      <w:r>
        <w:rPr>
          <w:bCs/>
        </w:rPr>
        <w:t> </w:t>
      </w:r>
      <w:r w:rsidRPr="005F489F">
        <w:rPr>
          <w:bCs/>
        </w:rPr>
        <w:t>наименование ТНИ, предоставляющей государственную услугу, фамилию, имя, отчество (последнее – при наличии) её должностного лица, решения и (или) действия (бездействие) которых обжалуются;</w:t>
      </w:r>
    </w:p>
    <w:p w14:paraId="68E9C90F" w14:textId="77777777" w:rsidR="00EF300E" w:rsidRPr="005F489F" w:rsidRDefault="00EF300E" w:rsidP="00EF300E">
      <w:pPr>
        <w:ind w:firstLine="567"/>
        <w:jc w:val="both"/>
        <w:rPr>
          <w:bCs/>
        </w:rPr>
      </w:pPr>
      <w:r w:rsidRPr="005F489F">
        <w:rPr>
          <w:bCs/>
        </w:rPr>
        <w:t>в)</w:t>
      </w:r>
      <w:r>
        <w:rPr>
          <w:bCs/>
        </w:rPr>
        <w:t> </w:t>
      </w:r>
      <w:r w:rsidRPr="005F489F">
        <w:rPr>
          <w:bCs/>
        </w:rPr>
        <w:t>сведения об обжалуемых решениях и (или) действиях (бездействии) ТНИ, её должностных лиц при предоставлении государственной услуги;</w:t>
      </w:r>
    </w:p>
    <w:p w14:paraId="6BD326C1" w14:textId="77777777" w:rsidR="00EF300E" w:rsidRPr="005F489F" w:rsidRDefault="00EF300E" w:rsidP="00EF300E">
      <w:pPr>
        <w:ind w:firstLine="567"/>
        <w:jc w:val="both"/>
        <w:rPr>
          <w:bCs/>
        </w:rPr>
      </w:pPr>
      <w:r w:rsidRPr="005F489F">
        <w:rPr>
          <w:bCs/>
        </w:rPr>
        <w:t>г)</w:t>
      </w:r>
      <w:r>
        <w:rPr>
          <w:bCs/>
        </w:rPr>
        <w:t> </w:t>
      </w:r>
      <w:r w:rsidRPr="005F489F">
        <w:rPr>
          <w:bCs/>
        </w:rPr>
        <w:t>доводы, на основании которых заявитель не согласен с решениями и действиями (бездействием) ТНИ, её должностных лиц при предоставлении государственной услуги;</w:t>
      </w:r>
    </w:p>
    <w:p w14:paraId="1E829FF1" w14:textId="77777777" w:rsidR="00EF300E" w:rsidRPr="005F489F" w:rsidRDefault="00EF300E" w:rsidP="00EF300E">
      <w:pPr>
        <w:ind w:firstLine="567"/>
        <w:jc w:val="both"/>
        <w:rPr>
          <w:bCs/>
        </w:rPr>
      </w:pPr>
      <w:r w:rsidRPr="005F489F">
        <w:rPr>
          <w:bCs/>
        </w:rPr>
        <w:t>д)</w:t>
      </w:r>
      <w:r>
        <w:rPr>
          <w:bCs/>
        </w:rPr>
        <w:t> </w:t>
      </w:r>
      <w:r w:rsidRPr="005F489F">
        <w:rPr>
          <w:bCs/>
        </w:rPr>
        <w:t>личная подпись заявителя (представителя заявителя) и дата.</w:t>
      </w:r>
    </w:p>
    <w:p w14:paraId="143EB4B3" w14:textId="77777777" w:rsidR="00EF300E" w:rsidRPr="005F489F" w:rsidRDefault="00EF300E" w:rsidP="00EF300E">
      <w:pPr>
        <w:ind w:firstLine="567"/>
        <w:jc w:val="both"/>
        <w:rPr>
          <w:bCs/>
        </w:rPr>
      </w:pPr>
      <w:r w:rsidRPr="005F489F">
        <w:rPr>
          <w:bCs/>
        </w:rPr>
        <w:t>В случае направления жалобы (претензии) заявителем (представителем заявителя) в электронной форме данная жалоба</w:t>
      </w:r>
      <w:r>
        <w:rPr>
          <w:bCs/>
        </w:rPr>
        <w:t xml:space="preserve"> (претензия)</w:t>
      </w:r>
      <w:r w:rsidRPr="005F489F">
        <w:rPr>
          <w:bCs/>
        </w:rPr>
        <w:t xml:space="preserve"> подлежит подписанию простой электронной подписью или усиленной квалифицированной электронной подписью заявителя (представителя заявителя).</w:t>
      </w:r>
    </w:p>
    <w:p w14:paraId="44A6E9D4" w14:textId="77777777" w:rsidR="00EF300E" w:rsidRPr="005F489F" w:rsidRDefault="00EF300E" w:rsidP="00EF300E">
      <w:pPr>
        <w:ind w:firstLine="567"/>
        <w:jc w:val="both"/>
        <w:rPr>
          <w:bCs/>
        </w:rPr>
      </w:pPr>
      <w:r w:rsidRPr="005F489F">
        <w:rPr>
          <w:bCs/>
        </w:rPr>
        <w:t>При подаче жалобы</w:t>
      </w:r>
      <w:r>
        <w:rPr>
          <w:bCs/>
        </w:rPr>
        <w:t xml:space="preserve"> (претензии)</w:t>
      </w:r>
      <w:r w:rsidRPr="005F489F">
        <w:rPr>
          <w:bCs/>
        </w:rPr>
        <w:t xml:space="preserve"> в электронном виде документы, подтверждающие полномочия лица, совершающего действия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Приднестровской Молдавской Республики, при этом документ, удостоверяющий личность заявителя, не требуется.</w:t>
      </w:r>
    </w:p>
    <w:p w14:paraId="526549B3" w14:textId="192F7046" w:rsidR="00EF300E" w:rsidRPr="005F489F" w:rsidRDefault="00EF300E" w:rsidP="00EF300E">
      <w:pPr>
        <w:ind w:firstLine="567"/>
        <w:jc w:val="both"/>
        <w:rPr>
          <w:bCs/>
        </w:rPr>
      </w:pPr>
      <w:r w:rsidRPr="005F489F">
        <w:rPr>
          <w:bCs/>
        </w:rPr>
        <w:t>Личная подпись заявителя (представителя заявителя) не является обязательной в случаях, когда обращение заявителя (представителя заявителя) направлено в порядке, предусмотренном формой подачи жалобы (претензии), установленной на официальном сайте Министерства финансов Приднестровской Молдавской Республики.</w:t>
      </w:r>
    </w:p>
    <w:p w14:paraId="45E67D7B" w14:textId="77777777" w:rsidR="00B672A1" w:rsidRPr="00650EA0" w:rsidRDefault="00B672A1" w:rsidP="00B672A1">
      <w:pPr>
        <w:autoSpaceDE w:val="0"/>
        <w:autoSpaceDN w:val="0"/>
        <w:adjustRightInd w:val="0"/>
        <w:ind w:firstLine="567"/>
        <w:jc w:val="both"/>
      </w:pPr>
      <w:r w:rsidRPr="00650EA0">
        <w:t>70. Заявителем (представителем заявителя) могут быть представлены документы (при наличии), подтверждающие доводы заявителя, либо их копии.</w:t>
      </w:r>
    </w:p>
    <w:p w14:paraId="155A7BC5" w14:textId="4923C903" w:rsidR="00EF300E" w:rsidRDefault="00B672A1" w:rsidP="00EF300E">
      <w:pPr>
        <w:autoSpaceDE w:val="0"/>
        <w:autoSpaceDN w:val="0"/>
        <w:adjustRightInd w:val="0"/>
        <w:ind w:firstLine="567"/>
        <w:jc w:val="both"/>
      </w:pPr>
      <w:r w:rsidRPr="00650EA0">
        <w:t>71. </w:t>
      </w:r>
      <w:r w:rsidR="00EF300E">
        <w:t>Жалоба (претензия) на решения и (или) действия (бездействие), принятые должностными лицами ТНИ, направляется руководителю ТНИ.</w:t>
      </w:r>
    </w:p>
    <w:p w14:paraId="4B4AFB39" w14:textId="77777777" w:rsidR="00EF300E" w:rsidRDefault="00EF300E" w:rsidP="00EF300E">
      <w:pPr>
        <w:autoSpaceDE w:val="0"/>
        <w:autoSpaceDN w:val="0"/>
        <w:adjustRightInd w:val="0"/>
        <w:ind w:firstLine="567"/>
        <w:jc w:val="both"/>
      </w:pPr>
      <w:r>
        <w:t>Жалоба (претензия) на решения и (или) действия (бездействие) ТНИ, его руководителя, подается в Министерство финансов Приднестровской Молдавской Республики, в непосредственном ведении (подчинении) которого находится ТНИ, её руководитель.</w:t>
      </w:r>
    </w:p>
    <w:p w14:paraId="16949E90" w14:textId="77777777" w:rsidR="00EF300E" w:rsidRDefault="00EF300E" w:rsidP="00EF300E">
      <w:pPr>
        <w:autoSpaceDE w:val="0"/>
        <w:autoSpaceDN w:val="0"/>
        <w:adjustRightInd w:val="0"/>
        <w:ind w:firstLine="567"/>
        <w:jc w:val="both"/>
      </w:pPr>
      <w:r>
        <w:t>В случае несогласия с результатами рассмотрения жалобы (претензии) повторная жалоба (претензия) может быть подана заявителем в вышестоящий орган (вышестоящему должностному лицу), в непосредственном ведении (подчинении) которого находится Министерство финансов Приднестровской Молдавской Республики.</w:t>
      </w:r>
    </w:p>
    <w:p w14:paraId="448E3362" w14:textId="7CE3476F" w:rsidR="00B672A1" w:rsidRPr="00650EA0" w:rsidRDefault="00EF300E" w:rsidP="00EF300E">
      <w:pPr>
        <w:autoSpaceDE w:val="0"/>
        <w:autoSpaceDN w:val="0"/>
        <w:adjustRightInd w:val="0"/>
        <w:ind w:firstLine="567"/>
        <w:jc w:val="both"/>
      </w:pPr>
      <w:r>
        <w:t>В случае если жалоба (претензия) подана заявителем (представителем заявителя) в ТНИ или Министерство финансов Приднестровской Молдавской Республики, в компетенцию которого не входит принятие решения по жалобе (претензии), в течение 3 (трех) рабочих дней со дня ее регистрации ТНИ или Министерство финансов Приднестровской Молдавской Республики направляет жалобу (претензию) в уполномоченный на ее рассмотрение орган и в письменной форме информирует заявителя (представителя заявителя) о перенаправлении жалобы (претензии).</w:t>
      </w:r>
    </w:p>
    <w:p w14:paraId="33586034" w14:textId="77777777" w:rsidR="00B672A1" w:rsidRPr="00650EA0" w:rsidRDefault="00B672A1" w:rsidP="00B672A1">
      <w:pPr>
        <w:autoSpaceDE w:val="0"/>
        <w:autoSpaceDN w:val="0"/>
        <w:adjustRightInd w:val="0"/>
        <w:ind w:firstLine="567"/>
        <w:jc w:val="both"/>
      </w:pPr>
    </w:p>
    <w:p w14:paraId="1E56122B" w14:textId="77777777" w:rsidR="00B672A1" w:rsidRPr="00650EA0" w:rsidRDefault="00B672A1" w:rsidP="00B672A1">
      <w:pPr>
        <w:autoSpaceDE w:val="0"/>
        <w:autoSpaceDN w:val="0"/>
        <w:adjustRightInd w:val="0"/>
        <w:ind w:firstLine="567"/>
        <w:jc w:val="center"/>
        <w:rPr>
          <w:b/>
          <w:bCs/>
        </w:rPr>
      </w:pPr>
      <w:r w:rsidRPr="00650EA0">
        <w:rPr>
          <w:b/>
          <w:bCs/>
        </w:rPr>
        <w:t>36. Сроки рассмотрения жалобы (претензии)</w:t>
      </w:r>
    </w:p>
    <w:p w14:paraId="6703ADBF" w14:textId="77777777" w:rsidR="00B672A1" w:rsidRPr="00650EA0" w:rsidRDefault="00B672A1" w:rsidP="00B672A1">
      <w:pPr>
        <w:autoSpaceDE w:val="0"/>
        <w:autoSpaceDN w:val="0"/>
        <w:adjustRightInd w:val="0"/>
        <w:ind w:firstLine="567"/>
        <w:jc w:val="both"/>
      </w:pPr>
      <w:r w:rsidRPr="00650EA0">
        <w:t>72. Жалоба (претензия) подлежит рассмотрению должностным лицом Министерства финансов Приднестровской Молдавской Республики, наделенным полномочиями по рассмотрению жалоб (претензий), в течение 15 (пятнадцати) рабочих дней со дня ее регистрации.</w:t>
      </w:r>
    </w:p>
    <w:p w14:paraId="132D6616" w14:textId="77777777" w:rsidR="00B672A1" w:rsidRPr="00650EA0" w:rsidRDefault="00B672A1" w:rsidP="00B672A1">
      <w:pPr>
        <w:autoSpaceDE w:val="0"/>
        <w:autoSpaceDN w:val="0"/>
        <w:adjustRightInd w:val="0"/>
        <w:ind w:firstLine="567"/>
        <w:jc w:val="both"/>
      </w:pPr>
      <w:r w:rsidRPr="00650EA0">
        <w:t>73. В случае если жалоба (претензия) подана в связи с допущенной опечаткой, ошибкой ТНИ, жалоба (претензия) должна быть рассмотрена в течение 2 (двух) рабочих дней со дня ее регистрации.</w:t>
      </w:r>
    </w:p>
    <w:p w14:paraId="4FB20A78" w14:textId="77777777" w:rsidR="00B672A1" w:rsidRPr="00650EA0" w:rsidRDefault="00B672A1" w:rsidP="00B672A1">
      <w:pPr>
        <w:autoSpaceDE w:val="0"/>
        <w:autoSpaceDN w:val="0"/>
        <w:adjustRightInd w:val="0"/>
        <w:ind w:firstLine="567"/>
        <w:jc w:val="both"/>
      </w:pPr>
      <w:r w:rsidRPr="00650EA0">
        <w:t xml:space="preserve">74. В случае если в жалобе (претензии) отсутствуют сведения, указанные в пункте 69 настоящего Регламента, ответ на жалобу (претензию) не дается, о чем сообщается заявителю (представителю заявителя) при наличии в жалобе (претензии) номера </w:t>
      </w:r>
      <w:r w:rsidRPr="00650EA0">
        <w:lastRenderedPageBreak/>
        <w:t>(номеров) контактного телефона либо адреса (адресов) электронной почты, либо почтового адреса.</w:t>
      </w:r>
    </w:p>
    <w:p w14:paraId="7C488B6F" w14:textId="77777777" w:rsidR="00B672A1" w:rsidRPr="00650EA0" w:rsidRDefault="00B672A1" w:rsidP="00B672A1">
      <w:pPr>
        <w:autoSpaceDE w:val="0"/>
        <w:autoSpaceDN w:val="0"/>
        <w:adjustRightInd w:val="0"/>
        <w:ind w:firstLine="567"/>
        <w:jc w:val="both"/>
      </w:pPr>
      <w:r w:rsidRPr="00650EA0">
        <w:t>Основания оставления жалобы (претензии) без рассмотрения:</w:t>
      </w:r>
    </w:p>
    <w:p w14:paraId="061A2C78" w14:textId="77777777" w:rsidR="00B672A1" w:rsidRPr="00650EA0" w:rsidRDefault="00B672A1" w:rsidP="00B672A1">
      <w:pPr>
        <w:autoSpaceDE w:val="0"/>
        <w:autoSpaceDN w:val="0"/>
        <w:adjustRightInd w:val="0"/>
        <w:ind w:firstLine="567"/>
        <w:jc w:val="both"/>
      </w:pPr>
      <w:r w:rsidRPr="00650EA0">
        <w:t>а) в жалобе (претензии) содержатся нецензурные либо оскорбительные выражения, угрозы жизни, здоровью и имуществу должностного лица органа, предоставляющего государственную услугу, а также членов его семьи. В данном случае заявителю сообщается о недопустимости злоупотребления правом;</w:t>
      </w:r>
    </w:p>
    <w:p w14:paraId="3528B6E9" w14:textId="77777777" w:rsidR="00B672A1" w:rsidRPr="00650EA0" w:rsidRDefault="00B672A1" w:rsidP="00B672A1">
      <w:pPr>
        <w:autoSpaceDE w:val="0"/>
        <w:autoSpaceDN w:val="0"/>
        <w:adjustRightInd w:val="0"/>
        <w:ind w:firstLine="567"/>
        <w:jc w:val="both"/>
      </w:pPr>
      <w:r w:rsidRPr="00650EA0">
        <w:t>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В случае поступления такой жалобы (претензии) заявителю (представителю заявителя) 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(представитель заявителя) предупреждается);</w:t>
      </w:r>
    </w:p>
    <w:p w14:paraId="75FDCEC6" w14:textId="77777777" w:rsidR="00B672A1" w:rsidRPr="00650EA0" w:rsidRDefault="00B672A1" w:rsidP="00B672A1">
      <w:pPr>
        <w:autoSpaceDE w:val="0"/>
        <w:autoSpaceDN w:val="0"/>
        <w:adjustRightInd w:val="0"/>
        <w:ind w:firstLine="567"/>
        <w:jc w:val="both"/>
      </w:pPr>
      <w:r w:rsidRPr="00650EA0">
        <w:t>в) по вопросам, содержащимся в жалобе (претензии), имеется вступившее в законную силу судебное решение;</w:t>
      </w:r>
    </w:p>
    <w:p w14:paraId="24F282BC" w14:textId="77777777" w:rsidR="00B672A1" w:rsidRPr="00650EA0" w:rsidRDefault="00B672A1" w:rsidP="00B672A1">
      <w:pPr>
        <w:autoSpaceDE w:val="0"/>
        <w:autoSpaceDN w:val="0"/>
        <w:adjustRightInd w:val="0"/>
        <w:ind w:firstLine="567"/>
        <w:jc w:val="both"/>
      </w:pPr>
      <w:r w:rsidRPr="00650EA0">
        <w:t>г)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w:t>
      </w:r>
    </w:p>
    <w:p w14:paraId="068E2311" w14:textId="77777777" w:rsidR="00B672A1" w:rsidRPr="00650EA0" w:rsidRDefault="00B672A1" w:rsidP="00B672A1">
      <w:pPr>
        <w:autoSpaceDE w:val="0"/>
        <w:autoSpaceDN w:val="0"/>
        <w:adjustRightInd w:val="0"/>
        <w:ind w:firstLine="567"/>
        <w:jc w:val="both"/>
      </w:pPr>
      <w:r w:rsidRPr="00650EA0">
        <w:t>д) жалоба (претензия) направлена заявителем, который решением суда, вступившим в законную силу, признан недееспособным;</w:t>
      </w:r>
    </w:p>
    <w:p w14:paraId="15E40291" w14:textId="77777777" w:rsidR="00B672A1" w:rsidRPr="00650EA0" w:rsidRDefault="00B672A1" w:rsidP="00B672A1">
      <w:pPr>
        <w:autoSpaceDE w:val="0"/>
        <w:autoSpaceDN w:val="0"/>
        <w:adjustRightInd w:val="0"/>
        <w:ind w:firstLine="567"/>
        <w:jc w:val="both"/>
      </w:pPr>
      <w:r w:rsidRPr="00650EA0">
        <w:t>е) жалоба (претензия) подана в интересах третьих лиц, которые возражают против ее рассмотрения (кроме недееспособных лиц).</w:t>
      </w:r>
    </w:p>
    <w:p w14:paraId="674341C6" w14:textId="77777777" w:rsidR="00B672A1" w:rsidRPr="00650EA0" w:rsidRDefault="00B672A1" w:rsidP="00B672A1">
      <w:pPr>
        <w:autoSpaceDE w:val="0"/>
        <w:autoSpaceDN w:val="0"/>
        <w:adjustRightInd w:val="0"/>
        <w:ind w:firstLine="567"/>
        <w:jc w:val="both"/>
      </w:pPr>
      <w:r w:rsidRPr="00650EA0">
        <w:t>При наличии хотя бы одного из оснований, указанных в части второй настоящего пункта, жалоба (претензия) оставляется без рассмотрения, о чем в течение 3 (трех) рабочих дней со дня регистрации жалобы (претензии), сообщается заявителю.</w:t>
      </w:r>
    </w:p>
    <w:p w14:paraId="1A3F459D" w14:textId="77777777" w:rsidR="00B672A1" w:rsidRPr="00650EA0" w:rsidRDefault="00B672A1" w:rsidP="00B672A1">
      <w:pPr>
        <w:autoSpaceDE w:val="0"/>
        <w:autoSpaceDN w:val="0"/>
        <w:adjustRightInd w:val="0"/>
        <w:ind w:firstLine="567"/>
        <w:jc w:val="both"/>
      </w:pPr>
      <w:r w:rsidRPr="00650EA0">
        <w:t xml:space="preserve"> </w:t>
      </w:r>
    </w:p>
    <w:p w14:paraId="085E551B" w14:textId="77777777" w:rsidR="00B672A1" w:rsidRPr="00650EA0" w:rsidRDefault="00B672A1" w:rsidP="00B672A1">
      <w:pPr>
        <w:autoSpaceDE w:val="0"/>
        <w:autoSpaceDN w:val="0"/>
        <w:adjustRightInd w:val="0"/>
        <w:ind w:firstLine="567"/>
        <w:jc w:val="center"/>
        <w:rPr>
          <w:b/>
          <w:bCs/>
        </w:rPr>
      </w:pPr>
      <w:r w:rsidRPr="00650EA0">
        <w:rPr>
          <w:b/>
          <w:bCs/>
        </w:rPr>
        <w:t>37. Перечень оснований для приостановления рассмотрения жалобы (претензии) в случае, если возможность приостановления предусмотрена законодательством Приднестровской Молдавской Республики</w:t>
      </w:r>
    </w:p>
    <w:p w14:paraId="25F3A1B6" w14:textId="77777777" w:rsidR="00B672A1" w:rsidRPr="00650EA0" w:rsidRDefault="00B672A1" w:rsidP="00B672A1">
      <w:pPr>
        <w:autoSpaceDE w:val="0"/>
        <w:autoSpaceDN w:val="0"/>
        <w:adjustRightInd w:val="0"/>
        <w:ind w:firstLine="567"/>
        <w:jc w:val="both"/>
      </w:pPr>
      <w:r w:rsidRPr="00650EA0">
        <w:t>75. Основания для приостановления рассмотрения жалобы (претензии) действующим законодательством Приднестровской Молдавской Республики не предусмотрены.</w:t>
      </w:r>
    </w:p>
    <w:p w14:paraId="0E8F7FBD" w14:textId="77777777" w:rsidR="00B672A1" w:rsidRPr="00650EA0" w:rsidRDefault="00B672A1" w:rsidP="00B672A1">
      <w:pPr>
        <w:autoSpaceDE w:val="0"/>
        <w:autoSpaceDN w:val="0"/>
        <w:adjustRightInd w:val="0"/>
        <w:ind w:firstLine="567"/>
        <w:jc w:val="both"/>
      </w:pPr>
      <w:r w:rsidRPr="00650EA0">
        <w:t xml:space="preserve"> </w:t>
      </w:r>
    </w:p>
    <w:p w14:paraId="3224271D" w14:textId="77777777" w:rsidR="00B672A1" w:rsidRPr="00650EA0" w:rsidRDefault="00B672A1" w:rsidP="00B672A1">
      <w:pPr>
        <w:autoSpaceDE w:val="0"/>
        <w:autoSpaceDN w:val="0"/>
        <w:adjustRightInd w:val="0"/>
        <w:ind w:firstLine="567"/>
        <w:jc w:val="center"/>
        <w:rPr>
          <w:b/>
          <w:bCs/>
        </w:rPr>
      </w:pPr>
      <w:r w:rsidRPr="00650EA0">
        <w:rPr>
          <w:b/>
          <w:bCs/>
        </w:rPr>
        <w:t>38. Результат рассмотрения жалобы (претензии)</w:t>
      </w:r>
    </w:p>
    <w:p w14:paraId="2FFD58E1" w14:textId="77777777" w:rsidR="00B672A1" w:rsidRPr="00650EA0" w:rsidRDefault="00B672A1" w:rsidP="00B672A1">
      <w:pPr>
        <w:autoSpaceDE w:val="0"/>
        <w:autoSpaceDN w:val="0"/>
        <w:adjustRightInd w:val="0"/>
        <w:ind w:firstLine="567"/>
        <w:jc w:val="both"/>
      </w:pPr>
      <w:r w:rsidRPr="00650EA0">
        <w:t>76. По результатам рассмотрения жалобы (претензии) принимается одно из следующих решений:</w:t>
      </w:r>
    </w:p>
    <w:p w14:paraId="2547854F" w14:textId="77777777" w:rsidR="00B672A1" w:rsidRPr="00650EA0" w:rsidRDefault="00B672A1" w:rsidP="00B672A1">
      <w:pPr>
        <w:autoSpaceDE w:val="0"/>
        <w:autoSpaceDN w:val="0"/>
        <w:adjustRightInd w:val="0"/>
        <w:ind w:firstLine="567"/>
        <w:jc w:val="both"/>
      </w:pPr>
      <w:r w:rsidRPr="00650EA0">
        <w:t>а)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w:t>
      </w:r>
    </w:p>
    <w:p w14:paraId="43D1EBCF" w14:textId="77777777" w:rsidR="00B672A1" w:rsidRPr="00650EA0" w:rsidRDefault="00B672A1" w:rsidP="00B672A1">
      <w:pPr>
        <w:autoSpaceDE w:val="0"/>
        <w:autoSpaceDN w:val="0"/>
        <w:adjustRightInd w:val="0"/>
        <w:ind w:firstLine="567"/>
        <w:jc w:val="both"/>
      </w:pPr>
      <w:r w:rsidRPr="00650EA0">
        <w:t>б) об отказе в удовлетворении жалобы (претензии).</w:t>
      </w:r>
    </w:p>
    <w:p w14:paraId="6750424F" w14:textId="77777777" w:rsidR="00B672A1" w:rsidRPr="00650EA0" w:rsidRDefault="00B672A1" w:rsidP="00B672A1">
      <w:pPr>
        <w:autoSpaceDE w:val="0"/>
        <w:autoSpaceDN w:val="0"/>
        <w:adjustRightInd w:val="0"/>
        <w:ind w:firstLine="567"/>
        <w:jc w:val="both"/>
      </w:pPr>
      <w:r w:rsidRPr="00650EA0">
        <w:t>77. В случае признания жалобы (претензии) подлежащей удовлетворению в ответе заявителю (представителю заявителя), указанном в пункте 78 настоящего Регламента,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государственной услуги.</w:t>
      </w:r>
    </w:p>
    <w:p w14:paraId="0D0CAFF0" w14:textId="77777777" w:rsidR="00B672A1" w:rsidRPr="00650EA0" w:rsidRDefault="00B672A1" w:rsidP="00B672A1">
      <w:pPr>
        <w:autoSpaceDE w:val="0"/>
        <w:autoSpaceDN w:val="0"/>
        <w:adjustRightInd w:val="0"/>
        <w:ind w:firstLine="567"/>
        <w:jc w:val="both"/>
      </w:pPr>
      <w:r w:rsidRPr="00650EA0">
        <w:t xml:space="preserve">В случае признания жалобы (претензии) не подлежащей удовлетворению в ответе заявителю (представителю заявителя), указанном в пункте 78 настоящего Регламента, </w:t>
      </w:r>
      <w:r w:rsidRPr="00650EA0">
        <w:lastRenderedPageBreak/>
        <w:t>даются аргументированные разъяснения о причинах принятого решения, а также информация о порядке обжалования принятого решения.</w:t>
      </w:r>
    </w:p>
    <w:p w14:paraId="3AC6387E" w14:textId="77777777" w:rsidR="00B672A1" w:rsidRPr="00650EA0" w:rsidRDefault="00B672A1" w:rsidP="00B672A1">
      <w:pPr>
        <w:autoSpaceDE w:val="0"/>
        <w:autoSpaceDN w:val="0"/>
        <w:adjustRightInd w:val="0"/>
        <w:ind w:firstLine="567"/>
        <w:jc w:val="both"/>
      </w:pPr>
    </w:p>
    <w:p w14:paraId="61721D5A" w14:textId="77777777" w:rsidR="00B672A1" w:rsidRPr="00650EA0" w:rsidRDefault="00B672A1" w:rsidP="00B672A1">
      <w:pPr>
        <w:autoSpaceDE w:val="0"/>
        <w:autoSpaceDN w:val="0"/>
        <w:adjustRightInd w:val="0"/>
        <w:ind w:firstLine="567"/>
        <w:jc w:val="center"/>
        <w:rPr>
          <w:b/>
          <w:bCs/>
        </w:rPr>
      </w:pPr>
      <w:r w:rsidRPr="00650EA0">
        <w:rPr>
          <w:b/>
          <w:bCs/>
        </w:rPr>
        <w:t>39. Порядок информирования заявителя о результатах рассмотрения жалобы (претензии)</w:t>
      </w:r>
    </w:p>
    <w:p w14:paraId="71DCEEE4" w14:textId="77777777" w:rsidR="00B672A1" w:rsidRPr="00650EA0" w:rsidRDefault="00B672A1" w:rsidP="00B672A1">
      <w:pPr>
        <w:autoSpaceDE w:val="0"/>
        <w:autoSpaceDN w:val="0"/>
        <w:adjustRightInd w:val="0"/>
        <w:ind w:firstLine="567"/>
        <w:jc w:val="both"/>
      </w:pPr>
      <w:r w:rsidRPr="00650EA0">
        <w:t>78. Не позднее дня, следующего за днем принятия решения, указанного в пункте 76 настоящего Регламента, заявителю (представителю заявителя) направляется мотивированный ответ о результатах рассмотрения жалобы (претензии).</w:t>
      </w:r>
    </w:p>
    <w:p w14:paraId="43C5A1EE" w14:textId="77777777" w:rsidR="00B672A1" w:rsidRPr="00650EA0" w:rsidRDefault="00B672A1" w:rsidP="00B672A1">
      <w:pPr>
        <w:autoSpaceDE w:val="0"/>
        <w:autoSpaceDN w:val="0"/>
        <w:adjustRightInd w:val="0"/>
        <w:ind w:firstLine="567"/>
        <w:jc w:val="both"/>
      </w:pPr>
      <w:r w:rsidRPr="00650EA0">
        <w:t>Ответ заявителю (представителю заявителя) направляется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w:t>
      </w:r>
    </w:p>
    <w:p w14:paraId="0FE2001B" w14:textId="77777777" w:rsidR="00B672A1" w:rsidRPr="00650EA0" w:rsidRDefault="00B672A1" w:rsidP="00B672A1">
      <w:pPr>
        <w:autoSpaceDE w:val="0"/>
        <w:autoSpaceDN w:val="0"/>
        <w:adjustRightInd w:val="0"/>
        <w:ind w:firstLine="567"/>
        <w:jc w:val="both"/>
      </w:pPr>
      <w:r w:rsidRPr="00650EA0">
        <w:t>79. В ответе по результатам рассмотрения жалобы (претензии) указываются:</w:t>
      </w:r>
    </w:p>
    <w:p w14:paraId="6C2ABAB6" w14:textId="77777777" w:rsidR="00B672A1" w:rsidRPr="00650EA0" w:rsidRDefault="00B672A1" w:rsidP="00B672A1">
      <w:pPr>
        <w:autoSpaceDE w:val="0"/>
        <w:autoSpaceDN w:val="0"/>
        <w:adjustRightInd w:val="0"/>
        <w:ind w:firstLine="567"/>
        <w:jc w:val="both"/>
      </w:pPr>
      <w:r w:rsidRPr="00650EA0">
        <w:t>а) наименование органа, рассмотревшего жалобу (претензию), должность, фамилия, имя, отчество (при наличии) руководителя, принявшего решение;</w:t>
      </w:r>
    </w:p>
    <w:p w14:paraId="3E49CD15" w14:textId="0726019B" w:rsidR="00B672A1" w:rsidRPr="00650EA0" w:rsidRDefault="00B672A1" w:rsidP="00B672A1">
      <w:pPr>
        <w:autoSpaceDE w:val="0"/>
        <w:autoSpaceDN w:val="0"/>
        <w:adjustRightInd w:val="0"/>
        <w:ind w:firstLine="567"/>
        <w:jc w:val="both"/>
      </w:pPr>
      <w:r w:rsidRPr="00650EA0">
        <w:t>б) номер, дата, место принятия решения, включая сведения о должностном лице, решение</w:t>
      </w:r>
      <w:r w:rsidR="00EF300E">
        <w:t xml:space="preserve"> и (</w:t>
      </w:r>
      <w:r w:rsidRPr="00650EA0">
        <w:t>или</w:t>
      </w:r>
      <w:r w:rsidR="00EF300E">
        <w:t>)</w:t>
      </w:r>
      <w:r w:rsidRPr="00650EA0">
        <w:t xml:space="preserve"> де</w:t>
      </w:r>
      <w:bookmarkStart w:id="5" w:name="_GoBack"/>
      <w:bookmarkEnd w:id="5"/>
      <w:r w:rsidRPr="00650EA0">
        <w:t>йствие (бездействие) которого обжалуется;</w:t>
      </w:r>
    </w:p>
    <w:p w14:paraId="304D66F0" w14:textId="77777777" w:rsidR="00B672A1" w:rsidRPr="00650EA0" w:rsidRDefault="00B672A1" w:rsidP="00B672A1">
      <w:pPr>
        <w:autoSpaceDE w:val="0"/>
        <w:autoSpaceDN w:val="0"/>
        <w:adjustRightInd w:val="0"/>
        <w:ind w:firstLine="567"/>
        <w:jc w:val="both"/>
      </w:pPr>
      <w:r w:rsidRPr="00650EA0">
        <w:t>в) фамилия, имя, отчество (при наличии) заявителя (представителя заявителя);</w:t>
      </w:r>
    </w:p>
    <w:p w14:paraId="2472C388" w14:textId="77777777" w:rsidR="00B672A1" w:rsidRPr="00650EA0" w:rsidRDefault="00B672A1" w:rsidP="00B672A1">
      <w:pPr>
        <w:autoSpaceDE w:val="0"/>
        <w:autoSpaceDN w:val="0"/>
        <w:adjustRightInd w:val="0"/>
        <w:ind w:firstLine="567"/>
        <w:jc w:val="both"/>
      </w:pPr>
      <w:r w:rsidRPr="00650EA0">
        <w:t>г) основания для принятия решения;</w:t>
      </w:r>
    </w:p>
    <w:p w14:paraId="61C3F0AD" w14:textId="77777777" w:rsidR="00B672A1" w:rsidRPr="00650EA0" w:rsidRDefault="00B672A1" w:rsidP="00B672A1">
      <w:pPr>
        <w:autoSpaceDE w:val="0"/>
        <w:autoSpaceDN w:val="0"/>
        <w:adjustRightInd w:val="0"/>
        <w:ind w:firstLine="567"/>
        <w:jc w:val="both"/>
      </w:pPr>
      <w:r w:rsidRPr="00650EA0">
        <w:t>д) принятое решение;</w:t>
      </w:r>
    </w:p>
    <w:p w14:paraId="34F5067F" w14:textId="77777777" w:rsidR="00B672A1" w:rsidRPr="00650EA0" w:rsidRDefault="00B672A1" w:rsidP="00B672A1">
      <w:pPr>
        <w:autoSpaceDE w:val="0"/>
        <w:autoSpaceDN w:val="0"/>
        <w:adjustRightInd w:val="0"/>
        <w:ind w:firstLine="567"/>
        <w:jc w:val="both"/>
      </w:pPr>
      <w:r w:rsidRPr="00650EA0">
        <w:t>е) в случае если жалоба (претензия) признана обоснованной - сроки устранения выявленных нарушений, в том числе срок предоставления результата государственной услуги;</w:t>
      </w:r>
    </w:p>
    <w:p w14:paraId="37071453" w14:textId="77777777" w:rsidR="00B672A1" w:rsidRPr="00650EA0" w:rsidRDefault="00B672A1" w:rsidP="00B672A1">
      <w:pPr>
        <w:autoSpaceDE w:val="0"/>
        <w:autoSpaceDN w:val="0"/>
        <w:adjustRightInd w:val="0"/>
        <w:ind w:firstLine="567"/>
        <w:jc w:val="both"/>
      </w:pPr>
      <w:r w:rsidRPr="00650EA0">
        <w:t>ж) сведения о порядке обжалования решения.</w:t>
      </w:r>
    </w:p>
    <w:p w14:paraId="25A373FE" w14:textId="77777777" w:rsidR="00B672A1" w:rsidRPr="00650EA0" w:rsidRDefault="00B672A1" w:rsidP="00B672A1">
      <w:pPr>
        <w:autoSpaceDE w:val="0"/>
        <w:autoSpaceDN w:val="0"/>
        <w:adjustRightInd w:val="0"/>
        <w:ind w:firstLine="567"/>
        <w:jc w:val="both"/>
      </w:pPr>
    </w:p>
    <w:p w14:paraId="0AA5A7D3" w14:textId="77777777" w:rsidR="00B672A1" w:rsidRPr="00650EA0" w:rsidRDefault="00B672A1" w:rsidP="00B672A1">
      <w:pPr>
        <w:autoSpaceDE w:val="0"/>
        <w:autoSpaceDN w:val="0"/>
        <w:adjustRightInd w:val="0"/>
        <w:ind w:firstLine="567"/>
        <w:jc w:val="center"/>
        <w:rPr>
          <w:b/>
          <w:bCs/>
        </w:rPr>
      </w:pPr>
      <w:r w:rsidRPr="00650EA0">
        <w:rPr>
          <w:b/>
          <w:bCs/>
        </w:rPr>
        <w:t>40. Порядок обжалования решения по жалобе (претензии)</w:t>
      </w:r>
    </w:p>
    <w:p w14:paraId="5136BB33" w14:textId="17B60618" w:rsidR="00B672A1" w:rsidRDefault="00EF300E" w:rsidP="00B672A1">
      <w:pPr>
        <w:autoSpaceDE w:val="0"/>
        <w:autoSpaceDN w:val="0"/>
        <w:adjustRightInd w:val="0"/>
        <w:ind w:firstLine="567"/>
        <w:jc w:val="both"/>
        <w:rPr>
          <w:bCs/>
        </w:rPr>
      </w:pPr>
      <w:r w:rsidRPr="005F489F">
        <w:rPr>
          <w:bCs/>
        </w:rPr>
        <w:t>80.</w:t>
      </w:r>
      <w:r>
        <w:rPr>
          <w:bCs/>
        </w:rPr>
        <w:t> </w:t>
      </w:r>
      <w:r w:rsidRPr="005F489F">
        <w:rPr>
          <w:bCs/>
        </w:rPr>
        <w:t>Решение, принятое по жалобе (претензии), может быть обжаловано в судебном порядке, предусмотренном действующим законодательством Приднестровской Молдавской Республики. Заявитель (представитель заявителя) вправе обжаловать решения и (или) действия (бездействие) должностных лиц ТНИ в ходе предоставления государственной услуги в соответствии с действующим законодательством Приднестровской Молдавской Республики</w:t>
      </w:r>
      <w:r>
        <w:rPr>
          <w:bCs/>
        </w:rPr>
        <w:t>.</w:t>
      </w:r>
    </w:p>
    <w:p w14:paraId="3D148E0D" w14:textId="77777777" w:rsidR="00EF300E" w:rsidRPr="00650EA0" w:rsidRDefault="00EF300E" w:rsidP="00B672A1">
      <w:pPr>
        <w:autoSpaceDE w:val="0"/>
        <w:autoSpaceDN w:val="0"/>
        <w:adjustRightInd w:val="0"/>
        <w:ind w:firstLine="567"/>
        <w:jc w:val="both"/>
      </w:pPr>
    </w:p>
    <w:p w14:paraId="3BB88006" w14:textId="77777777" w:rsidR="00B672A1" w:rsidRPr="00650EA0" w:rsidRDefault="00B672A1" w:rsidP="00B672A1">
      <w:pPr>
        <w:autoSpaceDE w:val="0"/>
        <w:autoSpaceDN w:val="0"/>
        <w:adjustRightInd w:val="0"/>
        <w:ind w:firstLine="567"/>
        <w:jc w:val="center"/>
        <w:rPr>
          <w:b/>
          <w:bCs/>
        </w:rPr>
      </w:pPr>
      <w:r w:rsidRPr="00650EA0">
        <w:rPr>
          <w:b/>
          <w:bCs/>
        </w:rPr>
        <w:t>41. Право заявителя на получение информации и документов, необходимых для обоснования и рассмотрения жалобы (претензии)</w:t>
      </w:r>
    </w:p>
    <w:p w14:paraId="3014409F" w14:textId="77777777" w:rsidR="00B672A1" w:rsidRPr="00650EA0" w:rsidRDefault="00B672A1" w:rsidP="00B672A1">
      <w:pPr>
        <w:autoSpaceDE w:val="0"/>
        <w:autoSpaceDN w:val="0"/>
        <w:adjustRightInd w:val="0"/>
        <w:ind w:firstLine="567"/>
        <w:jc w:val="both"/>
      </w:pPr>
      <w:r w:rsidRPr="00650EA0">
        <w:t>81. Заявитель (представитель заявителя) имеет право на получение информации и документов, необходимых для обоснования и рассмотрения жалобы (претензии).</w:t>
      </w:r>
    </w:p>
    <w:p w14:paraId="13FFD075" w14:textId="489CD003" w:rsidR="00B672A1" w:rsidRDefault="00B672A1" w:rsidP="00B672A1">
      <w:pPr>
        <w:autoSpaceDE w:val="0"/>
        <w:autoSpaceDN w:val="0"/>
        <w:adjustRightInd w:val="0"/>
        <w:ind w:firstLine="567"/>
        <w:jc w:val="both"/>
      </w:pPr>
    </w:p>
    <w:p w14:paraId="08C9824D" w14:textId="77777777" w:rsidR="00EF300E" w:rsidRPr="00EF300E" w:rsidRDefault="00EF300E" w:rsidP="00EF300E">
      <w:pPr>
        <w:ind w:firstLine="284"/>
        <w:jc w:val="center"/>
        <w:rPr>
          <w:b/>
          <w:bCs/>
          <w:color w:val="000000"/>
        </w:rPr>
      </w:pPr>
      <w:r w:rsidRPr="00EF300E">
        <w:rPr>
          <w:b/>
          <w:bCs/>
          <w:color w:val="000000"/>
        </w:rPr>
        <w:t>42. Способы информирования заявителей (представителей заявителя) о порядке подачи и рассмотрения жалобы (претензии)</w:t>
      </w:r>
    </w:p>
    <w:p w14:paraId="359869BD" w14:textId="4AE57236" w:rsidR="00EF300E" w:rsidRDefault="00EF300E" w:rsidP="00EF300E">
      <w:pPr>
        <w:ind w:firstLine="567"/>
        <w:jc w:val="both"/>
        <w:rPr>
          <w:color w:val="000000"/>
        </w:rPr>
      </w:pPr>
      <w:r w:rsidRPr="00EF300E">
        <w:rPr>
          <w:color w:val="000000"/>
        </w:rPr>
        <w:t>82. Информирование заявителей (представителей заявителя) о порядке обжалования решений и (или) действий (бездействия) должностных лиц ТНИ, предоставляющих государственную услугу, обеспечивается посредством размещения информации на стендах в местах предоставления государственной услуги, на Портале и на официальном сайте Министерства финансов Приднестровской Молдавской Республики.</w:t>
      </w:r>
    </w:p>
    <w:p w14:paraId="5F5B67F8" w14:textId="50B07394" w:rsidR="00EF300E" w:rsidRDefault="00EF300E" w:rsidP="00EF300E">
      <w:pPr>
        <w:ind w:firstLine="567"/>
        <w:jc w:val="both"/>
        <w:rPr>
          <w:color w:val="000000"/>
        </w:rPr>
      </w:pPr>
    </w:p>
    <w:p w14:paraId="16A0BEC0" w14:textId="77777777" w:rsidR="00EF300E" w:rsidRPr="00EF300E" w:rsidRDefault="00EF300E" w:rsidP="00EF300E">
      <w:pPr>
        <w:ind w:firstLine="284"/>
        <w:jc w:val="center"/>
        <w:rPr>
          <w:b/>
        </w:rPr>
      </w:pPr>
      <w:r w:rsidRPr="00EF300E">
        <w:rPr>
          <w:b/>
        </w:rPr>
        <w:t>43. Ответственность за нарушение порядка досудебного (внесудебного) рассмотрения жалоб (претензий) заявителей на решения и (или) действия (бездействия) ТНИ или Министерства финансов Приднестровской Молдавской Республики, и (или) его должностных лиц при предоставлении государственной услуги</w:t>
      </w:r>
    </w:p>
    <w:p w14:paraId="2FC28AD7" w14:textId="77777777" w:rsidR="00EF300E" w:rsidRPr="005F489F" w:rsidRDefault="00EF300E" w:rsidP="00EF300E">
      <w:pPr>
        <w:ind w:firstLine="567"/>
        <w:jc w:val="both"/>
        <w:rPr>
          <w:bCs/>
        </w:rPr>
      </w:pPr>
      <w:r w:rsidRPr="005F489F">
        <w:rPr>
          <w:bCs/>
        </w:rPr>
        <w:t>83.</w:t>
      </w:r>
      <w:r>
        <w:rPr>
          <w:bCs/>
        </w:rPr>
        <w:t> </w:t>
      </w:r>
      <w:r w:rsidRPr="005F489F">
        <w:rPr>
          <w:bCs/>
        </w:rPr>
        <w:t xml:space="preserve">В случае нарушения должностными лицами ТНИ или Министерства финансов Приднестровской Молдавской Республики порядка досудебного (внесудебного) рассмотрения жалоб </w:t>
      </w:r>
      <w:r>
        <w:rPr>
          <w:bCs/>
        </w:rPr>
        <w:t xml:space="preserve">(претензий) </w:t>
      </w:r>
      <w:r w:rsidRPr="005F489F">
        <w:rPr>
          <w:bCs/>
        </w:rPr>
        <w:t xml:space="preserve">заявителей на решения и (или) действия (бездействие) ТНИ или Министерства финансов Приднестровской Молдавской Республики, их должностных лиц при предоставлении государственной услуги, указанные должностные </w:t>
      </w:r>
      <w:r w:rsidRPr="005F489F">
        <w:rPr>
          <w:bCs/>
        </w:rPr>
        <w:lastRenderedPageBreak/>
        <w:t>лица подлежат привлечению к дисциплинарной ответственности в соответствии с действующим законодательством Приднестровской Молдавской Республики.</w:t>
      </w:r>
    </w:p>
    <w:p w14:paraId="555531B2" w14:textId="77777777" w:rsidR="00EF300E" w:rsidRPr="005F489F" w:rsidRDefault="00EF300E" w:rsidP="00EF300E">
      <w:pPr>
        <w:ind w:firstLine="567"/>
        <w:jc w:val="both"/>
        <w:rPr>
          <w:bCs/>
        </w:rPr>
      </w:pPr>
      <w:r w:rsidRPr="005F489F">
        <w:rPr>
          <w:bCs/>
        </w:rPr>
        <w:t>Основаниями для наступления ответственности являются:</w:t>
      </w:r>
    </w:p>
    <w:p w14:paraId="40606077" w14:textId="77777777" w:rsidR="00EF300E" w:rsidRPr="005F489F" w:rsidRDefault="00EF300E" w:rsidP="00EF300E">
      <w:pPr>
        <w:ind w:firstLine="567"/>
        <w:jc w:val="both"/>
        <w:rPr>
          <w:bCs/>
        </w:rPr>
      </w:pPr>
      <w:r w:rsidRPr="005F489F">
        <w:rPr>
          <w:bCs/>
        </w:rPr>
        <w:t>а)</w:t>
      </w:r>
      <w:r>
        <w:rPr>
          <w:bCs/>
        </w:rPr>
        <w:t> </w:t>
      </w:r>
      <w:r w:rsidRPr="005F489F">
        <w:rPr>
          <w:bCs/>
        </w:rPr>
        <w:t>воспрепятствование осуществлению права на досудебное (внесудебное) обжалование, а также воспрепятствование работе по приему и рассмотрению жалоб (претензий) заявителей;</w:t>
      </w:r>
    </w:p>
    <w:p w14:paraId="4C619729" w14:textId="77777777" w:rsidR="00EF300E" w:rsidRPr="005F489F" w:rsidRDefault="00EF300E" w:rsidP="00EF300E">
      <w:pPr>
        <w:ind w:firstLine="567"/>
        <w:jc w:val="both"/>
        <w:rPr>
          <w:bCs/>
        </w:rPr>
      </w:pPr>
      <w:r w:rsidRPr="005F489F">
        <w:rPr>
          <w:bCs/>
        </w:rPr>
        <w:t>б)</w:t>
      </w:r>
      <w:r>
        <w:rPr>
          <w:bCs/>
        </w:rPr>
        <w:t> </w:t>
      </w:r>
      <w:r w:rsidRPr="005F489F">
        <w:rPr>
          <w:bCs/>
        </w:rPr>
        <w:t>неправомерный отказ в приеме и рассмотрении жалоб (претензий);</w:t>
      </w:r>
    </w:p>
    <w:p w14:paraId="56F0E93E" w14:textId="77777777" w:rsidR="00EF300E" w:rsidRPr="005F489F" w:rsidRDefault="00EF300E" w:rsidP="00EF300E">
      <w:pPr>
        <w:ind w:firstLine="567"/>
        <w:jc w:val="both"/>
        <w:rPr>
          <w:bCs/>
        </w:rPr>
      </w:pPr>
      <w:r w:rsidRPr="005F489F">
        <w:rPr>
          <w:bCs/>
        </w:rPr>
        <w:t>в)</w:t>
      </w:r>
      <w:r>
        <w:rPr>
          <w:bCs/>
        </w:rPr>
        <w:t> </w:t>
      </w:r>
      <w:r w:rsidRPr="005F489F">
        <w:rPr>
          <w:bCs/>
        </w:rPr>
        <w:t>нарушение порядка ведения личного приема заявителей по вопросам оказания государственной услуги, порядка приема жалоб (претензий);</w:t>
      </w:r>
    </w:p>
    <w:p w14:paraId="7330D832" w14:textId="77777777" w:rsidR="00EF300E" w:rsidRPr="005F489F" w:rsidRDefault="00EF300E" w:rsidP="00EF300E">
      <w:pPr>
        <w:ind w:firstLine="567"/>
        <w:jc w:val="both"/>
        <w:rPr>
          <w:bCs/>
        </w:rPr>
      </w:pPr>
      <w:r w:rsidRPr="005F489F">
        <w:rPr>
          <w:bCs/>
        </w:rPr>
        <w:t>г)</w:t>
      </w:r>
      <w:r>
        <w:rPr>
          <w:bCs/>
        </w:rPr>
        <w:t> </w:t>
      </w:r>
      <w:r w:rsidRPr="005F489F">
        <w:rPr>
          <w:bCs/>
        </w:rPr>
        <w:t>нарушение сроков рассмотрения жалоб (претензий), направления ответа;</w:t>
      </w:r>
    </w:p>
    <w:p w14:paraId="33E2ECDA" w14:textId="77777777" w:rsidR="00EF300E" w:rsidRPr="005F489F" w:rsidRDefault="00EF300E" w:rsidP="00EF300E">
      <w:pPr>
        <w:ind w:firstLine="567"/>
        <w:jc w:val="both"/>
        <w:rPr>
          <w:bCs/>
        </w:rPr>
      </w:pPr>
      <w:r w:rsidRPr="005F489F">
        <w:rPr>
          <w:bCs/>
        </w:rPr>
        <w:t>д)</w:t>
      </w:r>
      <w:r>
        <w:rPr>
          <w:bCs/>
        </w:rPr>
        <w:t> </w:t>
      </w:r>
      <w:r w:rsidRPr="005F489F">
        <w:rPr>
          <w:bCs/>
        </w:rPr>
        <w:t>направление неполного или необоснованного ответа по жалобам (претензиям) заявителей;</w:t>
      </w:r>
    </w:p>
    <w:p w14:paraId="23A5363F" w14:textId="77777777" w:rsidR="00EF300E" w:rsidRPr="005F489F" w:rsidRDefault="00EF300E" w:rsidP="00EF300E">
      <w:pPr>
        <w:ind w:firstLine="567"/>
        <w:jc w:val="both"/>
        <w:rPr>
          <w:bCs/>
        </w:rPr>
      </w:pPr>
      <w:r w:rsidRPr="005F489F">
        <w:rPr>
          <w:bCs/>
        </w:rPr>
        <w:t>е)</w:t>
      </w:r>
      <w:r>
        <w:rPr>
          <w:bCs/>
        </w:rPr>
        <w:t> </w:t>
      </w:r>
      <w:r w:rsidRPr="005F489F">
        <w:rPr>
          <w:bCs/>
        </w:rPr>
        <w:t>нарушение прав заявителей при рассмотрении их жалоб (претензий);</w:t>
      </w:r>
    </w:p>
    <w:p w14:paraId="141EDA91" w14:textId="77777777" w:rsidR="00EF300E" w:rsidRPr="005F489F" w:rsidRDefault="00EF300E" w:rsidP="00EF300E">
      <w:pPr>
        <w:ind w:firstLine="567"/>
        <w:jc w:val="both"/>
        <w:rPr>
          <w:bCs/>
        </w:rPr>
      </w:pPr>
      <w:r w:rsidRPr="005F489F">
        <w:rPr>
          <w:bCs/>
        </w:rPr>
        <w:t>ж)</w:t>
      </w:r>
      <w:r>
        <w:rPr>
          <w:bCs/>
        </w:rPr>
        <w:t> </w:t>
      </w:r>
      <w:r w:rsidRPr="005F489F">
        <w:rPr>
          <w:bCs/>
        </w:rPr>
        <w:t>использование или распространение сведений о частной жизни граждан или о деятельности организаций без их согласия;</w:t>
      </w:r>
    </w:p>
    <w:p w14:paraId="7EB3B1AE" w14:textId="77777777" w:rsidR="00EF300E" w:rsidRPr="005F489F" w:rsidRDefault="00EF300E" w:rsidP="00EF300E">
      <w:pPr>
        <w:ind w:firstLine="567"/>
        <w:jc w:val="both"/>
        <w:rPr>
          <w:bCs/>
        </w:rPr>
      </w:pPr>
      <w:r w:rsidRPr="005F489F">
        <w:rPr>
          <w:bCs/>
        </w:rPr>
        <w:t>з)</w:t>
      </w:r>
      <w:r>
        <w:rPr>
          <w:bCs/>
        </w:rPr>
        <w:t> </w:t>
      </w:r>
      <w:r w:rsidRPr="005F489F">
        <w:rPr>
          <w:bCs/>
        </w:rPr>
        <w:t>принятие заведомо необоснованного и (или) незаконного решения по жалобе (претензии);</w:t>
      </w:r>
    </w:p>
    <w:p w14:paraId="4EB46B94" w14:textId="77777777" w:rsidR="00EF300E" w:rsidRPr="005F489F" w:rsidRDefault="00EF300E" w:rsidP="00EF300E">
      <w:pPr>
        <w:ind w:firstLine="567"/>
        <w:jc w:val="both"/>
        <w:rPr>
          <w:bCs/>
        </w:rPr>
      </w:pPr>
      <w:r w:rsidRPr="005F489F">
        <w:rPr>
          <w:bCs/>
        </w:rPr>
        <w:t>и)</w:t>
      </w:r>
      <w:r>
        <w:rPr>
          <w:bCs/>
        </w:rPr>
        <w:t> </w:t>
      </w:r>
      <w:r w:rsidRPr="005F489F">
        <w:rPr>
          <w:bCs/>
        </w:rPr>
        <w:t>преследование заявителей в связи с их жалобами (претензиями);</w:t>
      </w:r>
    </w:p>
    <w:p w14:paraId="7A8FE0E8" w14:textId="77777777" w:rsidR="00EF300E" w:rsidRPr="005F489F" w:rsidRDefault="00EF300E" w:rsidP="00EF300E">
      <w:pPr>
        <w:ind w:firstLine="567"/>
        <w:jc w:val="both"/>
        <w:rPr>
          <w:bCs/>
        </w:rPr>
      </w:pPr>
      <w:r w:rsidRPr="005F489F">
        <w:rPr>
          <w:bCs/>
        </w:rPr>
        <w:t>к)</w:t>
      </w:r>
      <w:r>
        <w:rPr>
          <w:bCs/>
        </w:rPr>
        <w:t> </w:t>
      </w:r>
      <w:r w:rsidRPr="005F489F">
        <w:rPr>
          <w:bCs/>
        </w:rPr>
        <w:t>неисполнение решений, принятых по результатам рассмотрения жалоб (претензий);</w:t>
      </w:r>
    </w:p>
    <w:p w14:paraId="7CB423CE" w14:textId="10CB73EA" w:rsidR="00EF300E" w:rsidRPr="005F489F" w:rsidRDefault="00EF300E" w:rsidP="00EF300E">
      <w:pPr>
        <w:ind w:firstLine="567"/>
        <w:jc w:val="both"/>
        <w:rPr>
          <w:bCs/>
        </w:rPr>
      </w:pPr>
      <w:r w:rsidRPr="005F489F">
        <w:rPr>
          <w:bCs/>
        </w:rPr>
        <w:t>л)</w:t>
      </w:r>
      <w:r>
        <w:rPr>
          <w:bCs/>
        </w:rPr>
        <w:t> </w:t>
      </w:r>
      <w:r w:rsidRPr="005F489F">
        <w:rPr>
          <w:bCs/>
        </w:rPr>
        <w:t>нарушение правил о подведомственности рассмотрения жалоб (претензий).</w:t>
      </w:r>
    </w:p>
    <w:p w14:paraId="1C4ED07B" w14:textId="77777777" w:rsidR="00EF300E" w:rsidRPr="00EF300E" w:rsidRDefault="00EF300E" w:rsidP="00EF300E">
      <w:pPr>
        <w:ind w:firstLine="567"/>
        <w:jc w:val="both"/>
        <w:rPr>
          <w:color w:val="000000"/>
        </w:rPr>
      </w:pPr>
    </w:p>
    <w:p w14:paraId="25ECBF39" w14:textId="77777777" w:rsidR="00291256" w:rsidRPr="00650EA0" w:rsidRDefault="00291256" w:rsidP="008D3E26">
      <w:pPr>
        <w:pStyle w:val="a3"/>
        <w:shd w:val="clear" w:color="auto" w:fill="FFFFFF"/>
        <w:spacing w:before="0" w:beforeAutospacing="0" w:after="0" w:afterAutospacing="0"/>
        <w:jc w:val="center"/>
      </w:pPr>
    </w:p>
    <w:p w14:paraId="104E012A" w14:textId="77777777" w:rsidR="00291256" w:rsidRPr="00C461AF" w:rsidRDefault="00291256" w:rsidP="00F221F7">
      <w:pPr>
        <w:shd w:val="clear" w:color="auto" w:fill="FFFFFF"/>
        <w:tabs>
          <w:tab w:val="left" w:pos="993"/>
        </w:tabs>
        <w:ind w:right="-1" w:firstLine="567"/>
        <w:jc w:val="right"/>
        <w:textAlignment w:val="baseline"/>
        <w:rPr>
          <w:color w:val="000000"/>
        </w:rPr>
      </w:pPr>
      <w:r w:rsidRPr="00C461AF">
        <w:br w:type="page"/>
      </w:r>
      <w:r w:rsidRPr="00C461AF">
        <w:rPr>
          <w:color w:val="000000"/>
        </w:rPr>
        <w:lastRenderedPageBreak/>
        <w:t>Приложение № 1 к</w:t>
      </w:r>
    </w:p>
    <w:p w14:paraId="1B8F6447" w14:textId="77777777" w:rsidR="00291256" w:rsidRPr="00C461AF" w:rsidRDefault="00291256" w:rsidP="00F221F7">
      <w:pPr>
        <w:shd w:val="clear" w:color="auto" w:fill="FFFFFF"/>
        <w:tabs>
          <w:tab w:val="left" w:pos="993"/>
        </w:tabs>
        <w:ind w:right="-1" w:firstLine="567"/>
        <w:jc w:val="center"/>
        <w:textAlignment w:val="baseline"/>
        <w:rPr>
          <w:color w:val="000000"/>
        </w:rPr>
      </w:pPr>
      <w:r w:rsidRPr="00C461AF">
        <w:rPr>
          <w:color w:val="000000"/>
        </w:rPr>
        <w:t xml:space="preserve">                                                      Регламенту предоставления государственной услуги</w:t>
      </w:r>
    </w:p>
    <w:p w14:paraId="6706BE39" w14:textId="77777777" w:rsidR="00291256" w:rsidRPr="00C461AF" w:rsidRDefault="00291256" w:rsidP="00F221F7">
      <w:pPr>
        <w:shd w:val="clear" w:color="auto" w:fill="FFFFFF"/>
        <w:tabs>
          <w:tab w:val="left" w:pos="993"/>
        </w:tabs>
        <w:ind w:left="3119" w:right="-1" w:firstLine="142"/>
        <w:jc w:val="right"/>
        <w:textAlignment w:val="baseline"/>
        <w:rPr>
          <w:color w:val="000000"/>
        </w:rPr>
      </w:pPr>
      <w:r w:rsidRPr="00C461AF">
        <w:rPr>
          <w:rFonts w:cs="Helvetica"/>
          <w:color w:val="000000"/>
        </w:rPr>
        <w:t>"</w:t>
      </w:r>
      <w:r w:rsidRPr="00C461AF">
        <w:rPr>
          <w:color w:val="000000"/>
        </w:rPr>
        <w:t xml:space="preserve">Проведение зачета (возврата) излишне </w:t>
      </w:r>
    </w:p>
    <w:p w14:paraId="08BC8706" w14:textId="77777777" w:rsidR="00291256" w:rsidRPr="00C461AF" w:rsidRDefault="00291256" w:rsidP="00F221F7">
      <w:pPr>
        <w:shd w:val="clear" w:color="auto" w:fill="FFFFFF"/>
        <w:tabs>
          <w:tab w:val="left" w:pos="993"/>
        </w:tabs>
        <w:ind w:left="3119" w:right="-1" w:firstLine="142"/>
        <w:jc w:val="right"/>
        <w:textAlignment w:val="baseline"/>
        <w:rPr>
          <w:color w:val="000000"/>
        </w:rPr>
      </w:pPr>
      <w:r w:rsidRPr="00C461AF">
        <w:rPr>
          <w:color w:val="000000"/>
        </w:rPr>
        <w:t xml:space="preserve">уплаченной (взысканной) суммы налога, сбора </w:t>
      </w:r>
    </w:p>
    <w:p w14:paraId="43949D63" w14:textId="77777777" w:rsidR="00291256" w:rsidRPr="00C461AF" w:rsidRDefault="00291256" w:rsidP="00F221F7">
      <w:pPr>
        <w:shd w:val="clear" w:color="auto" w:fill="FFFFFF"/>
        <w:tabs>
          <w:tab w:val="left" w:pos="993"/>
        </w:tabs>
        <w:ind w:left="3119" w:right="-1" w:firstLine="142"/>
        <w:jc w:val="right"/>
        <w:textAlignment w:val="baseline"/>
        <w:rPr>
          <w:color w:val="000000"/>
        </w:rPr>
      </w:pPr>
      <w:r w:rsidRPr="00C461AF">
        <w:rPr>
          <w:color w:val="000000"/>
        </w:rPr>
        <w:t xml:space="preserve">или иного обязательного платежа, а также пени, </w:t>
      </w:r>
    </w:p>
    <w:p w14:paraId="3766BF40" w14:textId="64CB8042" w:rsidR="00291256" w:rsidRPr="00C461AF" w:rsidRDefault="00291256" w:rsidP="00F221F7">
      <w:pPr>
        <w:shd w:val="clear" w:color="auto" w:fill="FFFFFF"/>
        <w:tabs>
          <w:tab w:val="left" w:pos="993"/>
        </w:tabs>
        <w:ind w:left="3119" w:right="-1" w:firstLine="142"/>
        <w:jc w:val="right"/>
        <w:textAlignment w:val="baseline"/>
        <w:rPr>
          <w:color w:val="000000"/>
        </w:rPr>
      </w:pPr>
      <w:r w:rsidRPr="00C461AF">
        <w:rPr>
          <w:color w:val="000000"/>
        </w:rPr>
        <w:t>штрафных и финансовых санкций за нарушение налогового законодательства Приднестровской</w:t>
      </w:r>
    </w:p>
    <w:p w14:paraId="3A574A7C" w14:textId="3F1A34B8" w:rsidR="00291256" w:rsidRPr="00754CD0" w:rsidRDefault="00291256" w:rsidP="00DD5558">
      <w:pPr>
        <w:shd w:val="clear" w:color="auto" w:fill="FFFFFF"/>
        <w:tabs>
          <w:tab w:val="left" w:pos="993"/>
        </w:tabs>
        <w:ind w:left="3119" w:right="-1" w:firstLine="142"/>
        <w:jc w:val="right"/>
        <w:textAlignment w:val="baseline"/>
        <w:rPr>
          <w:strike/>
          <w:color w:val="76923C"/>
        </w:rPr>
      </w:pPr>
      <w:r w:rsidRPr="00C461AF">
        <w:rPr>
          <w:color w:val="000000"/>
        </w:rPr>
        <w:t>Молдавской Республики</w:t>
      </w:r>
      <w:r w:rsidR="001F5882">
        <w:rPr>
          <w:color w:val="000000"/>
        </w:rPr>
        <w:t>, административных штрафов</w:t>
      </w:r>
      <w:r w:rsidRPr="00C461AF">
        <w:rPr>
          <w:rFonts w:cs="Helvetica"/>
          <w:color w:val="000000"/>
        </w:rPr>
        <w:t>"</w:t>
      </w:r>
    </w:p>
    <w:p w14:paraId="41D1378F" w14:textId="77777777" w:rsidR="00291256" w:rsidRPr="00C461AF" w:rsidRDefault="00291256" w:rsidP="007B6B0D">
      <w:pPr>
        <w:shd w:val="clear" w:color="auto" w:fill="FFFFFF"/>
        <w:tabs>
          <w:tab w:val="left" w:pos="993"/>
        </w:tabs>
        <w:ind w:right="-1" w:firstLine="567"/>
        <w:jc w:val="right"/>
        <w:textAlignment w:val="baseline"/>
        <w:rPr>
          <w:color w:val="000000"/>
          <w:sz w:val="16"/>
          <w:szCs w:val="16"/>
        </w:rPr>
      </w:pPr>
    </w:p>
    <w:p w14:paraId="124D51DA" w14:textId="77777777" w:rsidR="00291256" w:rsidRPr="00C461AF" w:rsidRDefault="00291256" w:rsidP="00412E31">
      <w:pPr>
        <w:shd w:val="clear" w:color="auto" w:fill="FFFFFF"/>
        <w:tabs>
          <w:tab w:val="left" w:pos="993"/>
        </w:tabs>
        <w:ind w:right="-1" w:firstLine="567"/>
        <w:jc w:val="center"/>
        <w:textAlignment w:val="baseline"/>
        <w:rPr>
          <w:color w:val="000000"/>
        </w:rPr>
      </w:pPr>
      <w:r w:rsidRPr="00C461AF">
        <w:rPr>
          <w:color w:val="000000"/>
        </w:rPr>
        <w:t>Наименования, юридические адреса, режим работы, контактные телефоны, электронные адреса территориальных налоговых инспекций Государственной налоговой службы Министерства финансов Приднестровской Молдавской Республики, официальный сайт Государственной налоговой службы Министерства финансов Приднестровской Молдавской Республики</w:t>
      </w:r>
    </w:p>
    <w:p w14:paraId="3B49D710" w14:textId="77777777" w:rsidR="00291256" w:rsidRPr="00C461AF" w:rsidRDefault="00291256" w:rsidP="00412E31">
      <w:pPr>
        <w:shd w:val="clear" w:color="auto" w:fill="FFFFFF"/>
        <w:tabs>
          <w:tab w:val="left" w:pos="993"/>
        </w:tabs>
        <w:ind w:right="-1" w:firstLine="567"/>
        <w:jc w:val="center"/>
        <w:textAlignment w:val="baseline"/>
        <w:rPr>
          <w:color w:val="000000"/>
          <w:sz w:val="16"/>
          <w:szCs w:val="16"/>
        </w:rPr>
      </w:pPr>
    </w:p>
    <w:p w14:paraId="1ACC4380" w14:textId="77777777" w:rsidR="00291256" w:rsidRPr="00C461AF" w:rsidRDefault="00291256" w:rsidP="00D25298">
      <w:pPr>
        <w:numPr>
          <w:ilvl w:val="0"/>
          <w:numId w:val="1"/>
        </w:numPr>
        <w:tabs>
          <w:tab w:val="clear" w:pos="1725"/>
          <w:tab w:val="num" w:pos="993"/>
        </w:tabs>
        <w:ind w:left="0" w:firstLine="709"/>
        <w:jc w:val="both"/>
        <w:rPr>
          <w:color w:val="000000"/>
        </w:rPr>
      </w:pPr>
      <w:r w:rsidRPr="00C461AF">
        <w:rPr>
          <w:color w:val="000000"/>
        </w:rPr>
        <w:t xml:space="preserve">Адрес официального сайта в информационно-телекоммуникационной сети "Интернет" Государственной налоговой службы Министерства финансов Приднестровской Молдавской Республики (сайт Министерства финансов Приднестровской Молдавской Республики): </w:t>
      </w:r>
      <w:hyperlink r:id="rId8" w:history="1">
        <w:r w:rsidRPr="00C461AF">
          <w:rPr>
            <w:color w:val="000000"/>
          </w:rPr>
          <w:t>http://minfin-pmr.org</w:t>
        </w:r>
      </w:hyperlink>
      <w:r w:rsidRPr="00C461AF">
        <w:rPr>
          <w:color w:val="000000"/>
        </w:rPr>
        <w:t>.</w:t>
      </w:r>
    </w:p>
    <w:p w14:paraId="2946524E" w14:textId="77777777" w:rsidR="00291256" w:rsidRPr="00C461AF" w:rsidRDefault="00291256" w:rsidP="00D25298">
      <w:pPr>
        <w:numPr>
          <w:ilvl w:val="0"/>
          <w:numId w:val="1"/>
        </w:numPr>
        <w:tabs>
          <w:tab w:val="clear" w:pos="1725"/>
          <w:tab w:val="num" w:pos="993"/>
        </w:tabs>
        <w:ind w:left="0" w:firstLine="709"/>
        <w:jc w:val="both"/>
      </w:pPr>
      <w:r w:rsidRPr="00C461AF">
        <w:t>Адрес официального сайта в информационно-телекоммуникационной сети Интернет Портала государственных услуг: uslugi.gospmr.org.</w:t>
      </w:r>
    </w:p>
    <w:p w14:paraId="09D034C9" w14:textId="77777777" w:rsidR="00291256" w:rsidRPr="00C461AF" w:rsidRDefault="00291256" w:rsidP="00D25298">
      <w:pPr>
        <w:numPr>
          <w:ilvl w:val="0"/>
          <w:numId w:val="1"/>
        </w:numPr>
        <w:tabs>
          <w:tab w:val="clear" w:pos="1725"/>
          <w:tab w:val="num" w:pos="993"/>
        </w:tabs>
        <w:ind w:left="0" w:firstLine="709"/>
        <w:jc w:val="both"/>
        <w:rPr>
          <w:color w:val="000000"/>
        </w:rPr>
      </w:pPr>
      <w:r w:rsidRPr="00C461AF">
        <w:rPr>
          <w:color w:val="000000"/>
        </w:rPr>
        <w:t>Налоговая инспекция по г. Тирасполь</w:t>
      </w:r>
    </w:p>
    <w:p w14:paraId="1385AA36" w14:textId="77777777" w:rsidR="00291256" w:rsidRPr="00C461AF" w:rsidRDefault="00291256" w:rsidP="008A31D8">
      <w:pPr>
        <w:tabs>
          <w:tab w:val="num" w:pos="960"/>
        </w:tabs>
        <w:ind w:firstLine="709"/>
        <w:jc w:val="both"/>
        <w:rPr>
          <w:color w:val="000000"/>
        </w:rPr>
      </w:pPr>
      <w:r w:rsidRPr="00C461AF">
        <w:rPr>
          <w:color w:val="000000"/>
        </w:rPr>
        <w:t xml:space="preserve">г. Тирасполь, ул. 25 Октября, 101, телефон (533) 9-61-02, электронная почта </w:t>
      </w:r>
      <w:hyperlink r:id="rId9" w:history="1">
        <w:r w:rsidRPr="00C461AF">
          <w:rPr>
            <w:color w:val="000000"/>
          </w:rPr>
          <w:t>tiraspol@minfin-pmr.org</w:t>
        </w:r>
      </w:hyperlink>
    </w:p>
    <w:p w14:paraId="09DF8D06" w14:textId="77777777" w:rsidR="00291256" w:rsidRPr="00C461AF" w:rsidRDefault="00291256" w:rsidP="008A31D8">
      <w:pPr>
        <w:shd w:val="clear" w:color="auto" w:fill="FFFFFF"/>
        <w:tabs>
          <w:tab w:val="left" w:pos="993"/>
        </w:tabs>
        <w:ind w:right="-1" w:firstLine="709"/>
        <w:jc w:val="both"/>
        <w:textAlignment w:val="baseline"/>
        <w:rPr>
          <w:color w:val="000000"/>
        </w:rPr>
      </w:pPr>
      <w:r w:rsidRPr="00C461AF">
        <w:rPr>
          <w:color w:val="000000"/>
        </w:rPr>
        <w:t xml:space="preserve">график работы: понедельник – пятница с 8.00 до 17.00 (с 12.00 по 13.00 обеденный перерыв) </w:t>
      </w:r>
    </w:p>
    <w:p w14:paraId="6031C385" w14:textId="77777777" w:rsidR="00291256" w:rsidRPr="00C461AF" w:rsidRDefault="00291256" w:rsidP="00D25298">
      <w:pPr>
        <w:numPr>
          <w:ilvl w:val="0"/>
          <w:numId w:val="1"/>
        </w:numPr>
        <w:tabs>
          <w:tab w:val="clear" w:pos="1725"/>
          <w:tab w:val="num" w:pos="993"/>
        </w:tabs>
        <w:ind w:left="0" w:firstLine="709"/>
        <w:jc w:val="both"/>
        <w:rPr>
          <w:color w:val="000000"/>
        </w:rPr>
      </w:pPr>
      <w:r w:rsidRPr="00C461AF">
        <w:rPr>
          <w:color w:val="000000"/>
        </w:rPr>
        <w:t>Налоговая инспекция по г. Бендеры</w:t>
      </w:r>
    </w:p>
    <w:p w14:paraId="7026A2D3" w14:textId="77777777" w:rsidR="00291256" w:rsidRPr="00C461AF" w:rsidRDefault="00291256" w:rsidP="008A31D8">
      <w:pPr>
        <w:tabs>
          <w:tab w:val="num" w:pos="960"/>
        </w:tabs>
        <w:ind w:firstLine="709"/>
        <w:jc w:val="both"/>
        <w:rPr>
          <w:color w:val="000000"/>
        </w:rPr>
      </w:pPr>
      <w:r w:rsidRPr="00C461AF">
        <w:rPr>
          <w:color w:val="000000"/>
        </w:rPr>
        <w:t xml:space="preserve">г. Бендеры, ул. Калинина, 17, телефон (552) 2-68-68, электронная </w:t>
      </w:r>
      <w:proofErr w:type="gramStart"/>
      <w:r w:rsidRPr="00C461AF">
        <w:rPr>
          <w:color w:val="000000"/>
        </w:rPr>
        <w:t>почта  bendery@minfin-pmr.org</w:t>
      </w:r>
      <w:proofErr w:type="gramEnd"/>
    </w:p>
    <w:p w14:paraId="15416CDE" w14:textId="77777777" w:rsidR="00291256" w:rsidRPr="00C461AF" w:rsidRDefault="00291256" w:rsidP="008A31D8">
      <w:pPr>
        <w:shd w:val="clear" w:color="auto" w:fill="FFFFFF"/>
        <w:tabs>
          <w:tab w:val="left" w:pos="993"/>
        </w:tabs>
        <w:ind w:right="-1" w:firstLine="709"/>
        <w:jc w:val="both"/>
        <w:textAlignment w:val="baseline"/>
        <w:rPr>
          <w:color w:val="000000"/>
        </w:rPr>
      </w:pPr>
      <w:r w:rsidRPr="00C461AF">
        <w:rPr>
          <w:color w:val="000000"/>
        </w:rPr>
        <w:t xml:space="preserve">график работы: понедельник – пятница с 8.00 до 17.00 (с 12.00 по 13.00 обеденный перерыв) </w:t>
      </w:r>
    </w:p>
    <w:p w14:paraId="09FA5000" w14:textId="77777777" w:rsidR="00291256" w:rsidRPr="00C461AF" w:rsidRDefault="00291256" w:rsidP="00D25298">
      <w:pPr>
        <w:numPr>
          <w:ilvl w:val="0"/>
          <w:numId w:val="1"/>
        </w:numPr>
        <w:tabs>
          <w:tab w:val="clear" w:pos="1725"/>
          <w:tab w:val="num" w:pos="993"/>
        </w:tabs>
        <w:ind w:left="0" w:firstLine="709"/>
        <w:jc w:val="both"/>
        <w:rPr>
          <w:color w:val="000000"/>
        </w:rPr>
      </w:pPr>
      <w:r w:rsidRPr="00C461AF">
        <w:rPr>
          <w:color w:val="000000"/>
        </w:rPr>
        <w:t xml:space="preserve">Налоговая инспекция по г. </w:t>
      </w:r>
      <w:proofErr w:type="spellStart"/>
      <w:r w:rsidRPr="00C461AF">
        <w:rPr>
          <w:color w:val="000000"/>
        </w:rPr>
        <w:t>Слободзея</w:t>
      </w:r>
      <w:proofErr w:type="spellEnd"/>
      <w:r w:rsidRPr="00C461AF">
        <w:rPr>
          <w:color w:val="000000"/>
        </w:rPr>
        <w:t xml:space="preserve"> и </w:t>
      </w:r>
      <w:proofErr w:type="spellStart"/>
      <w:r w:rsidRPr="00C461AF">
        <w:rPr>
          <w:color w:val="000000"/>
        </w:rPr>
        <w:t>Слободзейскому</w:t>
      </w:r>
      <w:proofErr w:type="spellEnd"/>
      <w:r w:rsidRPr="00C461AF">
        <w:rPr>
          <w:color w:val="000000"/>
        </w:rPr>
        <w:t xml:space="preserve"> р-ну</w:t>
      </w:r>
    </w:p>
    <w:p w14:paraId="62DBD130" w14:textId="77777777" w:rsidR="00291256" w:rsidRPr="00C461AF" w:rsidRDefault="00291256" w:rsidP="008A31D8">
      <w:pPr>
        <w:tabs>
          <w:tab w:val="num" w:pos="960"/>
        </w:tabs>
        <w:ind w:firstLine="709"/>
        <w:jc w:val="both"/>
        <w:rPr>
          <w:color w:val="000000"/>
        </w:rPr>
      </w:pPr>
      <w:r w:rsidRPr="00C461AF">
        <w:rPr>
          <w:color w:val="000000"/>
        </w:rPr>
        <w:t xml:space="preserve">г. </w:t>
      </w:r>
      <w:proofErr w:type="spellStart"/>
      <w:r w:rsidRPr="00C461AF">
        <w:rPr>
          <w:color w:val="000000"/>
        </w:rPr>
        <w:t>Слободзея</w:t>
      </w:r>
      <w:proofErr w:type="spellEnd"/>
      <w:r w:rsidRPr="00C461AF">
        <w:rPr>
          <w:color w:val="000000"/>
        </w:rPr>
        <w:t xml:space="preserve">, ул. Фрунзе, 10, телефон (557) 2-44-09, электронная почта </w:t>
      </w:r>
      <w:hyperlink r:id="rId10" w:history="1">
        <w:r w:rsidRPr="00C461AF">
          <w:rPr>
            <w:color w:val="000000"/>
          </w:rPr>
          <w:t>slob@minfin-pmr.org</w:t>
        </w:r>
      </w:hyperlink>
    </w:p>
    <w:p w14:paraId="25F4F954" w14:textId="77777777" w:rsidR="00291256" w:rsidRPr="00C461AF" w:rsidRDefault="00291256" w:rsidP="008A31D8">
      <w:pPr>
        <w:shd w:val="clear" w:color="auto" w:fill="FFFFFF"/>
        <w:tabs>
          <w:tab w:val="left" w:pos="993"/>
        </w:tabs>
        <w:ind w:right="-1" w:firstLine="709"/>
        <w:jc w:val="both"/>
        <w:textAlignment w:val="baseline"/>
        <w:rPr>
          <w:color w:val="000000"/>
        </w:rPr>
      </w:pPr>
      <w:r w:rsidRPr="00C461AF">
        <w:rPr>
          <w:color w:val="000000"/>
        </w:rPr>
        <w:t xml:space="preserve">график работы: понедельник – пятница с 8.00 до 17.00 (с 12.00 по 13.00 обеденный перерыв) </w:t>
      </w:r>
    </w:p>
    <w:p w14:paraId="420DCBA8" w14:textId="77777777" w:rsidR="00291256" w:rsidRPr="00C461AF" w:rsidRDefault="00291256" w:rsidP="00D25298">
      <w:pPr>
        <w:numPr>
          <w:ilvl w:val="0"/>
          <w:numId w:val="1"/>
        </w:numPr>
        <w:tabs>
          <w:tab w:val="clear" w:pos="1725"/>
          <w:tab w:val="num" w:pos="993"/>
        </w:tabs>
        <w:ind w:left="0" w:firstLine="709"/>
        <w:jc w:val="both"/>
        <w:rPr>
          <w:color w:val="000000"/>
        </w:rPr>
      </w:pPr>
      <w:r w:rsidRPr="00C461AF">
        <w:rPr>
          <w:color w:val="000000"/>
        </w:rPr>
        <w:t xml:space="preserve">Налоговая инспекция по г. Григориополь и </w:t>
      </w:r>
      <w:proofErr w:type="spellStart"/>
      <w:r w:rsidRPr="00C461AF">
        <w:rPr>
          <w:color w:val="000000"/>
        </w:rPr>
        <w:t>Григориопольскому</w:t>
      </w:r>
      <w:proofErr w:type="spellEnd"/>
      <w:r w:rsidRPr="00C461AF">
        <w:rPr>
          <w:color w:val="000000"/>
        </w:rPr>
        <w:t xml:space="preserve"> району </w:t>
      </w:r>
    </w:p>
    <w:p w14:paraId="264AB217" w14:textId="77777777" w:rsidR="00291256" w:rsidRPr="00C461AF" w:rsidRDefault="00291256" w:rsidP="008A31D8">
      <w:pPr>
        <w:tabs>
          <w:tab w:val="num" w:pos="960"/>
        </w:tabs>
        <w:ind w:firstLine="709"/>
        <w:jc w:val="both"/>
        <w:rPr>
          <w:color w:val="000000"/>
        </w:rPr>
      </w:pPr>
      <w:r w:rsidRPr="00C461AF">
        <w:rPr>
          <w:color w:val="000000"/>
        </w:rPr>
        <w:t xml:space="preserve">г. Григориополь, ул. Карла Маркса, 146, телефон (210) 3-41-54, электронная почта </w:t>
      </w:r>
      <w:hyperlink r:id="rId11" w:history="1">
        <w:r w:rsidRPr="00C461AF">
          <w:rPr>
            <w:color w:val="000000"/>
          </w:rPr>
          <w:t>grig@minfin-pmr.org</w:t>
        </w:r>
      </w:hyperlink>
    </w:p>
    <w:p w14:paraId="1A9EEFD4" w14:textId="77777777" w:rsidR="00291256" w:rsidRPr="00C461AF" w:rsidRDefault="00291256" w:rsidP="008A31D8">
      <w:pPr>
        <w:shd w:val="clear" w:color="auto" w:fill="FFFFFF"/>
        <w:tabs>
          <w:tab w:val="left" w:pos="993"/>
        </w:tabs>
        <w:ind w:right="-1" w:firstLine="709"/>
        <w:jc w:val="both"/>
        <w:textAlignment w:val="baseline"/>
        <w:rPr>
          <w:color w:val="000000"/>
        </w:rPr>
      </w:pPr>
      <w:r w:rsidRPr="00C461AF">
        <w:rPr>
          <w:color w:val="000000"/>
        </w:rPr>
        <w:t xml:space="preserve">график работы: понедельник – пятница с 8.00 до 17.00 (с 12.00 по 13.00 обеденный перерыв) </w:t>
      </w:r>
    </w:p>
    <w:p w14:paraId="5E6358D4" w14:textId="77777777" w:rsidR="00291256" w:rsidRPr="00C461AF" w:rsidRDefault="00291256" w:rsidP="00D25298">
      <w:pPr>
        <w:numPr>
          <w:ilvl w:val="0"/>
          <w:numId w:val="1"/>
        </w:numPr>
        <w:tabs>
          <w:tab w:val="clear" w:pos="1725"/>
          <w:tab w:val="num" w:pos="993"/>
        </w:tabs>
        <w:ind w:left="0" w:firstLine="709"/>
        <w:jc w:val="both"/>
        <w:rPr>
          <w:color w:val="000000"/>
        </w:rPr>
      </w:pPr>
      <w:r w:rsidRPr="00C461AF">
        <w:rPr>
          <w:color w:val="000000"/>
        </w:rPr>
        <w:t xml:space="preserve">Налоговая инспекция по г. Дубоссары и </w:t>
      </w:r>
      <w:proofErr w:type="spellStart"/>
      <w:r w:rsidRPr="00C461AF">
        <w:rPr>
          <w:color w:val="000000"/>
        </w:rPr>
        <w:t>Дубоссарскому</w:t>
      </w:r>
      <w:proofErr w:type="spellEnd"/>
      <w:r w:rsidRPr="00C461AF">
        <w:rPr>
          <w:color w:val="000000"/>
        </w:rPr>
        <w:t xml:space="preserve"> району </w:t>
      </w:r>
    </w:p>
    <w:p w14:paraId="24539B6D" w14:textId="77777777" w:rsidR="00291256" w:rsidRPr="00C461AF" w:rsidRDefault="00291256" w:rsidP="008A31D8">
      <w:pPr>
        <w:tabs>
          <w:tab w:val="num" w:pos="960"/>
        </w:tabs>
        <w:ind w:firstLine="709"/>
        <w:jc w:val="both"/>
        <w:rPr>
          <w:color w:val="000000"/>
        </w:rPr>
      </w:pPr>
      <w:r w:rsidRPr="00C461AF">
        <w:rPr>
          <w:color w:val="000000"/>
        </w:rPr>
        <w:t>г. Дубоссары, ул. Дзержинского, 4, телефон (215) 3-51-59, электронная почта dubossary@minfin-pmr.org</w:t>
      </w:r>
    </w:p>
    <w:p w14:paraId="367E7958" w14:textId="77777777" w:rsidR="00291256" w:rsidRPr="00C461AF" w:rsidRDefault="00291256" w:rsidP="008A31D8">
      <w:pPr>
        <w:shd w:val="clear" w:color="auto" w:fill="FFFFFF"/>
        <w:tabs>
          <w:tab w:val="left" w:pos="993"/>
        </w:tabs>
        <w:ind w:right="-1" w:firstLine="709"/>
        <w:jc w:val="both"/>
        <w:textAlignment w:val="baseline"/>
        <w:rPr>
          <w:color w:val="000000"/>
        </w:rPr>
      </w:pPr>
      <w:r w:rsidRPr="00C461AF">
        <w:rPr>
          <w:color w:val="000000"/>
        </w:rPr>
        <w:t xml:space="preserve">график работы: понедельник – пятница с 8.00 до 17.00 (с 12.00 по 13.00 обеденный перерыв) </w:t>
      </w:r>
    </w:p>
    <w:p w14:paraId="2D01E928" w14:textId="77777777" w:rsidR="00291256" w:rsidRPr="00C461AF" w:rsidRDefault="00291256" w:rsidP="00D25298">
      <w:pPr>
        <w:numPr>
          <w:ilvl w:val="0"/>
          <w:numId w:val="1"/>
        </w:numPr>
        <w:tabs>
          <w:tab w:val="clear" w:pos="1725"/>
          <w:tab w:val="num" w:pos="993"/>
        </w:tabs>
        <w:ind w:left="0" w:firstLine="709"/>
        <w:jc w:val="both"/>
        <w:rPr>
          <w:color w:val="000000"/>
        </w:rPr>
      </w:pPr>
      <w:r w:rsidRPr="00C461AF">
        <w:rPr>
          <w:color w:val="000000"/>
        </w:rPr>
        <w:t xml:space="preserve">Налоговая инспекция по г. Рыбница и </w:t>
      </w:r>
      <w:proofErr w:type="spellStart"/>
      <w:r w:rsidRPr="00C461AF">
        <w:rPr>
          <w:color w:val="000000"/>
        </w:rPr>
        <w:t>Рыбницкому</w:t>
      </w:r>
      <w:proofErr w:type="spellEnd"/>
      <w:r w:rsidRPr="00C461AF">
        <w:rPr>
          <w:color w:val="000000"/>
        </w:rPr>
        <w:t xml:space="preserve"> р-ну </w:t>
      </w:r>
    </w:p>
    <w:p w14:paraId="3D5A623F" w14:textId="77777777" w:rsidR="00291256" w:rsidRPr="00C461AF" w:rsidRDefault="00291256" w:rsidP="008A31D8">
      <w:pPr>
        <w:tabs>
          <w:tab w:val="num" w:pos="960"/>
        </w:tabs>
        <w:ind w:firstLine="709"/>
        <w:jc w:val="both"/>
        <w:rPr>
          <w:color w:val="000000"/>
        </w:rPr>
      </w:pPr>
      <w:r w:rsidRPr="00C461AF">
        <w:rPr>
          <w:color w:val="000000"/>
        </w:rPr>
        <w:t>г. Рыбница, ул. Кирова, 134/1, телефон (555) 3-18-13, электронная почта rybnitsa@minfin-pmr.org</w:t>
      </w:r>
    </w:p>
    <w:p w14:paraId="4F77E600" w14:textId="77777777" w:rsidR="00291256" w:rsidRPr="00C461AF" w:rsidRDefault="00291256" w:rsidP="008A31D8">
      <w:pPr>
        <w:shd w:val="clear" w:color="auto" w:fill="FFFFFF"/>
        <w:tabs>
          <w:tab w:val="left" w:pos="993"/>
        </w:tabs>
        <w:ind w:right="-1" w:firstLine="709"/>
        <w:jc w:val="both"/>
        <w:textAlignment w:val="baseline"/>
        <w:rPr>
          <w:color w:val="000000"/>
        </w:rPr>
      </w:pPr>
      <w:r w:rsidRPr="00C461AF">
        <w:rPr>
          <w:color w:val="000000"/>
        </w:rPr>
        <w:t xml:space="preserve">график работы: понедельник – пятница с 8.00 до 17.00 (с 12.00 по 13.00 обеденный перерыв) </w:t>
      </w:r>
    </w:p>
    <w:p w14:paraId="45BF630B" w14:textId="77777777" w:rsidR="00291256" w:rsidRPr="00C461AF" w:rsidRDefault="00291256" w:rsidP="00D25298">
      <w:pPr>
        <w:numPr>
          <w:ilvl w:val="0"/>
          <w:numId w:val="1"/>
        </w:numPr>
        <w:tabs>
          <w:tab w:val="clear" w:pos="1725"/>
          <w:tab w:val="num" w:pos="993"/>
        </w:tabs>
        <w:ind w:left="0" w:firstLine="709"/>
        <w:jc w:val="both"/>
        <w:rPr>
          <w:color w:val="000000"/>
        </w:rPr>
      </w:pPr>
      <w:r w:rsidRPr="00C461AF">
        <w:rPr>
          <w:color w:val="000000"/>
        </w:rPr>
        <w:t xml:space="preserve">Налоговая инспекция по г. Каменка и Каменскому р-ну, </w:t>
      </w:r>
    </w:p>
    <w:p w14:paraId="5A477D0E" w14:textId="77777777" w:rsidR="00291256" w:rsidRPr="00C461AF" w:rsidRDefault="00291256" w:rsidP="00412E31">
      <w:pPr>
        <w:tabs>
          <w:tab w:val="num" w:pos="960"/>
        </w:tabs>
        <w:ind w:firstLine="720"/>
        <w:jc w:val="both"/>
        <w:rPr>
          <w:color w:val="000000"/>
        </w:rPr>
      </w:pPr>
      <w:r w:rsidRPr="00C461AF">
        <w:rPr>
          <w:color w:val="000000"/>
        </w:rPr>
        <w:t xml:space="preserve">г. Каменка, пер. </w:t>
      </w:r>
      <w:proofErr w:type="spellStart"/>
      <w:r w:rsidRPr="00C461AF">
        <w:rPr>
          <w:color w:val="000000"/>
        </w:rPr>
        <w:t>Солтыса</w:t>
      </w:r>
      <w:proofErr w:type="spellEnd"/>
      <w:r w:rsidRPr="00C461AF">
        <w:rPr>
          <w:color w:val="000000"/>
        </w:rPr>
        <w:t>, 2, телефон (216) 2-29-56, электронная почта kamenka@minfin-pmr.org</w:t>
      </w:r>
    </w:p>
    <w:p w14:paraId="039556AF" w14:textId="77777777" w:rsidR="00291256" w:rsidRPr="00C461AF" w:rsidRDefault="00291256" w:rsidP="008A31D8">
      <w:pPr>
        <w:shd w:val="clear" w:color="auto" w:fill="FFFFFF"/>
        <w:tabs>
          <w:tab w:val="left" w:pos="993"/>
        </w:tabs>
        <w:ind w:right="-1" w:firstLine="709"/>
        <w:jc w:val="both"/>
        <w:textAlignment w:val="baseline"/>
        <w:rPr>
          <w:color w:val="000000"/>
        </w:rPr>
      </w:pPr>
      <w:r w:rsidRPr="00C461AF">
        <w:rPr>
          <w:color w:val="000000"/>
        </w:rPr>
        <w:t xml:space="preserve">график работы: понедельник – пятница с 8.00 до 17.00 (с 12.00 по 13.00 обеденный перерыв) </w:t>
      </w:r>
    </w:p>
    <w:p w14:paraId="03AF22DC" w14:textId="77777777" w:rsidR="001F5882" w:rsidRDefault="00291256" w:rsidP="00CF5471">
      <w:pPr>
        <w:jc w:val="right"/>
        <w:rPr>
          <w:bCs/>
        </w:rPr>
      </w:pPr>
      <w:r w:rsidRPr="00C461AF">
        <w:rPr>
          <w:color w:val="000000"/>
        </w:rPr>
        <w:br w:type="page"/>
      </w:r>
      <w:r w:rsidR="00CF5471" w:rsidRPr="00DD5558">
        <w:rPr>
          <w:bCs/>
        </w:rPr>
        <w:lastRenderedPageBreak/>
        <w:t xml:space="preserve">Приложение </w:t>
      </w:r>
      <w:r w:rsidR="00CF5471" w:rsidRPr="00DD5558">
        <w:t>№ </w:t>
      </w:r>
      <w:r w:rsidR="00CF5471" w:rsidRPr="00DD5558">
        <w:rPr>
          <w:bCs/>
        </w:rPr>
        <w:t xml:space="preserve">1-1 к </w:t>
      </w:r>
    </w:p>
    <w:p w14:paraId="4E552D3C" w14:textId="530C9091" w:rsidR="00CF5471" w:rsidRPr="00DD5558" w:rsidRDefault="00CF5471" w:rsidP="00CF5471">
      <w:pPr>
        <w:jc w:val="right"/>
        <w:rPr>
          <w:bCs/>
        </w:rPr>
      </w:pPr>
      <w:r w:rsidRPr="00DD5558">
        <w:rPr>
          <w:bCs/>
        </w:rPr>
        <w:t>Регламенту</w:t>
      </w:r>
      <w:r w:rsidR="001F5882">
        <w:rPr>
          <w:bCs/>
        </w:rPr>
        <w:t xml:space="preserve"> </w:t>
      </w:r>
      <w:r w:rsidRPr="00DD5558">
        <w:rPr>
          <w:bCs/>
        </w:rPr>
        <w:t>предоставления государственной услуги</w:t>
      </w:r>
    </w:p>
    <w:p w14:paraId="6C7556F6" w14:textId="77777777" w:rsidR="001F5882" w:rsidRDefault="00CF5471" w:rsidP="00CF5471">
      <w:pPr>
        <w:jc w:val="right"/>
        <w:rPr>
          <w:bCs/>
        </w:rPr>
      </w:pPr>
      <w:r w:rsidRPr="00DD5558">
        <w:rPr>
          <w:bCs/>
        </w:rPr>
        <w:t>«Проведение зачета (возврата) излишне</w:t>
      </w:r>
      <w:r w:rsidR="001F5882">
        <w:rPr>
          <w:bCs/>
        </w:rPr>
        <w:t xml:space="preserve"> </w:t>
      </w:r>
      <w:r w:rsidRPr="00DD5558">
        <w:rPr>
          <w:bCs/>
        </w:rPr>
        <w:t xml:space="preserve">уплаченной </w:t>
      </w:r>
    </w:p>
    <w:p w14:paraId="52E51723" w14:textId="77777777" w:rsidR="00906458" w:rsidRDefault="00CF5471" w:rsidP="00CF5471">
      <w:pPr>
        <w:jc w:val="right"/>
        <w:rPr>
          <w:bCs/>
        </w:rPr>
      </w:pPr>
      <w:r w:rsidRPr="00DD5558">
        <w:rPr>
          <w:bCs/>
        </w:rPr>
        <w:t>(взысканной) суммы налога,</w:t>
      </w:r>
      <w:r w:rsidR="001F5882">
        <w:rPr>
          <w:bCs/>
        </w:rPr>
        <w:t xml:space="preserve"> </w:t>
      </w:r>
      <w:r w:rsidRPr="00DD5558">
        <w:rPr>
          <w:bCs/>
        </w:rPr>
        <w:t xml:space="preserve">сбора или иного обязательного </w:t>
      </w:r>
    </w:p>
    <w:p w14:paraId="58C590EC" w14:textId="77777777" w:rsidR="00906458" w:rsidRDefault="00CF5471" w:rsidP="00CF5471">
      <w:pPr>
        <w:jc w:val="right"/>
        <w:rPr>
          <w:bCs/>
        </w:rPr>
      </w:pPr>
      <w:r w:rsidRPr="00DD5558">
        <w:rPr>
          <w:bCs/>
        </w:rPr>
        <w:t>платежа,</w:t>
      </w:r>
      <w:r w:rsidR="00906458">
        <w:rPr>
          <w:bCs/>
        </w:rPr>
        <w:t xml:space="preserve"> </w:t>
      </w:r>
      <w:r w:rsidRPr="00DD5558">
        <w:rPr>
          <w:bCs/>
        </w:rPr>
        <w:t>а также пени, штрафных и финансовых</w:t>
      </w:r>
      <w:r w:rsidR="00906458">
        <w:rPr>
          <w:bCs/>
        </w:rPr>
        <w:t xml:space="preserve"> </w:t>
      </w:r>
      <w:r w:rsidRPr="00DD5558">
        <w:rPr>
          <w:bCs/>
        </w:rPr>
        <w:t>санкций</w:t>
      </w:r>
    </w:p>
    <w:p w14:paraId="15531ECD" w14:textId="77777777" w:rsidR="00906458" w:rsidRDefault="00CF5471" w:rsidP="00CF5471">
      <w:pPr>
        <w:jc w:val="right"/>
        <w:rPr>
          <w:bCs/>
        </w:rPr>
      </w:pPr>
      <w:r w:rsidRPr="00DD5558">
        <w:rPr>
          <w:bCs/>
        </w:rPr>
        <w:t xml:space="preserve"> за нарушение налогового законодательства</w:t>
      </w:r>
      <w:r w:rsidR="00906458">
        <w:rPr>
          <w:bCs/>
        </w:rPr>
        <w:t xml:space="preserve"> </w:t>
      </w:r>
      <w:r w:rsidRPr="00DD5558">
        <w:rPr>
          <w:bCs/>
        </w:rPr>
        <w:t xml:space="preserve">Приднестровской </w:t>
      </w:r>
    </w:p>
    <w:p w14:paraId="37AEAF1C" w14:textId="2C174F8A" w:rsidR="00CF5471" w:rsidRPr="00DD5558" w:rsidRDefault="00CF5471" w:rsidP="00CF5471">
      <w:pPr>
        <w:jc w:val="right"/>
        <w:rPr>
          <w:bCs/>
        </w:rPr>
      </w:pPr>
      <w:r w:rsidRPr="00DD5558">
        <w:rPr>
          <w:bCs/>
        </w:rPr>
        <w:t>Молдавской Республики</w:t>
      </w:r>
      <w:r w:rsidR="001F5882">
        <w:rPr>
          <w:bCs/>
        </w:rPr>
        <w:t>, административных штрафов</w:t>
      </w:r>
      <w:r w:rsidRPr="00DD5558">
        <w:rPr>
          <w:bCs/>
        </w:rPr>
        <w:t>»</w:t>
      </w:r>
    </w:p>
    <w:p w14:paraId="43808922" w14:textId="77777777" w:rsidR="00CF5471" w:rsidRPr="00DD5558" w:rsidRDefault="00CF5471" w:rsidP="00CF5471">
      <w:pPr>
        <w:rPr>
          <w:bCs/>
        </w:rPr>
      </w:pPr>
    </w:p>
    <w:p w14:paraId="3519AD87" w14:textId="77777777" w:rsidR="00CF5471" w:rsidRPr="00DD5558" w:rsidRDefault="00CF5471" w:rsidP="00CF5471">
      <w:pPr>
        <w:rPr>
          <w:bCs/>
        </w:rPr>
      </w:pPr>
    </w:p>
    <w:p w14:paraId="3522D528" w14:textId="77777777" w:rsidR="00CF5471" w:rsidRPr="00DD5558" w:rsidRDefault="00CF5471" w:rsidP="00CF5471">
      <w:pPr>
        <w:rPr>
          <w:bCs/>
        </w:rPr>
      </w:pPr>
      <w:r w:rsidRPr="00DD5558">
        <w:rPr>
          <w:bCs/>
        </w:rPr>
        <w:t xml:space="preserve">                                                                      Заключение</w:t>
      </w:r>
    </w:p>
    <w:p w14:paraId="14583374" w14:textId="77777777" w:rsidR="00CF5471" w:rsidRPr="00DD5558" w:rsidRDefault="00CF5471" w:rsidP="00CF5471">
      <w:pPr>
        <w:rPr>
          <w:bCs/>
        </w:rPr>
      </w:pPr>
      <w:r w:rsidRPr="00DD5558">
        <w:rPr>
          <w:bCs/>
        </w:rPr>
        <w:t>_____________________________________________________________________________</w:t>
      </w:r>
    </w:p>
    <w:p w14:paraId="16BAAD67" w14:textId="77777777" w:rsidR="00CF5471" w:rsidRPr="00DD5558" w:rsidRDefault="00CF5471" w:rsidP="00CF5471">
      <w:pPr>
        <w:rPr>
          <w:bCs/>
        </w:rPr>
      </w:pPr>
      <w:r w:rsidRPr="00DD5558">
        <w:rPr>
          <w:bCs/>
        </w:rPr>
        <w:t xml:space="preserve">                                                   (наименование налогового органа)</w:t>
      </w:r>
    </w:p>
    <w:p w14:paraId="129B0E1B" w14:textId="77777777" w:rsidR="00CF5471" w:rsidRPr="00DD5558" w:rsidRDefault="00CF5471" w:rsidP="00CF5471">
      <w:pPr>
        <w:rPr>
          <w:bCs/>
        </w:rPr>
      </w:pPr>
      <w:r w:rsidRPr="00DD5558">
        <w:rPr>
          <w:bCs/>
        </w:rPr>
        <w:t>По ___________________________________________________________________________</w:t>
      </w:r>
    </w:p>
    <w:p w14:paraId="6178D26F" w14:textId="77777777" w:rsidR="00CF5471" w:rsidRPr="00DD5558" w:rsidRDefault="00CF5471" w:rsidP="00CF5471">
      <w:pPr>
        <w:rPr>
          <w:bCs/>
        </w:rPr>
      </w:pPr>
      <w:r w:rsidRPr="00DD5558">
        <w:rPr>
          <w:bCs/>
        </w:rPr>
        <w:t xml:space="preserve">                     (вид инициативы для проведения зачета: заявление налогоплательщика/</w:t>
      </w:r>
    </w:p>
    <w:p w14:paraId="732DE81A" w14:textId="77777777" w:rsidR="00CF5471" w:rsidRPr="00DD5558" w:rsidRDefault="00CF5471" w:rsidP="00CF5471">
      <w:pPr>
        <w:rPr>
          <w:bCs/>
        </w:rPr>
      </w:pPr>
      <w:r w:rsidRPr="00DD5558">
        <w:rPr>
          <w:bCs/>
        </w:rPr>
        <w:t xml:space="preserve">                                                          решение налогового органа)</w:t>
      </w:r>
    </w:p>
    <w:p w14:paraId="432E3058" w14:textId="77777777" w:rsidR="00CF5471" w:rsidRPr="00DD5558" w:rsidRDefault="00CF5471" w:rsidP="00CF5471">
      <w:pPr>
        <w:rPr>
          <w:bCs/>
        </w:rPr>
      </w:pPr>
      <w:r w:rsidRPr="00DD5558">
        <w:rPr>
          <w:bCs/>
        </w:rPr>
        <w:t>_____________________________________________________________________________</w:t>
      </w:r>
    </w:p>
    <w:p w14:paraId="5E018665" w14:textId="77777777" w:rsidR="00CF5471" w:rsidRPr="00DD5558" w:rsidRDefault="00CF5471" w:rsidP="00CF5471">
      <w:pPr>
        <w:rPr>
          <w:bCs/>
        </w:rPr>
      </w:pPr>
      <w:r w:rsidRPr="00DD5558">
        <w:rPr>
          <w:bCs/>
        </w:rPr>
        <w:t xml:space="preserve">         (наименование/фамилия, имя, отчество налогоплательщика, подавшего заявление</w:t>
      </w:r>
    </w:p>
    <w:p w14:paraId="7B8DB624" w14:textId="77777777" w:rsidR="00CF5471" w:rsidRPr="00DD5558" w:rsidRDefault="00CF5471" w:rsidP="00CF5471">
      <w:pPr>
        <w:rPr>
          <w:bCs/>
        </w:rPr>
      </w:pPr>
      <w:r w:rsidRPr="00DD5558">
        <w:rPr>
          <w:bCs/>
        </w:rPr>
        <w:t xml:space="preserve">                            либо наименование налогового органа, вынесшего решение)</w:t>
      </w:r>
    </w:p>
    <w:p w14:paraId="06918109" w14:textId="77777777" w:rsidR="00CF5471" w:rsidRPr="00DD5558" w:rsidRDefault="00CF5471" w:rsidP="00CF5471">
      <w:pPr>
        <w:rPr>
          <w:bCs/>
        </w:rPr>
      </w:pPr>
      <w:r w:rsidRPr="00DD5558">
        <w:rPr>
          <w:bCs/>
        </w:rPr>
        <w:t>_____________________________________________________________________________</w:t>
      </w:r>
    </w:p>
    <w:p w14:paraId="170FF6C9" w14:textId="77777777" w:rsidR="00CF5471" w:rsidRPr="00DD5558" w:rsidRDefault="00CF5471" w:rsidP="00CF5471">
      <w:pPr>
        <w:rPr>
          <w:bCs/>
        </w:rPr>
      </w:pPr>
      <w:r w:rsidRPr="00DD5558">
        <w:rPr>
          <w:bCs/>
        </w:rPr>
        <w:t>о зачете переплаты по __________________________________________________________</w:t>
      </w:r>
    </w:p>
    <w:p w14:paraId="5A7B3F8E" w14:textId="77777777" w:rsidR="00CF5471" w:rsidRPr="00DD5558" w:rsidRDefault="00CF5471" w:rsidP="00CF5471">
      <w:pPr>
        <w:rPr>
          <w:bCs/>
        </w:rPr>
      </w:pPr>
      <w:r w:rsidRPr="00DD5558">
        <w:rPr>
          <w:bCs/>
        </w:rPr>
        <w:t xml:space="preserve">                                                                              (наименование платежа)</w:t>
      </w:r>
    </w:p>
    <w:p w14:paraId="45420FD0" w14:textId="77777777" w:rsidR="00CF5471" w:rsidRPr="00DD5558" w:rsidRDefault="00CF5471" w:rsidP="00CF5471">
      <w:pPr>
        <w:rPr>
          <w:bCs/>
        </w:rPr>
      </w:pPr>
      <w:r w:rsidRPr="00DD5558">
        <w:rPr>
          <w:bCs/>
        </w:rPr>
        <w:t>в сумме ______________________________________________________________________,</w:t>
      </w:r>
    </w:p>
    <w:p w14:paraId="1265879D" w14:textId="77777777" w:rsidR="00CF5471" w:rsidRPr="00DD5558" w:rsidRDefault="00CF5471" w:rsidP="00CF5471">
      <w:pPr>
        <w:rPr>
          <w:bCs/>
        </w:rPr>
      </w:pPr>
      <w:r w:rsidRPr="00DD5558">
        <w:rPr>
          <w:bCs/>
        </w:rPr>
        <w:t xml:space="preserve">                                                                         (цифрами и прописью)</w:t>
      </w:r>
    </w:p>
    <w:p w14:paraId="5C105ED6" w14:textId="77777777" w:rsidR="00CF5471" w:rsidRPr="00DD5558" w:rsidRDefault="00CF5471" w:rsidP="00CF5471">
      <w:pPr>
        <w:rPr>
          <w:bCs/>
        </w:rPr>
      </w:pPr>
      <w:r w:rsidRPr="00DD5558">
        <w:rPr>
          <w:bCs/>
        </w:rPr>
        <w:t>налоговой инспекцией установлено, что по лицевому счету плательщика</w:t>
      </w:r>
    </w:p>
    <w:p w14:paraId="7B13188C" w14:textId="77777777" w:rsidR="00CF5471" w:rsidRPr="00DD5558" w:rsidRDefault="00CF5471" w:rsidP="00CF5471">
      <w:pPr>
        <w:rPr>
          <w:bCs/>
        </w:rPr>
      </w:pPr>
      <w:r w:rsidRPr="00DD5558">
        <w:rPr>
          <w:bCs/>
        </w:rPr>
        <w:t>на «___» _________ 20 __ г. числится переплата по</w:t>
      </w:r>
    </w:p>
    <w:p w14:paraId="26A1A6C6" w14:textId="77777777" w:rsidR="00CF5471" w:rsidRPr="00DD5558" w:rsidRDefault="00CF5471" w:rsidP="00CF5471">
      <w:pPr>
        <w:rPr>
          <w:bCs/>
        </w:rPr>
      </w:pPr>
      <w:r w:rsidRPr="00DD5558">
        <w:rPr>
          <w:bCs/>
        </w:rPr>
        <w:t>_____________________________________________________________________________</w:t>
      </w:r>
    </w:p>
    <w:p w14:paraId="2287D3C5" w14:textId="77777777" w:rsidR="00CF5471" w:rsidRPr="00DD5558" w:rsidRDefault="00CF5471" w:rsidP="00CF5471">
      <w:pPr>
        <w:rPr>
          <w:bCs/>
        </w:rPr>
      </w:pPr>
      <w:r w:rsidRPr="00DD5558">
        <w:rPr>
          <w:bCs/>
        </w:rPr>
        <w:t>_____________________________________________________________________________</w:t>
      </w:r>
    </w:p>
    <w:p w14:paraId="4FD3FE3D" w14:textId="77777777" w:rsidR="00CF5471" w:rsidRPr="00DD5558" w:rsidRDefault="00CF5471" w:rsidP="00CF5471">
      <w:pPr>
        <w:jc w:val="center"/>
        <w:rPr>
          <w:bCs/>
        </w:rPr>
      </w:pPr>
      <w:r w:rsidRPr="00DD5558">
        <w:rPr>
          <w:bCs/>
        </w:rPr>
        <w:t>(вид налога, сбора, иного обязательного платежа, финансовых и штрафных санкций)</w:t>
      </w:r>
    </w:p>
    <w:p w14:paraId="12CD438D" w14:textId="77777777" w:rsidR="00CF5471" w:rsidRPr="00DD5558" w:rsidRDefault="00CF5471" w:rsidP="00CF5471">
      <w:pPr>
        <w:rPr>
          <w:bCs/>
        </w:rPr>
      </w:pPr>
      <w:r w:rsidRPr="00DD5558">
        <w:rPr>
          <w:bCs/>
        </w:rPr>
        <w:t>в сумме ______________________________________________________________________,</w:t>
      </w:r>
    </w:p>
    <w:p w14:paraId="67A54672" w14:textId="77777777" w:rsidR="00CF5471" w:rsidRPr="00DD5558" w:rsidRDefault="00CF5471" w:rsidP="00CF5471">
      <w:pPr>
        <w:rPr>
          <w:bCs/>
        </w:rPr>
      </w:pPr>
      <w:r w:rsidRPr="00DD5558">
        <w:rPr>
          <w:bCs/>
        </w:rPr>
        <w:t xml:space="preserve">                                                                      (цифрами и прописью)</w:t>
      </w:r>
    </w:p>
    <w:p w14:paraId="4A8C7588" w14:textId="77777777" w:rsidR="00CF5471" w:rsidRPr="00DD5558" w:rsidRDefault="00CF5471" w:rsidP="00CF5471">
      <w:pPr>
        <w:rPr>
          <w:bCs/>
        </w:rPr>
      </w:pPr>
      <w:r w:rsidRPr="00DD5558">
        <w:rPr>
          <w:bCs/>
        </w:rPr>
        <w:t>образовавшаяся в результате ____________________________________________________.</w:t>
      </w:r>
    </w:p>
    <w:p w14:paraId="0985AE63" w14:textId="77777777" w:rsidR="00CF5471" w:rsidRPr="00DD5558" w:rsidRDefault="00CF5471" w:rsidP="00CF5471">
      <w:pPr>
        <w:rPr>
          <w:bCs/>
        </w:rPr>
      </w:pPr>
      <w:r w:rsidRPr="00DD5558">
        <w:rPr>
          <w:bCs/>
        </w:rPr>
        <w:t>Указанная сумма зачислена «____» __________________ 20___ г.</w:t>
      </w:r>
    </w:p>
    <w:p w14:paraId="687FC67B" w14:textId="77777777" w:rsidR="00CF5471" w:rsidRPr="00DD5558" w:rsidRDefault="00CF5471" w:rsidP="00CF5471">
      <w:pPr>
        <w:rPr>
          <w:bCs/>
        </w:rPr>
      </w:pPr>
      <w:r w:rsidRPr="00DD5558">
        <w:rPr>
          <w:bCs/>
        </w:rPr>
        <w:t>_____________________________________________________________________________</w:t>
      </w:r>
    </w:p>
    <w:p w14:paraId="08EE5792" w14:textId="77777777" w:rsidR="00CF5471" w:rsidRPr="00DD5558" w:rsidRDefault="00CF5471" w:rsidP="00CF5471">
      <w:pPr>
        <w:rPr>
          <w:bCs/>
        </w:rPr>
      </w:pPr>
      <w:r w:rsidRPr="00DD5558">
        <w:rPr>
          <w:bCs/>
        </w:rPr>
        <w:t xml:space="preserve">                                                              (реквизиты бюджета)</w:t>
      </w:r>
    </w:p>
    <w:p w14:paraId="3AA22B52" w14:textId="77777777" w:rsidR="00CF5471" w:rsidRPr="00DD5558" w:rsidRDefault="00CF5471" w:rsidP="00CF5471">
      <w:pPr>
        <w:rPr>
          <w:bCs/>
        </w:rPr>
      </w:pPr>
      <w:r w:rsidRPr="00DD5558">
        <w:rPr>
          <w:bCs/>
        </w:rPr>
        <w:t>и подлежит перечислению_______________________________________________________</w:t>
      </w:r>
    </w:p>
    <w:p w14:paraId="7A64B3DD" w14:textId="77777777" w:rsidR="00CF5471" w:rsidRPr="00DD5558" w:rsidRDefault="00CF5471" w:rsidP="00CF5471">
      <w:pPr>
        <w:rPr>
          <w:bCs/>
        </w:rPr>
      </w:pPr>
      <w:r w:rsidRPr="00DD5558">
        <w:rPr>
          <w:bCs/>
        </w:rPr>
        <w:t xml:space="preserve">                                                                       (в уплату недоимки/в счет предстоящих</w:t>
      </w:r>
    </w:p>
    <w:p w14:paraId="045525A4" w14:textId="77777777" w:rsidR="00CF5471" w:rsidRPr="00DD5558" w:rsidRDefault="00CF5471" w:rsidP="00CF5471">
      <w:pPr>
        <w:rPr>
          <w:bCs/>
        </w:rPr>
      </w:pPr>
      <w:r w:rsidRPr="00DD5558">
        <w:rPr>
          <w:bCs/>
        </w:rPr>
        <w:t xml:space="preserve">                                                                               платежей налогоплательщика)</w:t>
      </w:r>
    </w:p>
    <w:p w14:paraId="5191BDE6" w14:textId="77777777" w:rsidR="00CF5471" w:rsidRPr="00DD5558" w:rsidRDefault="00CF5471" w:rsidP="00CF5471">
      <w:pPr>
        <w:rPr>
          <w:bCs/>
        </w:rPr>
      </w:pPr>
      <w:r w:rsidRPr="00DD5558">
        <w:rPr>
          <w:bCs/>
        </w:rPr>
        <w:t>по ___________________________________________________________________________</w:t>
      </w:r>
    </w:p>
    <w:p w14:paraId="5F2EF8AB" w14:textId="77777777" w:rsidR="00CF5471" w:rsidRPr="00DD5558" w:rsidRDefault="00CF5471" w:rsidP="00CF5471">
      <w:pPr>
        <w:rPr>
          <w:bCs/>
        </w:rPr>
      </w:pPr>
      <w:r w:rsidRPr="00DD5558">
        <w:rPr>
          <w:bCs/>
        </w:rPr>
        <w:t xml:space="preserve">                             (вид налога, сбора, иного обязательного платежа, финансовых</w:t>
      </w:r>
    </w:p>
    <w:p w14:paraId="2806A957" w14:textId="77777777" w:rsidR="00CF5471" w:rsidRPr="00DD5558" w:rsidRDefault="00CF5471" w:rsidP="00CF5471">
      <w:pPr>
        <w:rPr>
          <w:bCs/>
        </w:rPr>
      </w:pPr>
      <w:r w:rsidRPr="00DD5558">
        <w:rPr>
          <w:bCs/>
        </w:rPr>
        <w:t xml:space="preserve">                                                                       и штрафных санкций)</w:t>
      </w:r>
    </w:p>
    <w:p w14:paraId="229B33B1" w14:textId="77777777" w:rsidR="00CF5471" w:rsidRPr="00DD5558" w:rsidRDefault="00CF5471" w:rsidP="00CF5471">
      <w:pPr>
        <w:rPr>
          <w:bCs/>
        </w:rPr>
      </w:pPr>
      <w:r w:rsidRPr="00DD5558">
        <w:rPr>
          <w:bCs/>
        </w:rPr>
        <w:t>_____________________________________________________________________________</w:t>
      </w:r>
    </w:p>
    <w:p w14:paraId="371AD2E9" w14:textId="77777777" w:rsidR="00CF5471" w:rsidRPr="00DD5558" w:rsidRDefault="00CF5471" w:rsidP="00CF5471">
      <w:pPr>
        <w:rPr>
          <w:bCs/>
        </w:rPr>
      </w:pPr>
      <w:r w:rsidRPr="00DD5558">
        <w:rPr>
          <w:bCs/>
        </w:rPr>
        <w:t xml:space="preserve">                          (реквизиты бюджета, в который производится зачет платежей)</w:t>
      </w:r>
    </w:p>
    <w:p w14:paraId="1B1A04AC" w14:textId="77777777" w:rsidR="00CF5471" w:rsidRPr="00DD5558" w:rsidRDefault="00CF5471" w:rsidP="00CF5471">
      <w:pPr>
        <w:rPr>
          <w:bCs/>
        </w:rPr>
      </w:pPr>
      <w:r w:rsidRPr="00DD5558">
        <w:rPr>
          <w:bCs/>
        </w:rPr>
        <w:t xml:space="preserve"> </w:t>
      </w:r>
    </w:p>
    <w:p w14:paraId="5031EDA9" w14:textId="77777777" w:rsidR="00CF5471" w:rsidRPr="00DD5558" w:rsidRDefault="00CF5471" w:rsidP="00CF5471">
      <w:pPr>
        <w:rPr>
          <w:bCs/>
        </w:rPr>
      </w:pPr>
      <w:r w:rsidRPr="00DD5558">
        <w:rPr>
          <w:bCs/>
        </w:rPr>
        <w:t>Начальник налоговой инспекции по ______________________________________________</w:t>
      </w:r>
    </w:p>
    <w:p w14:paraId="2677488F" w14:textId="77777777" w:rsidR="00CF5471" w:rsidRPr="00DD5558" w:rsidRDefault="00CF5471" w:rsidP="00CF5471">
      <w:pPr>
        <w:rPr>
          <w:bCs/>
        </w:rPr>
      </w:pPr>
      <w:r w:rsidRPr="00DD5558">
        <w:rPr>
          <w:bCs/>
        </w:rPr>
        <w:t xml:space="preserve">                                                                                                    (подпись)</w:t>
      </w:r>
    </w:p>
    <w:p w14:paraId="49275976" w14:textId="77777777" w:rsidR="00CF5471" w:rsidRPr="00DD5558" w:rsidRDefault="00CF5471" w:rsidP="00CF5471">
      <w:pPr>
        <w:rPr>
          <w:bCs/>
        </w:rPr>
      </w:pPr>
      <w:r w:rsidRPr="00DD5558">
        <w:rPr>
          <w:bCs/>
        </w:rPr>
        <w:t xml:space="preserve">                              М.П.                                              «_____» ___________ 20___ г.</w:t>
      </w:r>
    </w:p>
    <w:p w14:paraId="059FD099" w14:textId="77777777" w:rsidR="00CF5471" w:rsidRDefault="00CF5471" w:rsidP="00CF5471">
      <w:pPr>
        <w:jc w:val="right"/>
        <w:rPr>
          <w:bCs/>
        </w:rPr>
      </w:pPr>
    </w:p>
    <w:p w14:paraId="5F12310E" w14:textId="77777777" w:rsidR="00CF5471" w:rsidRDefault="00CF5471" w:rsidP="00CF5471">
      <w:pPr>
        <w:jc w:val="right"/>
        <w:rPr>
          <w:bCs/>
        </w:rPr>
      </w:pPr>
    </w:p>
    <w:p w14:paraId="32059587" w14:textId="214B64F2" w:rsidR="00CF5471" w:rsidRDefault="00CF5471" w:rsidP="00412E31">
      <w:pPr>
        <w:shd w:val="clear" w:color="auto" w:fill="FFFFFF"/>
        <w:tabs>
          <w:tab w:val="left" w:pos="993"/>
        </w:tabs>
        <w:ind w:right="-1" w:firstLine="567"/>
        <w:jc w:val="right"/>
        <w:textAlignment w:val="baseline"/>
        <w:rPr>
          <w:color w:val="000000"/>
        </w:rPr>
      </w:pPr>
    </w:p>
    <w:p w14:paraId="646C63E4" w14:textId="2D4102B6" w:rsidR="00CF5471" w:rsidRDefault="00CF5471" w:rsidP="00412E31">
      <w:pPr>
        <w:shd w:val="clear" w:color="auto" w:fill="FFFFFF"/>
        <w:tabs>
          <w:tab w:val="left" w:pos="993"/>
        </w:tabs>
        <w:ind w:right="-1" w:firstLine="567"/>
        <w:jc w:val="right"/>
        <w:textAlignment w:val="baseline"/>
        <w:rPr>
          <w:color w:val="000000"/>
        </w:rPr>
      </w:pPr>
    </w:p>
    <w:p w14:paraId="3211D4A3" w14:textId="711746DB" w:rsidR="00CF5471" w:rsidRDefault="00CF5471" w:rsidP="00412E31">
      <w:pPr>
        <w:shd w:val="clear" w:color="auto" w:fill="FFFFFF"/>
        <w:tabs>
          <w:tab w:val="left" w:pos="993"/>
        </w:tabs>
        <w:ind w:right="-1" w:firstLine="567"/>
        <w:jc w:val="right"/>
        <w:textAlignment w:val="baseline"/>
        <w:rPr>
          <w:color w:val="000000"/>
        </w:rPr>
      </w:pPr>
    </w:p>
    <w:p w14:paraId="25063101" w14:textId="7992A723" w:rsidR="00CF5471" w:rsidRDefault="00CF5471" w:rsidP="00412E31">
      <w:pPr>
        <w:shd w:val="clear" w:color="auto" w:fill="FFFFFF"/>
        <w:tabs>
          <w:tab w:val="left" w:pos="993"/>
        </w:tabs>
        <w:ind w:right="-1" w:firstLine="567"/>
        <w:jc w:val="right"/>
        <w:textAlignment w:val="baseline"/>
        <w:rPr>
          <w:color w:val="000000"/>
        </w:rPr>
      </w:pPr>
    </w:p>
    <w:p w14:paraId="0A22D743" w14:textId="75A8EE64" w:rsidR="00CF5471" w:rsidRDefault="00CF5471" w:rsidP="00412E31">
      <w:pPr>
        <w:shd w:val="clear" w:color="auto" w:fill="FFFFFF"/>
        <w:tabs>
          <w:tab w:val="left" w:pos="993"/>
        </w:tabs>
        <w:ind w:right="-1" w:firstLine="567"/>
        <w:jc w:val="right"/>
        <w:textAlignment w:val="baseline"/>
        <w:rPr>
          <w:color w:val="000000"/>
        </w:rPr>
      </w:pPr>
    </w:p>
    <w:p w14:paraId="6CCE7659" w14:textId="30D164C2" w:rsidR="00CF5471" w:rsidRDefault="00CF5471" w:rsidP="00412E31">
      <w:pPr>
        <w:shd w:val="clear" w:color="auto" w:fill="FFFFFF"/>
        <w:tabs>
          <w:tab w:val="left" w:pos="993"/>
        </w:tabs>
        <w:ind w:right="-1" w:firstLine="567"/>
        <w:jc w:val="right"/>
        <w:textAlignment w:val="baseline"/>
        <w:rPr>
          <w:color w:val="000000"/>
        </w:rPr>
      </w:pPr>
    </w:p>
    <w:p w14:paraId="6C13287C" w14:textId="77777777" w:rsidR="00906458" w:rsidRDefault="00906458" w:rsidP="00412E31">
      <w:pPr>
        <w:shd w:val="clear" w:color="auto" w:fill="FFFFFF"/>
        <w:tabs>
          <w:tab w:val="left" w:pos="993"/>
        </w:tabs>
        <w:ind w:right="-1" w:firstLine="567"/>
        <w:jc w:val="right"/>
        <w:textAlignment w:val="baseline"/>
        <w:rPr>
          <w:color w:val="000000"/>
        </w:rPr>
      </w:pPr>
    </w:p>
    <w:p w14:paraId="4559E754" w14:textId="77777777" w:rsidR="003D1069" w:rsidRDefault="00CF5471" w:rsidP="00CF5471">
      <w:pPr>
        <w:jc w:val="right"/>
        <w:rPr>
          <w:bCs/>
        </w:rPr>
      </w:pPr>
      <w:r w:rsidRPr="00DD5558">
        <w:rPr>
          <w:bCs/>
        </w:rPr>
        <w:lastRenderedPageBreak/>
        <w:t xml:space="preserve">Приложение № 1-2 к </w:t>
      </w:r>
    </w:p>
    <w:p w14:paraId="68040B09" w14:textId="6350A3CD" w:rsidR="00CF5471" w:rsidRPr="00DD5558" w:rsidRDefault="00CF5471" w:rsidP="00CF5471">
      <w:pPr>
        <w:jc w:val="right"/>
        <w:rPr>
          <w:bCs/>
        </w:rPr>
      </w:pPr>
      <w:r w:rsidRPr="00DD5558">
        <w:rPr>
          <w:bCs/>
        </w:rPr>
        <w:t>Регламенту</w:t>
      </w:r>
      <w:r w:rsidR="003D1069">
        <w:rPr>
          <w:bCs/>
        </w:rPr>
        <w:t xml:space="preserve"> </w:t>
      </w:r>
      <w:r w:rsidRPr="00DD5558">
        <w:rPr>
          <w:bCs/>
        </w:rPr>
        <w:t>предоставления государственной услуги</w:t>
      </w:r>
    </w:p>
    <w:p w14:paraId="4CAC8B74" w14:textId="77777777" w:rsidR="003D1069" w:rsidRDefault="00CF5471" w:rsidP="00CF5471">
      <w:pPr>
        <w:jc w:val="right"/>
        <w:rPr>
          <w:bCs/>
        </w:rPr>
      </w:pPr>
      <w:r w:rsidRPr="00DD5558">
        <w:rPr>
          <w:bCs/>
        </w:rPr>
        <w:t>«Проведение зачета (возврата) излишне</w:t>
      </w:r>
      <w:r w:rsidR="003D1069">
        <w:rPr>
          <w:bCs/>
        </w:rPr>
        <w:t xml:space="preserve"> </w:t>
      </w:r>
      <w:r w:rsidRPr="00DD5558">
        <w:rPr>
          <w:bCs/>
        </w:rPr>
        <w:t xml:space="preserve">уплаченной </w:t>
      </w:r>
    </w:p>
    <w:p w14:paraId="3D753BF1" w14:textId="1AB5EAA4" w:rsidR="003D1069" w:rsidRDefault="00CF5471" w:rsidP="00CF5471">
      <w:pPr>
        <w:jc w:val="right"/>
        <w:rPr>
          <w:bCs/>
        </w:rPr>
      </w:pPr>
      <w:r w:rsidRPr="00DD5558">
        <w:rPr>
          <w:bCs/>
        </w:rPr>
        <w:t>(взысканной) суммы налога,</w:t>
      </w:r>
      <w:r w:rsidR="003D1069">
        <w:rPr>
          <w:bCs/>
        </w:rPr>
        <w:t xml:space="preserve"> </w:t>
      </w:r>
      <w:r w:rsidRPr="00DD5558">
        <w:rPr>
          <w:bCs/>
        </w:rPr>
        <w:t xml:space="preserve">сбора или иного обязательного </w:t>
      </w:r>
    </w:p>
    <w:p w14:paraId="67DE034C" w14:textId="77777777" w:rsidR="003D1069" w:rsidRDefault="00CF5471" w:rsidP="00CF5471">
      <w:pPr>
        <w:jc w:val="right"/>
        <w:rPr>
          <w:bCs/>
        </w:rPr>
      </w:pPr>
      <w:r w:rsidRPr="00DD5558">
        <w:rPr>
          <w:bCs/>
        </w:rPr>
        <w:t>платежа,</w:t>
      </w:r>
      <w:r w:rsidR="003D1069">
        <w:rPr>
          <w:bCs/>
        </w:rPr>
        <w:t xml:space="preserve"> </w:t>
      </w:r>
      <w:r w:rsidRPr="00DD5558">
        <w:rPr>
          <w:bCs/>
        </w:rPr>
        <w:t>а также пени, штрафных и финансовых</w:t>
      </w:r>
      <w:r w:rsidR="003D1069">
        <w:rPr>
          <w:bCs/>
        </w:rPr>
        <w:t xml:space="preserve"> </w:t>
      </w:r>
      <w:r w:rsidRPr="00DD5558">
        <w:rPr>
          <w:bCs/>
        </w:rPr>
        <w:t xml:space="preserve">санкций </w:t>
      </w:r>
    </w:p>
    <w:p w14:paraId="18868C94" w14:textId="77777777" w:rsidR="003D1069" w:rsidRDefault="00CF5471" w:rsidP="00CF5471">
      <w:pPr>
        <w:jc w:val="right"/>
        <w:rPr>
          <w:bCs/>
        </w:rPr>
      </w:pPr>
      <w:r w:rsidRPr="00DD5558">
        <w:rPr>
          <w:bCs/>
        </w:rPr>
        <w:t>за нарушение налогового законодательства</w:t>
      </w:r>
      <w:r w:rsidR="003D1069">
        <w:rPr>
          <w:bCs/>
        </w:rPr>
        <w:t xml:space="preserve"> </w:t>
      </w:r>
      <w:r w:rsidRPr="00DD5558">
        <w:rPr>
          <w:bCs/>
        </w:rPr>
        <w:t xml:space="preserve">Приднестровской </w:t>
      </w:r>
    </w:p>
    <w:p w14:paraId="42F4F651" w14:textId="4512F6A5" w:rsidR="00CF5471" w:rsidRPr="00DD5558" w:rsidRDefault="00CF5471" w:rsidP="00CF5471">
      <w:pPr>
        <w:jc w:val="right"/>
        <w:rPr>
          <w:bCs/>
        </w:rPr>
      </w:pPr>
      <w:r w:rsidRPr="00DD5558">
        <w:rPr>
          <w:bCs/>
        </w:rPr>
        <w:t>Молдавской Республики</w:t>
      </w:r>
      <w:r w:rsidR="003D1069" w:rsidRPr="003D1069">
        <w:rPr>
          <w:bCs/>
        </w:rPr>
        <w:t>, административных штрафов</w:t>
      </w:r>
      <w:r w:rsidRPr="00DD5558">
        <w:rPr>
          <w:bCs/>
        </w:rPr>
        <w:t>»</w:t>
      </w:r>
    </w:p>
    <w:p w14:paraId="4A9A69CD" w14:textId="77777777" w:rsidR="00CF5471" w:rsidRPr="00DD5558" w:rsidRDefault="00CF5471" w:rsidP="00CF5471">
      <w:pPr>
        <w:rPr>
          <w:bCs/>
        </w:rPr>
      </w:pPr>
    </w:p>
    <w:p w14:paraId="20D9B84A" w14:textId="77777777" w:rsidR="00CF5471" w:rsidRPr="00DD5558" w:rsidRDefault="00CF5471" w:rsidP="00CF5471">
      <w:pPr>
        <w:rPr>
          <w:bCs/>
        </w:rPr>
      </w:pPr>
    </w:p>
    <w:p w14:paraId="5B7FA80D" w14:textId="77777777" w:rsidR="00CF5471" w:rsidRPr="00DD5558" w:rsidRDefault="00CF5471" w:rsidP="00CF5471">
      <w:pPr>
        <w:rPr>
          <w:bCs/>
        </w:rPr>
      </w:pPr>
      <w:r w:rsidRPr="00DD5558">
        <w:rPr>
          <w:bCs/>
        </w:rPr>
        <w:t xml:space="preserve">                                                               Заключение</w:t>
      </w:r>
    </w:p>
    <w:p w14:paraId="4B5EEB44" w14:textId="77777777" w:rsidR="00CF5471" w:rsidRPr="00DD5558" w:rsidRDefault="00CF5471" w:rsidP="00CF5471">
      <w:pPr>
        <w:rPr>
          <w:bCs/>
        </w:rPr>
      </w:pPr>
      <w:r w:rsidRPr="00DD5558">
        <w:rPr>
          <w:bCs/>
        </w:rPr>
        <w:t>_____________________________________________________________________________</w:t>
      </w:r>
    </w:p>
    <w:p w14:paraId="137462CD" w14:textId="77777777" w:rsidR="00CF5471" w:rsidRPr="00DD5558" w:rsidRDefault="00CF5471" w:rsidP="00CF5471">
      <w:pPr>
        <w:rPr>
          <w:bCs/>
        </w:rPr>
      </w:pPr>
      <w:r w:rsidRPr="00DD5558">
        <w:rPr>
          <w:bCs/>
        </w:rPr>
        <w:t xml:space="preserve">                                                   (наименование налогового органа)</w:t>
      </w:r>
    </w:p>
    <w:p w14:paraId="72FF16CE" w14:textId="77777777" w:rsidR="00CF5471" w:rsidRPr="00DD5558" w:rsidRDefault="00CF5471" w:rsidP="00CF5471">
      <w:pPr>
        <w:rPr>
          <w:bCs/>
        </w:rPr>
      </w:pPr>
      <w:r w:rsidRPr="00DD5558">
        <w:rPr>
          <w:bCs/>
        </w:rPr>
        <w:t>По __________________________________________________________________________</w:t>
      </w:r>
    </w:p>
    <w:p w14:paraId="3F1ACFDA" w14:textId="77777777" w:rsidR="00CF5471" w:rsidRPr="00DD5558" w:rsidRDefault="00CF5471" w:rsidP="00CF5471">
      <w:pPr>
        <w:rPr>
          <w:bCs/>
        </w:rPr>
      </w:pPr>
      <w:r w:rsidRPr="00DD5558">
        <w:rPr>
          <w:bCs/>
        </w:rPr>
        <w:t xml:space="preserve">                                             (вид инициативы для проведения возврата:</w:t>
      </w:r>
    </w:p>
    <w:p w14:paraId="02A4B125" w14:textId="77777777" w:rsidR="00CF5471" w:rsidRPr="00DD5558" w:rsidRDefault="00CF5471" w:rsidP="00CF5471">
      <w:pPr>
        <w:rPr>
          <w:bCs/>
        </w:rPr>
      </w:pPr>
      <w:r w:rsidRPr="00DD5558">
        <w:rPr>
          <w:bCs/>
        </w:rPr>
        <w:t xml:space="preserve">                              заявление налогоплательщика/решение налогового органа)</w:t>
      </w:r>
    </w:p>
    <w:p w14:paraId="032C8ED8" w14:textId="77777777" w:rsidR="00CF5471" w:rsidRPr="00DD5558" w:rsidRDefault="00CF5471" w:rsidP="00CF5471">
      <w:pPr>
        <w:rPr>
          <w:bCs/>
        </w:rPr>
      </w:pPr>
      <w:r w:rsidRPr="00DD5558">
        <w:rPr>
          <w:bCs/>
        </w:rPr>
        <w:t>_____________________________________________________________________________</w:t>
      </w:r>
    </w:p>
    <w:p w14:paraId="5F70A300" w14:textId="77777777" w:rsidR="00CF5471" w:rsidRPr="00DD5558" w:rsidRDefault="00CF5471" w:rsidP="00CF5471">
      <w:pPr>
        <w:jc w:val="center"/>
        <w:rPr>
          <w:bCs/>
        </w:rPr>
      </w:pPr>
      <w:r w:rsidRPr="00DD5558">
        <w:rPr>
          <w:bCs/>
        </w:rPr>
        <w:t>(наименование/ фамилия, имя, отчество налогоплательщика, подавшего заявление</w:t>
      </w:r>
    </w:p>
    <w:p w14:paraId="7F2A201E" w14:textId="77777777" w:rsidR="00CF5471" w:rsidRPr="00DD5558" w:rsidRDefault="00CF5471" w:rsidP="00CF5471">
      <w:pPr>
        <w:rPr>
          <w:bCs/>
        </w:rPr>
      </w:pPr>
      <w:r w:rsidRPr="00DD5558">
        <w:rPr>
          <w:bCs/>
        </w:rPr>
        <w:t xml:space="preserve">                          либо наименование налогового органа, вынесшего решение)</w:t>
      </w:r>
    </w:p>
    <w:p w14:paraId="0E1F1164" w14:textId="77777777" w:rsidR="00CF5471" w:rsidRPr="00DD5558" w:rsidRDefault="00CF5471" w:rsidP="00CF5471">
      <w:pPr>
        <w:rPr>
          <w:bCs/>
        </w:rPr>
      </w:pPr>
      <w:r w:rsidRPr="00DD5558">
        <w:rPr>
          <w:bCs/>
        </w:rPr>
        <w:t>_____________________________________________________________________________</w:t>
      </w:r>
    </w:p>
    <w:p w14:paraId="58EAF1C8" w14:textId="77777777" w:rsidR="00CF5471" w:rsidRPr="00DD5558" w:rsidRDefault="00CF5471" w:rsidP="00CF5471">
      <w:pPr>
        <w:rPr>
          <w:bCs/>
        </w:rPr>
      </w:pPr>
      <w:r w:rsidRPr="00DD5558">
        <w:rPr>
          <w:bCs/>
        </w:rPr>
        <w:t>о возврате переплаты по ________________________________________________________</w:t>
      </w:r>
    </w:p>
    <w:p w14:paraId="484A784C" w14:textId="77777777" w:rsidR="00CF5471" w:rsidRPr="00DD5558" w:rsidRDefault="00CF5471" w:rsidP="00CF5471">
      <w:pPr>
        <w:rPr>
          <w:bCs/>
        </w:rPr>
      </w:pPr>
      <w:r w:rsidRPr="00DD5558">
        <w:rPr>
          <w:bCs/>
        </w:rPr>
        <w:t xml:space="preserve">                                                                         (наименование платежа)</w:t>
      </w:r>
    </w:p>
    <w:p w14:paraId="6BF5D200" w14:textId="77777777" w:rsidR="00CF5471" w:rsidRPr="00DD5558" w:rsidRDefault="00CF5471" w:rsidP="00CF5471">
      <w:pPr>
        <w:rPr>
          <w:bCs/>
        </w:rPr>
      </w:pPr>
      <w:r w:rsidRPr="00DD5558">
        <w:rPr>
          <w:bCs/>
        </w:rPr>
        <w:t>в сумме ______________________________________________________________________,</w:t>
      </w:r>
    </w:p>
    <w:p w14:paraId="50863466" w14:textId="77777777" w:rsidR="00CF5471" w:rsidRPr="00DD5558" w:rsidRDefault="00CF5471" w:rsidP="00CF5471">
      <w:pPr>
        <w:rPr>
          <w:bCs/>
        </w:rPr>
      </w:pPr>
      <w:r w:rsidRPr="00DD5558">
        <w:rPr>
          <w:bCs/>
        </w:rPr>
        <w:t xml:space="preserve">                                                                  (цифрами и прописью)</w:t>
      </w:r>
    </w:p>
    <w:p w14:paraId="47950432" w14:textId="77777777" w:rsidR="00CF5471" w:rsidRPr="00DD5558" w:rsidRDefault="00CF5471" w:rsidP="00CF5471">
      <w:pPr>
        <w:rPr>
          <w:bCs/>
        </w:rPr>
      </w:pPr>
      <w:r w:rsidRPr="00DD5558">
        <w:rPr>
          <w:bCs/>
        </w:rPr>
        <w:t>налоговой инспекцией установлено, что по лицевому счету плательщика</w:t>
      </w:r>
    </w:p>
    <w:p w14:paraId="3ACED585" w14:textId="77777777" w:rsidR="00CF5471" w:rsidRPr="00DD5558" w:rsidRDefault="00CF5471" w:rsidP="00CF5471">
      <w:pPr>
        <w:rPr>
          <w:bCs/>
        </w:rPr>
      </w:pPr>
      <w:r w:rsidRPr="00DD5558">
        <w:rPr>
          <w:bCs/>
        </w:rPr>
        <w:t>на «___» _________ 20___ г. числится переплата по</w:t>
      </w:r>
    </w:p>
    <w:p w14:paraId="2BE2239D" w14:textId="77777777" w:rsidR="00CF5471" w:rsidRPr="00DD5558" w:rsidRDefault="00CF5471" w:rsidP="00CF5471">
      <w:pPr>
        <w:rPr>
          <w:bCs/>
        </w:rPr>
      </w:pPr>
      <w:r w:rsidRPr="00DD5558">
        <w:rPr>
          <w:bCs/>
        </w:rPr>
        <w:t>_____________________________________________________________________________</w:t>
      </w:r>
    </w:p>
    <w:p w14:paraId="1D7CFEC7" w14:textId="77777777" w:rsidR="00CF5471" w:rsidRPr="00DD5558" w:rsidRDefault="00CF5471" w:rsidP="00CF5471">
      <w:pPr>
        <w:rPr>
          <w:bCs/>
        </w:rPr>
      </w:pPr>
      <w:r w:rsidRPr="00DD5558">
        <w:rPr>
          <w:bCs/>
        </w:rPr>
        <w:t>_____________________________________________________________________________</w:t>
      </w:r>
    </w:p>
    <w:p w14:paraId="5F46C95F" w14:textId="77777777" w:rsidR="00CF5471" w:rsidRPr="00DD5558" w:rsidRDefault="00CF5471" w:rsidP="00CF5471">
      <w:pPr>
        <w:jc w:val="center"/>
        <w:rPr>
          <w:bCs/>
        </w:rPr>
      </w:pPr>
      <w:r w:rsidRPr="00DD5558">
        <w:rPr>
          <w:bCs/>
        </w:rPr>
        <w:t>(вид налога, сбора, иного обязательного платежа, финансовых и штрафных санкций)</w:t>
      </w:r>
    </w:p>
    <w:p w14:paraId="39A81A61" w14:textId="77777777" w:rsidR="00CF5471" w:rsidRPr="00DD5558" w:rsidRDefault="00CF5471" w:rsidP="00CF5471">
      <w:pPr>
        <w:rPr>
          <w:bCs/>
        </w:rPr>
      </w:pPr>
      <w:r w:rsidRPr="00DD5558">
        <w:rPr>
          <w:bCs/>
        </w:rPr>
        <w:t>в сумме ______________________________________________________________________,</w:t>
      </w:r>
    </w:p>
    <w:p w14:paraId="0108BF0D" w14:textId="77777777" w:rsidR="00CF5471" w:rsidRPr="00DD5558" w:rsidRDefault="00CF5471" w:rsidP="00CF5471">
      <w:pPr>
        <w:rPr>
          <w:bCs/>
        </w:rPr>
      </w:pPr>
      <w:r w:rsidRPr="00DD5558">
        <w:rPr>
          <w:bCs/>
        </w:rPr>
        <w:t xml:space="preserve">                                                                 (цифрами и прописью)</w:t>
      </w:r>
    </w:p>
    <w:p w14:paraId="479617F6" w14:textId="77777777" w:rsidR="00CF5471" w:rsidRPr="00DD5558" w:rsidRDefault="00CF5471" w:rsidP="00CF5471">
      <w:pPr>
        <w:rPr>
          <w:bCs/>
        </w:rPr>
      </w:pPr>
      <w:r w:rsidRPr="00DD5558">
        <w:rPr>
          <w:bCs/>
        </w:rPr>
        <w:t>образовавшаяся в результате ____________________________________________________.</w:t>
      </w:r>
    </w:p>
    <w:p w14:paraId="642201B9" w14:textId="77777777" w:rsidR="00CF5471" w:rsidRPr="00DD5558" w:rsidRDefault="00CF5471" w:rsidP="00CF5471">
      <w:pPr>
        <w:rPr>
          <w:bCs/>
        </w:rPr>
      </w:pPr>
      <w:r w:rsidRPr="00DD5558">
        <w:rPr>
          <w:bCs/>
        </w:rPr>
        <w:t>Указанная сумма зачислена «____» _________________ 20___ г.</w:t>
      </w:r>
    </w:p>
    <w:p w14:paraId="07A8F4D8" w14:textId="77777777" w:rsidR="00CF5471" w:rsidRPr="00DD5558" w:rsidRDefault="00CF5471" w:rsidP="00CF5471">
      <w:pPr>
        <w:rPr>
          <w:bCs/>
        </w:rPr>
      </w:pPr>
      <w:r w:rsidRPr="00DD5558">
        <w:rPr>
          <w:bCs/>
        </w:rPr>
        <w:t>_____________________________________________________________________________</w:t>
      </w:r>
    </w:p>
    <w:p w14:paraId="77C5C5C0" w14:textId="77777777" w:rsidR="00CF5471" w:rsidRPr="00DD5558" w:rsidRDefault="00CF5471" w:rsidP="00CF5471">
      <w:pPr>
        <w:rPr>
          <w:bCs/>
        </w:rPr>
      </w:pPr>
      <w:r w:rsidRPr="00DD5558">
        <w:rPr>
          <w:bCs/>
        </w:rPr>
        <w:t xml:space="preserve">                                                            (реквизиты бюджета)</w:t>
      </w:r>
    </w:p>
    <w:p w14:paraId="79405B4C" w14:textId="77777777" w:rsidR="00CF5471" w:rsidRPr="00DD5558" w:rsidRDefault="00CF5471" w:rsidP="00CF5471">
      <w:pPr>
        <w:rPr>
          <w:bCs/>
        </w:rPr>
      </w:pPr>
      <w:r w:rsidRPr="00DD5558">
        <w:rPr>
          <w:bCs/>
        </w:rPr>
        <w:t>и подлежит возврату налогоплательщику по следующим реквизитам:</w:t>
      </w:r>
    </w:p>
    <w:p w14:paraId="34FB58E3" w14:textId="77777777" w:rsidR="00CF5471" w:rsidRPr="00DD5558" w:rsidRDefault="00CF5471" w:rsidP="00CF5471">
      <w:pPr>
        <w:rPr>
          <w:bCs/>
        </w:rPr>
      </w:pPr>
      <w:r w:rsidRPr="00DD5558">
        <w:rPr>
          <w:bCs/>
        </w:rPr>
        <w:t>_____________________________________________________________________________</w:t>
      </w:r>
    </w:p>
    <w:p w14:paraId="298DD40F" w14:textId="77777777" w:rsidR="00CF5471" w:rsidRPr="00DD5558" w:rsidRDefault="00CF5471" w:rsidP="00CF5471">
      <w:pPr>
        <w:rPr>
          <w:bCs/>
        </w:rPr>
      </w:pPr>
      <w:r w:rsidRPr="00DD5558">
        <w:rPr>
          <w:bCs/>
        </w:rPr>
        <w:t xml:space="preserve">                                             (платежные реквизиты налогоплательщика)</w:t>
      </w:r>
    </w:p>
    <w:p w14:paraId="410D03E3" w14:textId="77777777" w:rsidR="00CF5471" w:rsidRPr="00DD5558" w:rsidRDefault="00CF5471" w:rsidP="00CF5471">
      <w:pPr>
        <w:rPr>
          <w:bCs/>
        </w:rPr>
      </w:pPr>
      <w:r w:rsidRPr="00DD5558">
        <w:rPr>
          <w:bCs/>
        </w:rPr>
        <w:t xml:space="preserve"> </w:t>
      </w:r>
    </w:p>
    <w:p w14:paraId="2B5AFD66" w14:textId="77777777" w:rsidR="00CF5471" w:rsidRPr="00DD5558" w:rsidRDefault="00CF5471" w:rsidP="00CF5471">
      <w:pPr>
        <w:rPr>
          <w:bCs/>
        </w:rPr>
      </w:pPr>
      <w:r w:rsidRPr="00DD5558">
        <w:rPr>
          <w:bCs/>
        </w:rPr>
        <w:t>Начальник налоговой инспекции по ______________________________________________</w:t>
      </w:r>
    </w:p>
    <w:p w14:paraId="5CB7F50A" w14:textId="77777777" w:rsidR="00CF5471" w:rsidRPr="00DD5558" w:rsidRDefault="00CF5471" w:rsidP="00CF5471">
      <w:pPr>
        <w:rPr>
          <w:bCs/>
        </w:rPr>
      </w:pPr>
      <w:r w:rsidRPr="00DD5558">
        <w:rPr>
          <w:bCs/>
        </w:rPr>
        <w:t xml:space="preserve">                                                                                                          (подпись)</w:t>
      </w:r>
    </w:p>
    <w:p w14:paraId="1840694F" w14:textId="77777777" w:rsidR="00CF5471" w:rsidRPr="00DD5558" w:rsidRDefault="00CF5471" w:rsidP="00CF5471">
      <w:pPr>
        <w:rPr>
          <w:bCs/>
        </w:rPr>
      </w:pPr>
    </w:p>
    <w:p w14:paraId="7A14CC05" w14:textId="77777777" w:rsidR="00CF5471" w:rsidRPr="00DD5558" w:rsidRDefault="00CF5471" w:rsidP="00CF5471">
      <w:pPr>
        <w:rPr>
          <w:bCs/>
        </w:rPr>
      </w:pPr>
      <w:r w:rsidRPr="00DD5558">
        <w:rPr>
          <w:bCs/>
        </w:rPr>
        <w:t xml:space="preserve">                М.П.                                                           «_____» ___________ 20___ г.</w:t>
      </w:r>
    </w:p>
    <w:p w14:paraId="0AE3D13C" w14:textId="77777777" w:rsidR="00CF5471" w:rsidRPr="00DD5558" w:rsidRDefault="00CF5471" w:rsidP="00CF5471">
      <w:pPr>
        <w:rPr>
          <w:bCs/>
        </w:rPr>
      </w:pPr>
    </w:p>
    <w:p w14:paraId="60DE902F" w14:textId="77777777" w:rsidR="00CF5471" w:rsidRPr="00DD5558" w:rsidRDefault="00CF5471" w:rsidP="00CF5471">
      <w:pPr>
        <w:rPr>
          <w:b/>
        </w:rPr>
      </w:pPr>
    </w:p>
    <w:p w14:paraId="554E4D6A" w14:textId="77777777" w:rsidR="00CF5471" w:rsidRPr="00DD5558" w:rsidRDefault="00CF5471" w:rsidP="00CF5471"/>
    <w:p w14:paraId="37FCBC64" w14:textId="77777777" w:rsidR="00CF5471" w:rsidRPr="00DD5558" w:rsidRDefault="00CF5471" w:rsidP="00CF5471"/>
    <w:p w14:paraId="41FFB9E5" w14:textId="0A8B6641" w:rsidR="00CF5471" w:rsidRPr="00DD5558" w:rsidRDefault="00CF5471" w:rsidP="00412E31">
      <w:pPr>
        <w:shd w:val="clear" w:color="auto" w:fill="FFFFFF"/>
        <w:tabs>
          <w:tab w:val="left" w:pos="993"/>
        </w:tabs>
        <w:ind w:right="-1" w:firstLine="567"/>
        <w:jc w:val="right"/>
        <w:textAlignment w:val="baseline"/>
      </w:pPr>
    </w:p>
    <w:p w14:paraId="20DE79D9" w14:textId="11F53015" w:rsidR="00CF5471" w:rsidRPr="00DD5558" w:rsidRDefault="00CF5471" w:rsidP="00412E31">
      <w:pPr>
        <w:shd w:val="clear" w:color="auto" w:fill="FFFFFF"/>
        <w:tabs>
          <w:tab w:val="left" w:pos="993"/>
        </w:tabs>
        <w:ind w:right="-1" w:firstLine="567"/>
        <w:jc w:val="right"/>
        <w:textAlignment w:val="baseline"/>
      </w:pPr>
    </w:p>
    <w:p w14:paraId="06425C97" w14:textId="3AE6C0DB" w:rsidR="00CF5471" w:rsidRPr="00DD5558" w:rsidRDefault="00CF5471" w:rsidP="00412E31">
      <w:pPr>
        <w:shd w:val="clear" w:color="auto" w:fill="FFFFFF"/>
        <w:tabs>
          <w:tab w:val="left" w:pos="993"/>
        </w:tabs>
        <w:ind w:right="-1" w:firstLine="567"/>
        <w:jc w:val="right"/>
        <w:textAlignment w:val="baseline"/>
      </w:pPr>
    </w:p>
    <w:p w14:paraId="41816DA5" w14:textId="362AC179" w:rsidR="00CF5471" w:rsidRPr="00DD5558" w:rsidRDefault="00CF5471" w:rsidP="00412E31">
      <w:pPr>
        <w:shd w:val="clear" w:color="auto" w:fill="FFFFFF"/>
        <w:tabs>
          <w:tab w:val="left" w:pos="993"/>
        </w:tabs>
        <w:ind w:right="-1" w:firstLine="567"/>
        <w:jc w:val="right"/>
        <w:textAlignment w:val="baseline"/>
      </w:pPr>
    </w:p>
    <w:p w14:paraId="214D1FEB" w14:textId="26CE2F7F" w:rsidR="00CF5471" w:rsidRDefault="00CF5471" w:rsidP="00412E31">
      <w:pPr>
        <w:shd w:val="clear" w:color="auto" w:fill="FFFFFF"/>
        <w:tabs>
          <w:tab w:val="left" w:pos="993"/>
        </w:tabs>
        <w:ind w:right="-1" w:firstLine="567"/>
        <w:jc w:val="right"/>
        <w:textAlignment w:val="baseline"/>
        <w:rPr>
          <w:color w:val="000000"/>
        </w:rPr>
      </w:pPr>
    </w:p>
    <w:p w14:paraId="4F00ECA8" w14:textId="7183DAD8" w:rsidR="00CF5471" w:rsidRDefault="00CF5471" w:rsidP="00412E31">
      <w:pPr>
        <w:shd w:val="clear" w:color="auto" w:fill="FFFFFF"/>
        <w:tabs>
          <w:tab w:val="left" w:pos="993"/>
        </w:tabs>
        <w:ind w:right="-1" w:firstLine="567"/>
        <w:jc w:val="right"/>
        <w:textAlignment w:val="baseline"/>
        <w:rPr>
          <w:color w:val="000000"/>
        </w:rPr>
      </w:pPr>
    </w:p>
    <w:p w14:paraId="6A6F8D4C" w14:textId="038CF036" w:rsidR="00CF5471" w:rsidRDefault="00CF5471" w:rsidP="00412E31">
      <w:pPr>
        <w:shd w:val="clear" w:color="auto" w:fill="FFFFFF"/>
        <w:tabs>
          <w:tab w:val="left" w:pos="993"/>
        </w:tabs>
        <w:ind w:right="-1" w:firstLine="567"/>
        <w:jc w:val="right"/>
        <w:textAlignment w:val="baseline"/>
        <w:rPr>
          <w:color w:val="000000"/>
        </w:rPr>
      </w:pPr>
    </w:p>
    <w:p w14:paraId="50E7FA0B" w14:textId="6E705B33" w:rsidR="003D1069" w:rsidRDefault="003D1069" w:rsidP="00412E31">
      <w:pPr>
        <w:shd w:val="clear" w:color="auto" w:fill="FFFFFF"/>
        <w:tabs>
          <w:tab w:val="left" w:pos="993"/>
        </w:tabs>
        <w:ind w:right="-1" w:firstLine="567"/>
        <w:jc w:val="right"/>
        <w:textAlignment w:val="baseline"/>
        <w:rPr>
          <w:color w:val="000000"/>
        </w:rPr>
      </w:pPr>
    </w:p>
    <w:p w14:paraId="6767A03F" w14:textId="77777777" w:rsidR="003D1069" w:rsidRDefault="003D1069" w:rsidP="00412E31">
      <w:pPr>
        <w:shd w:val="clear" w:color="auto" w:fill="FFFFFF"/>
        <w:tabs>
          <w:tab w:val="left" w:pos="993"/>
        </w:tabs>
        <w:ind w:right="-1" w:firstLine="567"/>
        <w:jc w:val="right"/>
        <w:textAlignment w:val="baseline"/>
        <w:rPr>
          <w:color w:val="000000"/>
        </w:rPr>
      </w:pPr>
    </w:p>
    <w:p w14:paraId="1162410A" w14:textId="4441F94B" w:rsidR="00291256" w:rsidRPr="00C461AF" w:rsidRDefault="00291256" w:rsidP="00412E31">
      <w:pPr>
        <w:shd w:val="clear" w:color="auto" w:fill="FFFFFF"/>
        <w:tabs>
          <w:tab w:val="left" w:pos="993"/>
        </w:tabs>
        <w:ind w:right="-1" w:firstLine="567"/>
        <w:jc w:val="right"/>
        <w:textAlignment w:val="baseline"/>
        <w:rPr>
          <w:color w:val="000000"/>
        </w:rPr>
      </w:pPr>
      <w:r w:rsidRPr="00C461AF">
        <w:rPr>
          <w:color w:val="000000"/>
        </w:rPr>
        <w:lastRenderedPageBreak/>
        <w:t>Приложение № 2 к</w:t>
      </w:r>
    </w:p>
    <w:p w14:paraId="0165D283" w14:textId="77777777" w:rsidR="00291256" w:rsidRPr="00C461AF" w:rsidRDefault="00291256" w:rsidP="00412E31">
      <w:pPr>
        <w:shd w:val="clear" w:color="auto" w:fill="FFFFFF"/>
        <w:tabs>
          <w:tab w:val="left" w:pos="993"/>
        </w:tabs>
        <w:ind w:right="-1" w:firstLine="567"/>
        <w:jc w:val="right"/>
        <w:textAlignment w:val="baseline"/>
        <w:rPr>
          <w:color w:val="000000"/>
        </w:rPr>
      </w:pPr>
      <w:r w:rsidRPr="00C461AF">
        <w:rPr>
          <w:color w:val="000000"/>
        </w:rPr>
        <w:t>Регламенту предоставления государственной услуги</w:t>
      </w:r>
    </w:p>
    <w:p w14:paraId="3A498FB5" w14:textId="77777777" w:rsidR="00291256" w:rsidRPr="00C461AF" w:rsidRDefault="00291256" w:rsidP="00AB54EB">
      <w:pPr>
        <w:shd w:val="clear" w:color="auto" w:fill="FFFFFF"/>
        <w:tabs>
          <w:tab w:val="left" w:pos="993"/>
        </w:tabs>
        <w:ind w:left="1701" w:right="-1" w:hanging="141"/>
        <w:jc w:val="right"/>
        <w:textAlignment w:val="baseline"/>
        <w:rPr>
          <w:color w:val="000000"/>
        </w:rPr>
      </w:pPr>
      <w:r w:rsidRPr="00C461AF">
        <w:rPr>
          <w:rFonts w:cs="Helvetica"/>
          <w:color w:val="000000"/>
        </w:rPr>
        <w:t>"</w:t>
      </w:r>
      <w:r w:rsidRPr="00C461AF">
        <w:rPr>
          <w:color w:val="000000"/>
        </w:rPr>
        <w:t xml:space="preserve">Проведение зачета (возврата) излишне уплаченной </w:t>
      </w:r>
    </w:p>
    <w:p w14:paraId="331ADB5D" w14:textId="77777777" w:rsidR="00291256" w:rsidRPr="00C461AF" w:rsidRDefault="00291256" w:rsidP="00AB54EB">
      <w:pPr>
        <w:shd w:val="clear" w:color="auto" w:fill="FFFFFF"/>
        <w:tabs>
          <w:tab w:val="left" w:pos="993"/>
        </w:tabs>
        <w:ind w:left="1701" w:right="-1" w:hanging="141"/>
        <w:jc w:val="right"/>
        <w:textAlignment w:val="baseline"/>
        <w:rPr>
          <w:color w:val="000000"/>
        </w:rPr>
      </w:pPr>
      <w:r w:rsidRPr="00C461AF">
        <w:rPr>
          <w:color w:val="000000"/>
        </w:rPr>
        <w:t xml:space="preserve">(взысканной) суммы налога, сбора или иного обязательного </w:t>
      </w:r>
    </w:p>
    <w:p w14:paraId="285E3E1A" w14:textId="77777777" w:rsidR="00291256" w:rsidRPr="00C461AF" w:rsidRDefault="00291256" w:rsidP="00AB54EB">
      <w:pPr>
        <w:shd w:val="clear" w:color="auto" w:fill="FFFFFF"/>
        <w:tabs>
          <w:tab w:val="left" w:pos="993"/>
        </w:tabs>
        <w:ind w:left="1701" w:right="-1" w:hanging="141"/>
        <w:jc w:val="right"/>
        <w:textAlignment w:val="baseline"/>
        <w:rPr>
          <w:color w:val="000000"/>
        </w:rPr>
      </w:pPr>
      <w:r w:rsidRPr="00C461AF">
        <w:rPr>
          <w:color w:val="000000"/>
        </w:rPr>
        <w:t xml:space="preserve">платежа, а также пени, штрафных и финансовых санкций </w:t>
      </w:r>
    </w:p>
    <w:p w14:paraId="42813194" w14:textId="77777777" w:rsidR="00291256" w:rsidRPr="00C461AF" w:rsidRDefault="00291256" w:rsidP="00AB54EB">
      <w:pPr>
        <w:shd w:val="clear" w:color="auto" w:fill="FFFFFF"/>
        <w:tabs>
          <w:tab w:val="left" w:pos="993"/>
        </w:tabs>
        <w:ind w:left="1701" w:right="-1" w:hanging="141"/>
        <w:jc w:val="right"/>
        <w:textAlignment w:val="baseline"/>
        <w:rPr>
          <w:color w:val="000000"/>
        </w:rPr>
      </w:pPr>
      <w:r w:rsidRPr="00C461AF">
        <w:rPr>
          <w:color w:val="000000"/>
        </w:rPr>
        <w:t xml:space="preserve">за нарушение налогового законодательства Приднестровской </w:t>
      </w:r>
    </w:p>
    <w:p w14:paraId="7A06CCF9" w14:textId="2F23FCA6" w:rsidR="00291256" w:rsidRDefault="00291256" w:rsidP="003D1069">
      <w:pPr>
        <w:shd w:val="clear" w:color="auto" w:fill="FFFFFF"/>
        <w:tabs>
          <w:tab w:val="left" w:pos="993"/>
        </w:tabs>
        <w:ind w:left="1701" w:right="-1" w:hanging="141"/>
        <w:jc w:val="right"/>
        <w:textAlignment w:val="baseline"/>
        <w:rPr>
          <w:color w:val="000000"/>
        </w:rPr>
      </w:pPr>
      <w:r w:rsidRPr="00C461AF">
        <w:rPr>
          <w:color w:val="000000"/>
        </w:rPr>
        <w:t>Молдавской Республики</w:t>
      </w:r>
      <w:r w:rsidR="003D1069" w:rsidRPr="003D1069">
        <w:rPr>
          <w:color w:val="000000"/>
        </w:rPr>
        <w:t>, административных штрафов</w:t>
      </w:r>
      <w:r w:rsidR="003D1069" w:rsidRPr="00C461AF">
        <w:rPr>
          <w:rFonts w:cs="Helvetica"/>
          <w:color w:val="000000"/>
        </w:rPr>
        <w:t xml:space="preserve"> </w:t>
      </w:r>
      <w:r w:rsidRPr="00C461AF">
        <w:rPr>
          <w:rFonts w:cs="Helvetica"/>
          <w:color w:val="000000"/>
        </w:rPr>
        <w:t>"</w:t>
      </w:r>
    </w:p>
    <w:p w14:paraId="38A86DB3" w14:textId="77777777" w:rsidR="00DD5558" w:rsidRPr="00C461AF" w:rsidRDefault="00DD5558" w:rsidP="00DD5558">
      <w:pPr>
        <w:shd w:val="clear" w:color="auto" w:fill="FFFFFF"/>
        <w:tabs>
          <w:tab w:val="left" w:pos="993"/>
        </w:tabs>
        <w:ind w:left="1701" w:right="-1" w:hanging="141"/>
        <w:jc w:val="right"/>
        <w:textAlignment w:val="baseline"/>
        <w:rPr>
          <w:color w:val="000000"/>
        </w:rPr>
      </w:pPr>
    </w:p>
    <w:p w14:paraId="71F25428" w14:textId="77777777" w:rsidR="00291256" w:rsidRPr="00C461AF" w:rsidRDefault="00291256" w:rsidP="00AB54EB">
      <w:pPr>
        <w:pStyle w:val="a3"/>
        <w:shd w:val="clear" w:color="auto" w:fill="FFFFFF"/>
        <w:spacing w:before="0" w:beforeAutospacing="0" w:after="0" w:afterAutospacing="0"/>
        <w:jc w:val="right"/>
        <w:rPr>
          <w:color w:val="000000"/>
        </w:rPr>
      </w:pPr>
      <w:r w:rsidRPr="00C461AF">
        <w:rPr>
          <w:color w:val="000000"/>
        </w:rPr>
        <w:t>Начальнику налоговой инспекции</w:t>
      </w:r>
    </w:p>
    <w:p w14:paraId="78936B5A" w14:textId="77777777" w:rsidR="00291256" w:rsidRPr="00C461AF" w:rsidRDefault="00291256" w:rsidP="00AB54EB">
      <w:pPr>
        <w:pStyle w:val="a3"/>
        <w:shd w:val="clear" w:color="auto" w:fill="FFFFFF"/>
        <w:spacing w:before="0" w:beforeAutospacing="0" w:after="0" w:afterAutospacing="0"/>
        <w:jc w:val="right"/>
        <w:rPr>
          <w:color w:val="000000"/>
        </w:rPr>
      </w:pPr>
      <w:r w:rsidRPr="00C461AF">
        <w:rPr>
          <w:color w:val="000000"/>
        </w:rPr>
        <w:t>по ______________________________________</w:t>
      </w:r>
    </w:p>
    <w:p w14:paraId="4A8A6065" w14:textId="77777777" w:rsidR="00291256" w:rsidRPr="00C461AF" w:rsidRDefault="00291256" w:rsidP="00AB54EB">
      <w:pPr>
        <w:pStyle w:val="a3"/>
        <w:shd w:val="clear" w:color="auto" w:fill="FFFFFF"/>
        <w:spacing w:before="0" w:beforeAutospacing="0" w:after="0" w:afterAutospacing="0"/>
        <w:jc w:val="right"/>
        <w:rPr>
          <w:color w:val="000000"/>
        </w:rPr>
      </w:pPr>
      <w:r w:rsidRPr="00C461AF">
        <w:rPr>
          <w:rStyle w:val="aa"/>
          <w:color w:val="000000"/>
        </w:rPr>
        <w:t>(наименование города/района)</w:t>
      </w:r>
    </w:p>
    <w:p w14:paraId="39A0D08B" w14:textId="77777777" w:rsidR="00291256" w:rsidRPr="00C461AF" w:rsidRDefault="00291256" w:rsidP="00AB54EB">
      <w:pPr>
        <w:pStyle w:val="a3"/>
        <w:shd w:val="clear" w:color="auto" w:fill="FFFFFF"/>
        <w:spacing w:before="0" w:beforeAutospacing="0" w:after="0" w:afterAutospacing="0"/>
        <w:jc w:val="right"/>
        <w:rPr>
          <w:color w:val="000000"/>
        </w:rPr>
      </w:pPr>
      <w:r w:rsidRPr="00C461AF">
        <w:rPr>
          <w:color w:val="000000"/>
        </w:rPr>
        <w:t>_________________________________________</w:t>
      </w:r>
    </w:p>
    <w:p w14:paraId="696D33C5" w14:textId="77777777" w:rsidR="00291256" w:rsidRPr="00C461AF" w:rsidRDefault="00291256" w:rsidP="00AB54EB">
      <w:pPr>
        <w:pStyle w:val="a3"/>
        <w:shd w:val="clear" w:color="auto" w:fill="FFFFFF"/>
        <w:spacing w:before="0" w:beforeAutospacing="0" w:after="0" w:afterAutospacing="0"/>
        <w:jc w:val="right"/>
        <w:rPr>
          <w:color w:val="000000"/>
        </w:rPr>
      </w:pPr>
      <w:r w:rsidRPr="00C461AF">
        <w:rPr>
          <w:rStyle w:val="aa"/>
          <w:color w:val="000000"/>
        </w:rPr>
        <w:t>(наименование налогоплательщика)</w:t>
      </w:r>
    </w:p>
    <w:p w14:paraId="1D67ED27" w14:textId="77777777" w:rsidR="00291256" w:rsidRPr="00C461AF" w:rsidRDefault="00291256" w:rsidP="00AB54EB">
      <w:pPr>
        <w:pStyle w:val="a3"/>
        <w:shd w:val="clear" w:color="auto" w:fill="FFFFFF"/>
        <w:spacing w:before="0" w:beforeAutospacing="0" w:after="0" w:afterAutospacing="0"/>
        <w:jc w:val="right"/>
        <w:rPr>
          <w:color w:val="000000"/>
        </w:rPr>
      </w:pPr>
      <w:r w:rsidRPr="00C461AF">
        <w:rPr>
          <w:color w:val="000000"/>
        </w:rPr>
        <w:t>_________________________________________</w:t>
      </w:r>
    </w:p>
    <w:p w14:paraId="3701A9D1" w14:textId="77777777" w:rsidR="00291256" w:rsidRPr="00C461AF" w:rsidRDefault="00291256" w:rsidP="00AB54EB">
      <w:pPr>
        <w:pStyle w:val="a3"/>
        <w:shd w:val="clear" w:color="auto" w:fill="FFFFFF"/>
        <w:spacing w:before="0" w:beforeAutospacing="0" w:after="0" w:afterAutospacing="0"/>
        <w:jc w:val="right"/>
        <w:rPr>
          <w:color w:val="000000"/>
        </w:rPr>
      </w:pPr>
      <w:r w:rsidRPr="00C461AF">
        <w:rPr>
          <w:rStyle w:val="aa"/>
          <w:color w:val="000000"/>
        </w:rPr>
        <w:t>(адрес налогоплательщика)</w:t>
      </w:r>
    </w:p>
    <w:p w14:paraId="55DC76B0" w14:textId="77777777" w:rsidR="00291256" w:rsidRPr="00C461AF" w:rsidRDefault="00291256" w:rsidP="00AB54EB">
      <w:pPr>
        <w:pStyle w:val="a3"/>
        <w:shd w:val="clear" w:color="auto" w:fill="FFFFFF"/>
        <w:spacing w:before="0" w:beforeAutospacing="0" w:after="0" w:afterAutospacing="0"/>
        <w:jc w:val="right"/>
        <w:rPr>
          <w:color w:val="000000"/>
        </w:rPr>
      </w:pPr>
      <w:r w:rsidRPr="00C461AF">
        <w:rPr>
          <w:color w:val="000000"/>
        </w:rPr>
        <w:t>_________________________________________</w:t>
      </w:r>
    </w:p>
    <w:p w14:paraId="05C22DE2" w14:textId="77777777" w:rsidR="00291256" w:rsidRPr="00C461AF" w:rsidRDefault="00291256" w:rsidP="00AB54EB">
      <w:pPr>
        <w:pStyle w:val="a3"/>
        <w:shd w:val="clear" w:color="auto" w:fill="FFFFFF"/>
        <w:spacing w:before="0" w:beforeAutospacing="0" w:after="0" w:afterAutospacing="0"/>
        <w:jc w:val="right"/>
        <w:rPr>
          <w:color w:val="000000"/>
        </w:rPr>
      </w:pPr>
      <w:r w:rsidRPr="00C461AF">
        <w:rPr>
          <w:rStyle w:val="aa"/>
          <w:color w:val="000000"/>
        </w:rPr>
        <w:t>(должность, Ф.И.О. должностного лица</w:t>
      </w:r>
    </w:p>
    <w:p w14:paraId="0566F8D1" w14:textId="77777777" w:rsidR="00291256" w:rsidRPr="00C461AF" w:rsidRDefault="00291256" w:rsidP="00AB54EB">
      <w:pPr>
        <w:pStyle w:val="a3"/>
        <w:shd w:val="clear" w:color="auto" w:fill="FFFFFF"/>
        <w:spacing w:before="0" w:beforeAutospacing="0" w:after="0" w:afterAutospacing="0"/>
        <w:jc w:val="right"/>
        <w:rPr>
          <w:color w:val="000000"/>
        </w:rPr>
      </w:pPr>
      <w:r w:rsidRPr="00C461AF">
        <w:rPr>
          <w:rStyle w:val="aa"/>
          <w:color w:val="000000"/>
        </w:rPr>
        <w:t>налогоплательщика/ Ф.И.О.</w:t>
      </w:r>
    </w:p>
    <w:p w14:paraId="5A6428DD" w14:textId="77777777" w:rsidR="00291256" w:rsidRPr="00C461AF" w:rsidRDefault="00291256" w:rsidP="00AB54EB">
      <w:pPr>
        <w:pStyle w:val="a3"/>
        <w:shd w:val="clear" w:color="auto" w:fill="FFFFFF"/>
        <w:spacing w:before="0" w:beforeAutospacing="0" w:after="0" w:afterAutospacing="0"/>
        <w:jc w:val="right"/>
        <w:rPr>
          <w:color w:val="000000"/>
        </w:rPr>
      </w:pPr>
      <w:r w:rsidRPr="00C461AF">
        <w:rPr>
          <w:rStyle w:val="aa"/>
          <w:color w:val="000000"/>
        </w:rPr>
        <w:t>налогоплательщика физического лица)</w:t>
      </w:r>
    </w:p>
    <w:p w14:paraId="4F80964D" w14:textId="77777777" w:rsidR="00291256" w:rsidRPr="00C461AF" w:rsidRDefault="00291256" w:rsidP="00AB54EB">
      <w:pPr>
        <w:pStyle w:val="a3"/>
        <w:shd w:val="clear" w:color="auto" w:fill="FFFFFF"/>
        <w:spacing w:before="0" w:beforeAutospacing="0" w:after="0" w:afterAutospacing="0"/>
        <w:rPr>
          <w:color w:val="000000"/>
        </w:rPr>
      </w:pPr>
      <w:r w:rsidRPr="00C461AF">
        <w:rPr>
          <w:color w:val="000000"/>
        </w:rPr>
        <w:t> </w:t>
      </w:r>
    </w:p>
    <w:p w14:paraId="1312F705" w14:textId="77777777" w:rsidR="00291256" w:rsidRPr="00C461AF" w:rsidRDefault="00291256" w:rsidP="00AB54EB">
      <w:pPr>
        <w:pStyle w:val="a3"/>
        <w:shd w:val="clear" w:color="auto" w:fill="FFFFFF"/>
        <w:spacing w:before="0" w:beforeAutospacing="0" w:after="0" w:afterAutospacing="0"/>
        <w:rPr>
          <w:color w:val="000000"/>
        </w:rPr>
      </w:pPr>
      <w:r w:rsidRPr="00C461AF">
        <w:rPr>
          <w:color w:val="000000"/>
        </w:rPr>
        <w:t>                                                                 Заявление</w:t>
      </w:r>
    </w:p>
    <w:p w14:paraId="599B35A2" w14:textId="77777777" w:rsidR="00291256" w:rsidRPr="00C461AF" w:rsidRDefault="00291256" w:rsidP="00AB54EB">
      <w:pPr>
        <w:pStyle w:val="a3"/>
        <w:shd w:val="clear" w:color="auto" w:fill="FFFFFF"/>
        <w:spacing w:before="0" w:beforeAutospacing="0" w:after="0" w:afterAutospacing="0"/>
        <w:rPr>
          <w:color w:val="000000"/>
        </w:rPr>
      </w:pPr>
      <w:r w:rsidRPr="00C461AF">
        <w:rPr>
          <w:color w:val="000000"/>
        </w:rPr>
        <w:t>______________________________________________________________________</w:t>
      </w:r>
    </w:p>
    <w:p w14:paraId="3265783F" w14:textId="77777777" w:rsidR="00291256" w:rsidRPr="00C461AF" w:rsidRDefault="00291256" w:rsidP="00AB54EB">
      <w:pPr>
        <w:pStyle w:val="a3"/>
        <w:shd w:val="clear" w:color="auto" w:fill="FFFFFF"/>
        <w:spacing w:before="0" w:beforeAutospacing="0" w:after="0" w:afterAutospacing="0"/>
        <w:rPr>
          <w:color w:val="000000"/>
        </w:rPr>
      </w:pPr>
      <w:r w:rsidRPr="00C461AF">
        <w:rPr>
          <w:color w:val="000000"/>
        </w:rPr>
        <w:t> </w:t>
      </w:r>
    </w:p>
    <w:p w14:paraId="79C2CE0B" w14:textId="77777777" w:rsidR="00291256" w:rsidRPr="00C461AF" w:rsidRDefault="00291256" w:rsidP="00AB54EB">
      <w:pPr>
        <w:pStyle w:val="a3"/>
        <w:shd w:val="clear" w:color="auto" w:fill="FFFFFF"/>
        <w:spacing w:before="0" w:beforeAutospacing="0" w:after="0" w:afterAutospacing="0"/>
        <w:ind w:firstLine="708"/>
        <w:jc w:val="both"/>
        <w:rPr>
          <w:color w:val="000000"/>
        </w:rPr>
      </w:pPr>
      <w:r w:rsidRPr="00C461AF">
        <w:rPr>
          <w:color w:val="000000"/>
        </w:rPr>
        <w:t xml:space="preserve">В соответствии со статьями 17, 17-1 Закона Приднестровской Молдавской Республики от 19 июля </w:t>
      </w:r>
      <w:smartTag w:uri="urn:schemas-microsoft-com:office:smarttags" w:element="metricconverter">
        <w:smartTagPr>
          <w:attr w:name="ProductID" w:val="2000 г"/>
        </w:smartTagPr>
        <w:r w:rsidRPr="00C461AF">
          <w:rPr>
            <w:color w:val="000000"/>
          </w:rPr>
          <w:t>2000 г</w:t>
        </w:r>
      </w:smartTag>
      <w:r w:rsidRPr="00C461AF">
        <w:rPr>
          <w:color w:val="000000"/>
        </w:rPr>
        <w:t>. № 321-ЗИД «Об основах налоговой системы в Приднестровской Молдавской Республике» (СЗМР 00-3) (с внесенными изменениями и дополнениями) прошу произвести зачет суммы излишне уплаченного налога, сбора или иного обязательного платежа, штрафных и финансовых санкций, имеющейся по состоянию на «____» _______________ 20 __ г.:</w:t>
      </w:r>
    </w:p>
    <w:p w14:paraId="41676EF0" w14:textId="77777777" w:rsidR="00291256" w:rsidRPr="00C461AF" w:rsidRDefault="00291256" w:rsidP="00AB54EB">
      <w:pPr>
        <w:pStyle w:val="a3"/>
        <w:shd w:val="clear" w:color="auto" w:fill="FFFFFF"/>
        <w:spacing w:before="0" w:beforeAutospacing="0" w:after="0" w:afterAutospacing="0"/>
        <w:rPr>
          <w:color w:val="000000"/>
        </w:rPr>
      </w:pPr>
      <w:r w:rsidRPr="00C461AF">
        <w:rPr>
          <w:color w:val="000000"/>
        </w:rPr>
        <w:t> </w:t>
      </w:r>
    </w:p>
    <w:tbl>
      <w:tblPr>
        <w:tblW w:w="93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730"/>
        <w:gridCol w:w="2158"/>
        <w:gridCol w:w="1031"/>
        <w:gridCol w:w="565"/>
        <w:gridCol w:w="1729"/>
        <w:gridCol w:w="1387"/>
        <w:gridCol w:w="784"/>
      </w:tblGrid>
      <w:tr w:rsidR="00291256" w:rsidRPr="00C461AF" w14:paraId="4596DBFB" w14:textId="77777777" w:rsidTr="00630D92">
        <w:trPr>
          <w:tblCellSpacing w:w="0" w:type="dxa"/>
        </w:trPr>
        <w:tc>
          <w:tcPr>
            <w:tcW w:w="1734" w:type="dxa"/>
            <w:vMerge w:val="restart"/>
            <w:tcBorders>
              <w:top w:val="outset" w:sz="6" w:space="0" w:color="auto"/>
              <w:bottom w:val="outset" w:sz="6" w:space="0" w:color="auto"/>
              <w:right w:val="outset" w:sz="6" w:space="0" w:color="auto"/>
            </w:tcBorders>
            <w:noWrap/>
            <w:vAlign w:val="center"/>
          </w:tcPr>
          <w:p w14:paraId="3817B93E" w14:textId="77777777" w:rsidR="00291256" w:rsidRPr="00C461AF" w:rsidRDefault="00291256" w:rsidP="00F744A5">
            <w:pPr>
              <w:pStyle w:val="a3"/>
              <w:spacing w:before="0" w:beforeAutospacing="0" w:after="0" w:afterAutospacing="0"/>
              <w:jc w:val="center"/>
              <w:rPr>
                <w:color w:val="000000"/>
              </w:rPr>
            </w:pPr>
            <w:r w:rsidRPr="00C461AF">
              <w:rPr>
                <w:color w:val="000000"/>
              </w:rPr>
              <w:t>Наименование бюджета, государственного внебюджетного фонда, в который произошла переплата</w:t>
            </w:r>
          </w:p>
        </w:tc>
        <w:tc>
          <w:tcPr>
            <w:tcW w:w="2164" w:type="dxa"/>
            <w:vMerge w:val="restart"/>
            <w:tcBorders>
              <w:top w:val="outset" w:sz="6" w:space="0" w:color="auto"/>
              <w:left w:val="outset" w:sz="6" w:space="0" w:color="auto"/>
              <w:bottom w:val="outset" w:sz="6" w:space="0" w:color="auto"/>
              <w:right w:val="outset" w:sz="6" w:space="0" w:color="auto"/>
            </w:tcBorders>
            <w:noWrap/>
            <w:vAlign w:val="center"/>
          </w:tcPr>
          <w:p w14:paraId="012A4104" w14:textId="77777777" w:rsidR="00291256" w:rsidRPr="00C461AF" w:rsidRDefault="00291256" w:rsidP="00F744A5">
            <w:pPr>
              <w:pStyle w:val="a3"/>
              <w:spacing w:before="0" w:beforeAutospacing="0" w:after="0" w:afterAutospacing="0"/>
              <w:jc w:val="center"/>
              <w:rPr>
                <w:color w:val="000000"/>
              </w:rPr>
            </w:pPr>
            <w:r w:rsidRPr="00C461AF">
              <w:rPr>
                <w:color w:val="000000"/>
              </w:rPr>
              <w:t xml:space="preserve">Наименование и код раздела налога, сбора или иного обязательного </w:t>
            </w:r>
            <w:proofErr w:type="gramStart"/>
            <w:r w:rsidRPr="00C461AF">
              <w:rPr>
                <w:color w:val="000000"/>
              </w:rPr>
              <w:t>платежа,  штрафных</w:t>
            </w:r>
            <w:proofErr w:type="gramEnd"/>
            <w:r w:rsidRPr="00C461AF">
              <w:rPr>
                <w:color w:val="000000"/>
              </w:rPr>
              <w:t xml:space="preserve"> и финансовых санкций,</w:t>
            </w:r>
          </w:p>
        </w:tc>
        <w:tc>
          <w:tcPr>
            <w:tcW w:w="1646" w:type="dxa"/>
            <w:gridSpan w:val="2"/>
            <w:tcBorders>
              <w:top w:val="outset" w:sz="6" w:space="0" w:color="auto"/>
              <w:left w:val="outset" w:sz="6" w:space="0" w:color="auto"/>
              <w:bottom w:val="outset" w:sz="6" w:space="0" w:color="auto"/>
              <w:right w:val="outset" w:sz="6" w:space="0" w:color="auto"/>
            </w:tcBorders>
            <w:noWrap/>
            <w:vAlign w:val="center"/>
          </w:tcPr>
          <w:p w14:paraId="4D0CE07D" w14:textId="77777777" w:rsidR="00291256" w:rsidRPr="00C461AF" w:rsidRDefault="00291256" w:rsidP="00F744A5">
            <w:pPr>
              <w:pStyle w:val="a3"/>
              <w:spacing w:before="0" w:beforeAutospacing="0" w:after="0" w:afterAutospacing="0"/>
              <w:jc w:val="center"/>
              <w:rPr>
                <w:color w:val="000000"/>
              </w:rPr>
            </w:pPr>
            <w:r w:rsidRPr="00C461AF">
              <w:rPr>
                <w:color w:val="000000"/>
              </w:rPr>
              <w:t>Сумма переплаты</w:t>
            </w:r>
          </w:p>
        </w:tc>
        <w:tc>
          <w:tcPr>
            <w:tcW w:w="3840" w:type="dxa"/>
            <w:gridSpan w:val="3"/>
            <w:tcBorders>
              <w:top w:val="outset" w:sz="6" w:space="0" w:color="auto"/>
              <w:left w:val="outset" w:sz="6" w:space="0" w:color="auto"/>
              <w:bottom w:val="outset" w:sz="6" w:space="0" w:color="auto"/>
            </w:tcBorders>
            <w:noWrap/>
            <w:vAlign w:val="center"/>
          </w:tcPr>
          <w:p w14:paraId="020CF16F" w14:textId="77777777" w:rsidR="00291256" w:rsidRPr="00C461AF" w:rsidRDefault="00291256" w:rsidP="00F744A5">
            <w:pPr>
              <w:pStyle w:val="a3"/>
              <w:spacing w:before="0" w:beforeAutospacing="0" w:after="0" w:afterAutospacing="0"/>
              <w:jc w:val="center"/>
              <w:rPr>
                <w:color w:val="000000"/>
              </w:rPr>
            </w:pPr>
            <w:r w:rsidRPr="00C461AF">
              <w:rPr>
                <w:color w:val="000000"/>
              </w:rPr>
              <w:t>Зачет</w:t>
            </w:r>
          </w:p>
        </w:tc>
      </w:tr>
      <w:tr w:rsidR="00291256" w:rsidRPr="00C461AF" w14:paraId="23737DA0" w14:textId="77777777" w:rsidTr="00630D92">
        <w:trPr>
          <w:tblCellSpacing w:w="0" w:type="dxa"/>
        </w:trPr>
        <w:tc>
          <w:tcPr>
            <w:tcW w:w="0" w:type="auto"/>
            <w:vMerge/>
            <w:tcBorders>
              <w:top w:val="outset" w:sz="6" w:space="0" w:color="auto"/>
              <w:bottom w:val="outset" w:sz="6" w:space="0" w:color="auto"/>
              <w:right w:val="outset" w:sz="6" w:space="0" w:color="auto"/>
            </w:tcBorders>
            <w:vAlign w:val="center"/>
          </w:tcPr>
          <w:p w14:paraId="47820FEA" w14:textId="77777777" w:rsidR="00291256" w:rsidRPr="00C461AF" w:rsidRDefault="00291256" w:rsidP="00F744A5">
            <w:pPr>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63A96BC8" w14:textId="77777777" w:rsidR="00291256" w:rsidRPr="00C461AF" w:rsidRDefault="00291256" w:rsidP="00F744A5">
            <w:pPr>
              <w:rPr>
                <w:color w:val="000000"/>
              </w:rPr>
            </w:pPr>
          </w:p>
        </w:tc>
        <w:tc>
          <w:tcPr>
            <w:tcW w:w="1073" w:type="dxa"/>
            <w:tcBorders>
              <w:top w:val="outset" w:sz="6" w:space="0" w:color="auto"/>
              <w:left w:val="outset" w:sz="6" w:space="0" w:color="auto"/>
              <w:bottom w:val="outset" w:sz="6" w:space="0" w:color="auto"/>
              <w:right w:val="outset" w:sz="6" w:space="0" w:color="auto"/>
            </w:tcBorders>
            <w:noWrap/>
            <w:vAlign w:val="center"/>
          </w:tcPr>
          <w:p w14:paraId="7598C772" w14:textId="77777777" w:rsidR="00291256" w:rsidRPr="00C461AF" w:rsidRDefault="00291256" w:rsidP="00F744A5">
            <w:pPr>
              <w:pStyle w:val="a3"/>
              <w:spacing w:before="0" w:beforeAutospacing="0" w:after="0" w:afterAutospacing="0"/>
              <w:jc w:val="center"/>
              <w:rPr>
                <w:color w:val="000000"/>
              </w:rPr>
            </w:pPr>
            <w:r w:rsidRPr="00C461AF">
              <w:rPr>
                <w:color w:val="000000"/>
              </w:rPr>
              <w:t>основной платеж</w:t>
            </w:r>
          </w:p>
        </w:tc>
        <w:tc>
          <w:tcPr>
            <w:tcW w:w="573" w:type="dxa"/>
            <w:tcBorders>
              <w:top w:val="outset" w:sz="6" w:space="0" w:color="auto"/>
              <w:left w:val="outset" w:sz="6" w:space="0" w:color="auto"/>
              <w:bottom w:val="outset" w:sz="6" w:space="0" w:color="auto"/>
              <w:right w:val="outset" w:sz="6" w:space="0" w:color="auto"/>
            </w:tcBorders>
            <w:noWrap/>
            <w:vAlign w:val="center"/>
          </w:tcPr>
          <w:p w14:paraId="012860EC" w14:textId="77777777" w:rsidR="00291256" w:rsidRPr="00C461AF" w:rsidRDefault="00291256" w:rsidP="00F744A5">
            <w:pPr>
              <w:pStyle w:val="a3"/>
              <w:spacing w:before="0" w:beforeAutospacing="0" w:after="0" w:afterAutospacing="0"/>
              <w:jc w:val="center"/>
              <w:rPr>
                <w:color w:val="000000"/>
              </w:rPr>
            </w:pPr>
            <w:r w:rsidRPr="00C461AF">
              <w:rPr>
                <w:color w:val="000000"/>
              </w:rPr>
              <w:t>пеня</w:t>
            </w:r>
          </w:p>
        </w:tc>
        <w:tc>
          <w:tcPr>
            <w:tcW w:w="1641" w:type="dxa"/>
            <w:tcBorders>
              <w:top w:val="outset" w:sz="6" w:space="0" w:color="auto"/>
              <w:left w:val="outset" w:sz="6" w:space="0" w:color="auto"/>
              <w:bottom w:val="outset" w:sz="6" w:space="0" w:color="auto"/>
              <w:right w:val="outset" w:sz="6" w:space="0" w:color="auto"/>
            </w:tcBorders>
            <w:noWrap/>
            <w:vAlign w:val="center"/>
          </w:tcPr>
          <w:p w14:paraId="051ADEA2" w14:textId="77777777" w:rsidR="00291256" w:rsidRPr="00C461AF" w:rsidRDefault="00291256" w:rsidP="00F744A5">
            <w:pPr>
              <w:pStyle w:val="a3"/>
              <w:spacing w:before="0" w:beforeAutospacing="0" w:after="0" w:afterAutospacing="0"/>
              <w:jc w:val="center"/>
              <w:rPr>
                <w:color w:val="000000"/>
              </w:rPr>
            </w:pPr>
            <w:r w:rsidRPr="00C461AF">
              <w:rPr>
                <w:color w:val="000000"/>
              </w:rPr>
              <w:t>наименование бюджета, государственного фонда</w:t>
            </w:r>
          </w:p>
        </w:tc>
        <w:tc>
          <w:tcPr>
            <w:tcW w:w="1391" w:type="dxa"/>
            <w:tcBorders>
              <w:top w:val="outset" w:sz="6" w:space="0" w:color="auto"/>
              <w:left w:val="outset" w:sz="6" w:space="0" w:color="auto"/>
              <w:bottom w:val="outset" w:sz="6" w:space="0" w:color="auto"/>
              <w:right w:val="outset" w:sz="6" w:space="0" w:color="auto"/>
            </w:tcBorders>
            <w:noWrap/>
            <w:vAlign w:val="center"/>
          </w:tcPr>
          <w:p w14:paraId="72DB965C" w14:textId="77777777" w:rsidR="00291256" w:rsidRPr="00C461AF" w:rsidRDefault="00291256" w:rsidP="00F744A5">
            <w:pPr>
              <w:pStyle w:val="a3"/>
              <w:spacing w:before="0" w:beforeAutospacing="0" w:after="0" w:afterAutospacing="0"/>
              <w:jc w:val="center"/>
              <w:rPr>
                <w:color w:val="000000"/>
              </w:rPr>
            </w:pPr>
            <w:r w:rsidRPr="00C461AF">
              <w:rPr>
                <w:color w:val="000000"/>
              </w:rPr>
              <w:t>наименование платежа</w:t>
            </w:r>
          </w:p>
        </w:tc>
        <w:tc>
          <w:tcPr>
            <w:tcW w:w="808" w:type="dxa"/>
            <w:tcBorders>
              <w:top w:val="outset" w:sz="6" w:space="0" w:color="auto"/>
              <w:left w:val="outset" w:sz="6" w:space="0" w:color="auto"/>
              <w:bottom w:val="outset" w:sz="6" w:space="0" w:color="auto"/>
            </w:tcBorders>
            <w:noWrap/>
            <w:vAlign w:val="center"/>
          </w:tcPr>
          <w:p w14:paraId="6D2444E2" w14:textId="77777777" w:rsidR="00291256" w:rsidRPr="00C461AF" w:rsidRDefault="00291256" w:rsidP="00F744A5">
            <w:pPr>
              <w:pStyle w:val="a3"/>
              <w:spacing w:before="0" w:beforeAutospacing="0" w:after="0" w:afterAutospacing="0"/>
              <w:jc w:val="center"/>
              <w:rPr>
                <w:color w:val="000000"/>
              </w:rPr>
            </w:pPr>
            <w:r w:rsidRPr="00C461AF">
              <w:rPr>
                <w:color w:val="000000"/>
              </w:rPr>
              <w:t>сумма</w:t>
            </w:r>
          </w:p>
        </w:tc>
      </w:tr>
      <w:tr w:rsidR="00291256" w:rsidRPr="00C461AF" w14:paraId="1BBA2D9D" w14:textId="77777777" w:rsidTr="009A78DA">
        <w:trPr>
          <w:trHeight w:val="1538"/>
          <w:tblCellSpacing w:w="0" w:type="dxa"/>
        </w:trPr>
        <w:tc>
          <w:tcPr>
            <w:tcW w:w="1734" w:type="dxa"/>
            <w:tcBorders>
              <w:top w:val="outset" w:sz="6" w:space="0" w:color="auto"/>
              <w:bottom w:val="outset" w:sz="6" w:space="0" w:color="auto"/>
              <w:right w:val="outset" w:sz="6" w:space="0" w:color="auto"/>
            </w:tcBorders>
            <w:noWrap/>
          </w:tcPr>
          <w:p w14:paraId="20A72FC7" w14:textId="77777777" w:rsidR="00291256" w:rsidRPr="00C461AF" w:rsidRDefault="00291256" w:rsidP="00F744A5">
            <w:pPr>
              <w:pStyle w:val="a3"/>
              <w:spacing w:before="0" w:beforeAutospacing="0" w:after="0" w:afterAutospacing="0"/>
              <w:rPr>
                <w:color w:val="000000"/>
              </w:rPr>
            </w:pPr>
            <w:r w:rsidRPr="00C461AF">
              <w:rPr>
                <w:color w:val="000000"/>
              </w:rPr>
              <w:t> </w:t>
            </w:r>
          </w:p>
        </w:tc>
        <w:tc>
          <w:tcPr>
            <w:tcW w:w="2164" w:type="dxa"/>
            <w:tcBorders>
              <w:top w:val="outset" w:sz="6" w:space="0" w:color="auto"/>
              <w:left w:val="outset" w:sz="6" w:space="0" w:color="auto"/>
              <w:bottom w:val="outset" w:sz="6" w:space="0" w:color="auto"/>
              <w:right w:val="outset" w:sz="6" w:space="0" w:color="auto"/>
            </w:tcBorders>
            <w:noWrap/>
          </w:tcPr>
          <w:p w14:paraId="48E0B82A" w14:textId="77777777" w:rsidR="00291256" w:rsidRPr="00C461AF" w:rsidRDefault="00291256" w:rsidP="00F744A5">
            <w:pPr>
              <w:pStyle w:val="a3"/>
              <w:spacing w:before="0" w:beforeAutospacing="0" w:after="0" w:afterAutospacing="0"/>
              <w:jc w:val="center"/>
              <w:rPr>
                <w:color w:val="000000"/>
              </w:rPr>
            </w:pPr>
            <w:r w:rsidRPr="00C461AF">
              <w:rPr>
                <w:color w:val="000000"/>
              </w:rPr>
              <w:t>___________________</w:t>
            </w:r>
          </w:p>
          <w:p w14:paraId="7005F90C" w14:textId="77777777" w:rsidR="00291256" w:rsidRPr="00C461AF" w:rsidRDefault="00291256" w:rsidP="00F744A5">
            <w:pPr>
              <w:pStyle w:val="a3"/>
              <w:spacing w:before="0" w:beforeAutospacing="0" w:after="0" w:afterAutospacing="0"/>
              <w:jc w:val="center"/>
              <w:rPr>
                <w:color w:val="000000"/>
              </w:rPr>
            </w:pPr>
            <w:r w:rsidRPr="00C461AF">
              <w:rPr>
                <w:color w:val="000000"/>
              </w:rPr>
              <w:t>___________________</w:t>
            </w:r>
          </w:p>
          <w:p w14:paraId="303040BD" w14:textId="77777777" w:rsidR="00291256" w:rsidRPr="00C461AF" w:rsidRDefault="00291256" w:rsidP="00F744A5">
            <w:pPr>
              <w:pStyle w:val="a3"/>
              <w:spacing w:before="0" w:beforeAutospacing="0" w:after="0" w:afterAutospacing="0"/>
              <w:jc w:val="center"/>
              <w:rPr>
                <w:color w:val="000000"/>
              </w:rPr>
            </w:pPr>
            <w:r w:rsidRPr="00C461AF">
              <w:rPr>
                <w:color w:val="000000"/>
              </w:rPr>
              <w:t>___________________</w:t>
            </w:r>
          </w:p>
        </w:tc>
        <w:tc>
          <w:tcPr>
            <w:tcW w:w="1073" w:type="dxa"/>
            <w:tcBorders>
              <w:top w:val="outset" w:sz="6" w:space="0" w:color="auto"/>
              <w:left w:val="outset" w:sz="6" w:space="0" w:color="auto"/>
              <w:bottom w:val="outset" w:sz="6" w:space="0" w:color="auto"/>
              <w:right w:val="outset" w:sz="6" w:space="0" w:color="auto"/>
            </w:tcBorders>
            <w:noWrap/>
          </w:tcPr>
          <w:p w14:paraId="46306468" w14:textId="77777777" w:rsidR="00291256" w:rsidRPr="00C461AF" w:rsidRDefault="00291256" w:rsidP="00F744A5">
            <w:pPr>
              <w:pStyle w:val="a3"/>
              <w:spacing w:before="0" w:beforeAutospacing="0" w:after="0" w:afterAutospacing="0"/>
              <w:rPr>
                <w:color w:val="000000"/>
              </w:rPr>
            </w:pPr>
            <w:r w:rsidRPr="00C461AF">
              <w:rPr>
                <w:color w:val="000000"/>
              </w:rPr>
              <w:t> </w:t>
            </w:r>
          </w:p>
        </w:tc>
        <w:tc>
          <w:tcPr>
            <w:tcW w:w="573" w:type="dxa"/>
            <w:tcBorders>
              <w:top w:val="outset" w:sz="6" w:space="0" w:color="auto"/>
              <w:left w:val="outset" w:sz="6" w:space="0" w:color="auto"/>
              <w:bottom w:val="outset" w:sz="6" w:space="0" w:color="auto"/>
              <w:right w:val="outset" w:sz="6" w:space="0" w:color="auto"/>
            </w:tcBorders>
            <w:noWrap/>
          </w:tcPr>
          <w:p w14:paraId="4988CA24" w14:textId="77777777" w:rsidR="00291256" w:rsidRPr="00C461AF" w:rsidRDefault="00291256" w:rsidP="00F744A5">
            <w:pPr>
              <w:pStyle w:val="a3"/>
              <w:spacing w:before="0" w:beforeAutospacing="0" w:after="0" w:afterAutospacing="0"/>
              <w:rPr>
                <w:color w:val="000000"/>
              </w:rPr>
            </w:pPr>
            <w:r w:rsidRPr="00C461AF">
              <w:rPr>
                <w:color w:val="000000"/>
              </w:rPr>
              <w:t> </w:t>
            </w:r>
          </w:p>
        </w:tc>
        <w:tc>
          <w:tcPr>
            <w:tcW w:w="1641" w:type="dxa"/>
            <w:tcBorders>
              <w:top w:val="outset" w:sz="6" w:space="0" w:color="auto"/>
              <w:left w:val="outset" w:sz="6" w:space="0" w:color="auto"/>
              <w:bottom w:val="outset" w:sz="6" w:space="0" w:color="auto"/>
              <w:right w:val="outset" w:sz="6" w:space="0" w:color="auto"/>
            </w:tcBorders>
            <w:noWrap/>
          </w:tcPr>
          <w:p w14:paraId="1FBF912F" w14:textId="77777777" w:rsidR="00291256" w:rsidRPr="00C461AF" w:rsidRDefault="00291256" w:rsidP="00F744A5">
            <w:pPr>
              <w:pStyle w:val="a3"/>
              <w:spacing w:before="0" w:beforeAutospacing="0" w:after="0" w:afterAutospacing="0"/>
              <w:rPr>
                <w:color w:val="000000"/>
              </w:rPr>
            </w:pPr>
            <w:r w:rsidRPr="00C461AF">
              <w:rPr>
                <w:color w:val="000000"/>
              </w:rPr>
              <w:t> </w:t>
            </w:r>
          </w:p>
        </w:tc>
        <w:tc>
          <w:tcPr>
            <w:tcW w:w="1391" w:type="dxa"/>
            <w:tcBorders>
              <w:top w:val="outset" w:sz="6" w:space="0" w:color="auto"/>
              <w:left w:val="outset" w:sz="6" w:space="0" w:color="auto"/>
              <w:bottom w:val="outset" w:sz="6" w:space="0" w:color="auto"/>
              <w:right w:val="outset" w:sz="6" w:space="0" w:color="auto"/>
            </w:tcBorders>
            <w:noWrap/>
          </w:tcPr>
          <w:p w14:paraId="13318434" w14:textId="77777777" w:rsidR="00291256" w:rsidRPr="00C461AF" w:rsidRDefault="00291256" w:rsidP="00F744A5">
            <w:pPr>
              <w:pStyle w:val="a3"/>
              <w:spacing w:before="0" w:beforeAutospacing="0" w:after="0" w:afterAutospacing="0"/>
              <w:rPr>
                <w:color w:val="000000"/>
              </w:rPr>
            </w:pPr>
            <w:r w:rsidRPr="00C461AF">
              <w:rPr>
                <w:color w:val="000000"/>
              </w:rPr>
              <w:t> </w:t>
            </w:r>
          </w:p>
        </w:tc>
        <w:tc>
          <w:tcPr>
            <w:tcW w:w="808" w:type="dxa"/>
            <w:tcBorders>
              <w:top w:val="outset" w:sz="6" w:space="0" w:color="auto"/>
              <w:left w:val="outset" w:sz="6" w:space="0" w:color="auto"/>
              <w:bottom w:val="outset" w:sz="6" w:space="0" w:color="auto"/>
            </w:tcBorders>
            <w:noWrap/>
          </w:tcPr>
          <w:p w14:paraId="6DA98758" w14:textId="77777777" w:rsidR="00291256" w:rsidRPr="00C461AF" w:rsidRDefault="00291256" w:rsidP="00F744A5">
            <w:pPr>
              <w:pStyle w:val="a3"/>
              <w:spacing w:before="0" w:beforeAutospacing="0" w:after="0" w:afterAutospacing="0"/>
              <w:rPr>
                <w:color w:val="000000"/>
              </w:rPr>
            </w:pPr>
            <w:r w:rsidRPr="00C461AF">
              <w:rPr>
                <w:color w:val="000000"/>
              </w:rPr>
              <w:t> </w:t>
            </w:r>
          </w:p>
        </w:tc>
      </w:tr>
      <w:tr w:rsidR="00291256" w:rsidRPr="00C461AF" w14:paraId="28B9FEB9" w14:textId="77777777" w:rsidTr="009A78DA">
        <w:trPr>
          <w:trHeight w:val="995"/>
          <w:tblCellSpacing w:w="0" w:type="dxa"/>
        </w:trPr>
        <w:tc>
          <w:tcPr>
            <w:tcW w:w="1734" w:type="dxa"/>
            <w:tcBorders>
              <w:top w:val="outset" w:sz="6" w:space="0" w:color="auto"/>
              <w:bottom w:val="outset" w:sz="6" w:space="0" w:color="auto"/>
              <w:right w:val="outset" w:sz="6" w:space="0" w:color="auto"/>
            </w:tcBorders>
            <w:noWrap/>
          </w:tcPr>
          <w:p w14:paraId="50749037" w14:textId="77777777" w:rsidR="00291256" w:rsidRPr="00C461AF" w:rsidRDefault="00291256" w:rsidP="00F744A5">
            <w:pPr>
              <w:pStyle w:val="a3"/>
              <w:spacing w:before="0" w:beforeAutospacing="0" w:after="0" w:afterAutospacing="0"/>
              <w:rPr>
                <w:color w:val="000000"/>
              </w:rPr>
            </w:pPr>
            <w:r w:rsidRPr="00C461AF">
              <w:rPr>
                <w:color w:val="000000"/>
              </w:rPr>
              <w:t> </w:t>
            </w:r>
          </w:p>
        </w:tc>
        <w:tc>
          <w:tcPr>
            <w:tcW w:w="2164" w:type="dxa"/>
            <w:tcBorders>
              <w:top w:val="outset" w:sz="6" w:space="0" w:color="auto"/>
              <w:left w:val="outset" w:sz="6" w:space="0" w:color="auto"/>
              <w:bottom w:val="outset" w:sz="6" w:space="0" w:color="auto"/>
              <w:right w:val="outset" w:sz="6" w:space="0" w:color="auto"/>
            </w:tcBorders>
            <w:noWrap/>
          </w:tcPr>
          <w:p w14:paraId="22CD5FF4" w14:textId="77777777" w:rsidR="00291256" w:rsidRPr="00C461AF" w:rsidRDefault="00291256" w:rsidP="00F744A5">
            <w:pPr>
              <w:pStyle w:val="a3"/>
              <w:spacing w:before="0" w:beforeAutospacing="0" w:after="0" w:afterAutospacing="0"/>
              <w:jc w:val="center"/>
              <w:rPr>
                <w:color w:val="000000"/>
              </w:rPr>
            </w:pPr>
            <w:r w:rsidRPr="00C461AF">
              <w:rPr>
                <w:color w:val="000000"/>
              </w:rPr>
              <w:t>___________________</w:t>
            </w:r>
          </w:p>
          <w:p w14:paraId="3BE6E28A" w14:textId="77777777" w:rsidR="00291256" w:rsidRPr="00C461AF" w:rsidRDefault="00291256" w:rsidP="00F744A5">
            <w:pPr>
              <w:pStyle w:val="a3"/>
              <w:spacing w:before="0" w:beforeAutospacing="0" w:after="0" w:afterAutospacing="0"/>
              <w:jc w:val="center"/>
              <w:rPr>
                <w:color w:val="000000"/>
              </w:rPr>
            </w:pPr>
            <w:r w:rsidRPr="00C461AF">
              <w:rPr>
                <w:color w:val="000000"/>
              </w:rPr>
              <w:t>___________________</w:t>
            </w:r>
          </w:p>
          <w:p w14:paraId="238DAC3D" w14:textId="77777777" w:rsidR="00291256" w:rsidRPr="00C461AF" w:rsidRDefault="00291256" w:rsidP="00F744A5">
            <w:pPr>
              <w:pStyle w:val="a3"/>
              <w:spacing w:before="0" w:beforeAutospacing="0" w:after="0" w:afterAutospacing="0"/>
              <w:jc w:val="center"/>
              <w:rPr>
                <w:color w:val="000000"/>
              </w:rPr>
            </w:pPr>
            <w:r w:rsidRPr="00C461AF">
              <w:rPr>
                <w:color w:val="000000"/>
              </w:rPr>
              <w:t>___________________</w:t>
            </w:r>
          </w:p>
        </w:tc>
        <w:tc>
          <w:tcPr>
            <w:tcW w:w="1073" w:type="dxa"/>
            <w:tcBorders>
              <w:top w:val="outset" w:sz="6" w:space="0" w:color="auto"/>
              <w:left w:val="outset" w:sz="6" w:space="0" w:color="auto"/>
              <w:bottom w:val="outset" w:sz="6" w:space="0" w:color="auto"/>
              <w:right w:val="outset" w:sz="6" w:space="0" w:color="auto"/>
            </w:tcBorders>
            <w:noWrap/>
          </w:tcPr>
          <w:p w14:paraId="0D156D6A" w14:textId="77777777" w:rsidR="00291256" w:rsidRPr="00C461AF" w:rsidRDefault="00291256" w:rsidP="00F744A5">
            <w:pPr>
              <w:pStyle w:val="a3"/>
              <w:spacing w:before="0" w:beforeAutospacing="0" w:after="0" w:afterAutospacing="0"/>
              <w:rPr>
                <w:color w:val="000000"/>
              </w:rPr>
            </w:pPr>
            <w:r w:rsidRPr="00C461AF">
              <w:rPr>
                <w:color w:val="000000"/>
              </w:rPr>
              <w:t> </w:t>
            </w:r>
          </w:p>
        </w:tc>
        <w:tc>
          <w:tcPr>
            <w:tcW w:w="573" w:type="dxa"/>
            <w:tcBorders>
              <w:top w:val="outset" w:sz="6" w:space="0" w:color="auto"/>
              <w:left w:val="outset" w:sz="6" w:space="0" w:color="auto"/>
              <w:bottom w:val="outset" w:sz="6" w:space="0" w:color="auto"/>
              <w:right w:val="outset" w:sz="6" w:space="0" w:color="auto"/>
            </w:tcBorders>
            <w:noWrap/>
          </w:tcPr>
          <w:p w14:paraId="0A133967" w14:textId="77777777" w:rsidR="00291256" w:rsidRPr="00C461AF" w:rsidRDefault="00291256" w:rsidP="00F744A5">
            <w:pPr>
              <w:pStyle w:val="a3"/>
              <w:spacing w:before="0" w:beforeAutospacing="0" w:after="0" w:afterAutospacing="0"/>
              <w:rPr>
                <w:color w:val="000000"/>
              </w:rPr>
            </w:pPr>
            <w:r w:rsidRPr="00C461AF">
              <w:rPr>
                <w:color w:val="000000"/>
              </w:rPr>
              <w:t> </w:t>
            </w:r>
          </w:p>
        </w:tc>
        <w:tc>
          <w:tcPr>
            <w:tcW w:w="1641" w:type="dxa"/>
            <w:tcBorders>
              <w:top w:val="outset" w:sz="6" w:space="0" w:color="auto"/>
              <w:left w:val="outset" w:sz="6" w:space="0" w:color="auto"/>
              <w:bottom w:val="outset" w:sz="6" w:space="0" w:color="auto"/>
              <w:right w:val="outset" w:sz="6" w:space="0" w:color="auto"/>
            </w:tcBorders>
            <w:noWrap/>
          </w:tcPr>
          <w:p w14:paraId="1E8DD93F" w14:textId="77777777" w:rsidR="00291256" w:rsidRPr="00C461AF" w:rsidRDefault="00291256" w:rsidP="00F744A5">
            <w:pPr>
              <w:pStyle w:val="a3"/>
              <w:spacing w:before="0" w:beforeAutospacing="0" w:after="0" w:afterAutospacing="0"/>
              <w:rPr>
                <w:color w:val="000000"/>
              </w:rPr>
            </w:pPr>
            <w:r w:rsidRPr="00C461AF">
              <w:rPr>
                <w:color w:val="000000"/>
              </w:rPr>
              <w:t> </w:t>
            </w:r>
          </w:p>
        </w:tc>
        <w:tc>
          <w:tcPr>
            <w:tcW w:w="1391" w:type="dxa"/>
            <w:tcBorders>
              <w:top w:val="outset" w:sz="6" w:space="0" w:color="auto"/>
              <w:left w:val="outset" w:sz="6" w:space="0" w:color="auto"/>
              <w:bottom w:val="outset" w:sz="6" w:space="0" w:color="auto"/>
              <w:right w:val="outset" w:sz="6" w:space="0" w:color="auto"/>
            </w:tcBorders>
            <w:noWrap/>
          </w:tcPr>
          <w:p w14:paraId="42D3FB89" w14:textId="77777777" w:rsidR="00291256" w:rsidRPr="00C461AF" w:rsidRDefault="00291256" w:rsidP="00F744A5">
            <w:pPr>
              <w:pStyle w:val="a3"/>
              <w:spacing w:before="0" w:beforeAutospacing="0" w:after="0" w:afterAutospacing="0"/>
              <w:rPr>
                <w:color w:val="000000"/>
              </w:rPr>
            </w:pPr>
            <w:r w:rsidRPr="00C461AF">
              <w:rPr>
                <w:color w:val="000000"/>
              </w:rPr>
              <w:t> </w:t>
            </w:r>
          </w:p>
        </w:tc>
        <w:tc>
          <w:tcPr>
            <w:tcW w:w="808" w:type="dxa"/>
            <w:tcBorders>
              <w:top w:val="outset" w:sz="6" w:space="0" w:color="auto"/>
              <w:left w:val="outset" w:sz="6" w:space="0" w:color="auto"/>
              <w:bottom w:val="outset" w:sz="6" w:space="0" w:color="auto"/>
            </w:tcBorders>
            <w:noWrap/>
          </w:tcPr>
          <w:p w14:paraId="596592B5" w14:textId="77777777" w:rsidR="00291256" w:rsidRPr="00C461AF" w:rsidRDefault="00291256" w:rsidP="00F744A5">
            <w:pPr>
              <w:pStyle w:val="a3"/>
              <w:spacing w:before="0" w:beforeAutospacing="0" w:after="0" w:afterAutospacing="0"/>
              <w:rPr>
                <w:color w:val="000000"/>
              </w:rPr>
            </w:pPr>
            <w:r w:rsidRPr="00C461AF">
              <w:rPr>
                <w:color w:val="000000"/>
              </w:rPr>
              <w:t> </w:t>
            </w:r>
          </w:p>
        </w:tc>
      </w:tr>
      <w:tr w:rsidR="00291256" w:rsidRPr="00C461AF" w14:paraId="69333470" w14:textId="77777777" w:rsidTr="00630D92">
        <w:trPr>
          <w:tblCellSpacing w:w="0" w:type="dxa"/>
        </w:trPr>
        <w:tc>
          <w:tcPr>
            <w:tcW w:w="1734" w:type="dxa"/>
            <w:tcBorders>
              <w:top w:val="outset" w:sz="6" w:space="0" w:color="auto"/>
              <w:bottom w:val="outset" w:sz="6" w:space="0" w:color="auto"/>
              <w:right w:val="outset" w:sz="6" w:space="0" w:color="auto"/>
            </w:tcBorders>
            <w:noWrap/>
          </w:tcPr>
          <w:p w14:paraId="026DD84D" w14:textId="77777777" w:rsidR="00291256" w:rsidRPr="00C461AF" w:rsidRDefault="00291256" w:rsidP="00F744A5">
            <w:pPr>
              <w:pStyle w:val="a3"/>
              <w:spacing w:before="0" w:beforeAutospacing="0" w:after="0" w:afterAutospacing="0"/>
              <w:jc w:val="center"/>
              <w:rPr>
                <w:color w:val="000000"/>
              </w:rPr>
            </w:pPr>
            <w:r w:rsidRPr="00C461AF">
              <w:rPr>
                <w:color w:val="000000"/>
              </w:rPr>
              <w:t>...</w:t>
            </w:r>
          </w:p>
        </w:tc>
        <w:tc>
          <w:tcPr>
            <w:tcW w:w="2164" w:type="dxa"/>
            <w:tcBorders>
              <w:top w:val="outset" w:sz="6" w:space="0" w:color="auto"/>
              <w:left w:val="outset" w:sz="6" w:space="0" w:color="auto"/>
              <w:bottom w:val="outset" w:sz="6" w:space="0" w:color="auto"/>
              <w:right w:val="outset" w:sz="6" w:space="0" w:color="auto"/>
            </w:tcBorders>
            <w:noWrap/>
          </w:tcPr>
          <w:p w14:paraId="4B0FB453" w14:textId="77777777" w:rsidR="00291256" w:rsidRPr="00C461AF" w:rsidRDefault="00291256" w:rsidP="00F744A5">
            <w:pPr>
              <w:pStyle w:val="a3"/>
              <w:spacing w:before="0" w:beforeAutospacing="0" w:after="0" w:afterAutospacing="0"/>
              <w:jc w:val="center"/>
              <w:rPr>
                <w:color w:val="000000"/>
              </w:rPr>
            </w:pPr>
            <w:r w:rsidRPr="00C461AF">
              <w:rPr>
                <w:color w:val="000000"/>
              </w:rPr>
              <w:t>...</w:t>
            </w:r>
          </w:p>
        </w:tc>
        <w:tc>
          <w:tcPr>
            <w:tcW w:w="1073" w:type="dxa"/>
            <w:tcBorders>
              <w:top w:val="outset" w:sz="6" w:space="0" w:color="auto"/>
              <w:left w:val="outset" w:sz="6" w:space="0" w:color="auto"/>
              <w:bottom w:val="outset" w:sz="6" w:space="0" w:color="auto"/>
              <w:right w:val="outset" w:sz="6" w:space="0" w:color="auto"/>
            </w:tcBorders>
            <w:noWrap/>
          </w:tcPr>
          <w:p w14:paraId="3485B064" w14:textId="77777777" w:rsidR="00291256" w:rsidRPr="00C461AF" w:rsidRDefault="00291256" w:rsidP="00F744A5">
            <w:pPr>
              <w:pStyle w:val="a3"/>
              <w:spacing w:before="0" w:beforeAutospacing="0" w:after="0" w:afterAutospacing="0"/>
              <w:jc w:val="center"/>
              <w:rPr>
                <w:color w:val="000000"/>
              </w:rPr>
            </w:pPr>
            <w:r w:rsidRPr="00C461AF">
              <w:rPr>
                <w:color w:val="000000"/>
              </w:rPr>
              <w:t>...</w:t>
            </w:r>
          </w:p>
        </w:tc>
        <w:tc>
          <w:tcPr>
            <w:tcW w:w="573" w:type="dxa"/>
            <w:tcBorders>
              <w:top w:val="outset" w:sz="6" w:space="0" w:color="auto"/>
              <w:left w:val="outset" w:sz="6" w:space="0" w:color="auto"/>
              <w:bottom w:val="outset" w:sz="6" w:space="0" w:color="auto"/>
              <w:right w:val="outset" w:sz="6" w:space="0" w:color="auto"/>
            </w:tcBorders>
            <w:noWrap/>
          </w:tcPr>
          <w:p w14:paraId="07CCCDD0" w14:textId="77777777" w:rsidR="00291256" w:rsidRPr="00C461AF" w:rsidRDefault="00291256" w:rsidP="00F744A5">
            <w:pPr>
              <w:pStyle w:val="a3"/>
              <w:spacing w:before="0" w:beforeAutospacing="0" w:after="0" w:afterAutospacing="0"/>
              <w:jc w:val="center"/>
              <w:rPr>
                <w:color w:val="000000"/>
              </w:rPr>
            </w:pPr>
            <w:r w:rsidRPr="00C461AF">
              <w:rPr>
                <w:color w:val="000000"/>
              </w:rPr>
              <w:t>...</w:t>
            </w:r>
          </w:p>
        </w:tc>
        <w:tc>
          <w:tcPr>
            <w:tcW w:w="1641" w:type="dxa"/>
            <w:tcBorders>
              <w:top w:val="outset" w:sz="6" w:space="0" w:color="auto"/>
              <w:left w:val="outset" w:sz="6" w:space="0" w:color="auto"/>
              <w:bottom w:val="outset" w:sz="6" w:space="0" w:color="auto"/>
              <w:right w:val="outset" w:sz="6" w:space="0" w:color="auto"/>
            </w:tcBorders>
            <w:noWrap/>
          </w:tcPr>
          <w:p w14:paraId="5700641A" w14:textId="77777777" w:rsidR="00291256" w:rsidRPr="00C461AF" w:rsidRDefault="00291256" w:rsidP="00F744A5">
            <w:pPr>
              <w:pStyle w:val="a3"/>
              <w:spacing w:before="0" w:beforeAutospacing="0" w:after="0" w:afterAutospacing="0"/>
              <w:jc w:val="center"/>
              <w:rPr>
                <w:color w:val="000000"/>
              </w:rPr>
            </w:pPr>
            <w:r w:rsidRPr="00C461AF">
              <w:rPr>
                <w:color w:val="000000"/>
              </w:rPr>
              <w:t>...</w:t>
            </w:r>
          </w:p>
        </w:tc>
        <w:tc>
          <w:tcPr>
            <w:tcW w:w="1391" w:type="dxa"/>
            <w:tcBorders>
              <w:top w:val="outset" w:sz="6" w:space="0" w:color="auto"/>
              <w:left w:val="outset" w:sz="6" w:space="0" w:color="auto"/>
              <w:bottom w:val="outset" w:sz="6" w:space="0" w:color="auto"/>
              <w:right w:val="outset" w:sz="6" w:space="0" w:color="auto"/>
            </w:tcBorders>
            <w:noWrap/>
          </w:tcPr>
          <w:p w14:paraId="450D147C" w14:textId="77777777" w:rsidR="00291256" w:rsidRPr="00C461AF" w:rsidRDefault="00291256" w:rsidP="00F744A5">
            <w:pPr>
              <w:pStyle w:val="a3"/>
              <w:spacing w:before="0" w:beforeAutospacing="0" w:after="0" w:afterAutospacing="0"/>
              <w:jc w:val="center"/>
              <w:rPr>
                <w:color w:val="000000"/>
              </w:rPr>
            </w:pPr>
            <w:r w:rsidRPr="00C461AF">
              <w:rPr>
                <w:color w:val="000000"/>
              </w:rPr>
              <w:t>...</w:t>
            </w:r>
          </w:p>
        </w:tc>
        <w:tc>
          <w:tcPr>
            <w:tcW w:w="808" w:type="dxa"/>
            <w:tcBorders>
              <w:top w:val="outset" w:sz="6" w:space="0" w:color="auto"/>
              <w:left w:val="outset" w:sz="6" w:space="0" w:color="auto"/>
              <w:bottom w:val="outset" w:sz="6" w:space="0" w:color="auto"/>
            </w:tcBorders>
            <w:noWrap/>
          </w:tcPr>
          <w:p w14:paraId="21D7A720" w14:textId="77777777" w:rsidR="00291256" w:rsidRPr="00C461AF" w:rsidRDefault="00291256" w:rsidP="00F744A5">
            <w:pPr>
              <w:pStyle w:val="a3"/>
              <w:spacing w:before="0" w:beforeAutospacing="0" w:after="0" w:afterAutospacing="0"/>
              <w:jc w:val="center"/>
              <w:rPr>
                <w:color w:val="000000"/>
              </w:rPr>
            </w:pPr>
            <w:r w:rsidRPr="00C461AF">
              <w:rPr>
                <w:color w:val="000000"/>
              </w:rPr>
              <w:t>...</w:t>
            </w:r>
          </w:p>
        </w:tc>
      </w:tr>
      <w:tr w:rsidR="00291256" w:rsidRPr="00C461AF" w14:paraId="6488D2C0" w14:textId="77777777" w:rsidTr="00630D92">
        <w:trPr>
          <w:tblCellSpacing w:w="0" w:type="dxa"/>
        </w:trPr>
        <w:tc>
          <w:tcPr>
            <w:tcW w:w="1734" w:type="dxa"/>
            <w:tcBorders>
              <w:top w:val="outset" w:sz="6" w:space="0" w:color="auto"/>
              <w:bottom w:val="outset" w:sz="6" w:space="0" w:color="auto"/>
              <w:right w:val="outset" w:sz="6" w:space="0" w:color="auto"/>
            </w:tcBorders>
            <w:noWrap/>
          </w:tcPr>
          <w:p w14:paraId="6C6FA745" w14:textId="77777777" w:rsidR="00291256" w:rsidRPr="00C461AF" w:rsidRDefault="00291256" w:rsidP="00F744A5">
            <w:pPr>
              <w:pStyle w:val="a3"/>
              <w:spacing w:before="0" w:beforeAutospacing="0" w:after="0" w:afterAutospacing="0"/>
              <w:rPr>
                <w:color w:val="000000"/>
              </w:rPr>
            </w:pPr>
            <w:r w:rsidRPr="00C461AF">
              <w:rPr>
                <w:color w:val="000000"/>
              </w:rPr>
              <w:t>ИТОГО</w:t>
            </w:r>
          </w:p>
        </w:tc>
        <w:tc>
          <w:tcPr>
            <w:tcW w:w="2164" w:type="dxa"/>
            <w:tcBorders>
              <w:top w:val="outset" w:sz="6" w:space="0" w:color="auto"/>
              <w:left w:val="outset" w:sz="6" w:space="0" w:color="auto"/>
              <w:bottom w:val="outset" w:sz="6" w:space="0" w:color="auto"/>
              <w:right w:val="outset" w:sz="6" w:space="0" w:color="auto"/>
            </w:tcBorders>
            <w:noWrap/>
          </w:tcPr>
          <w:p w14:paraId="1270E234" w14:textId="77777777" w:rsidR="00291256" w:rsidRPr="00C461AF" w:rsidRDefault="00291256" w:rsidP="00F744A5">
            <w:pPr>
              <w:pStyle w:val="a3"/>
              <w:spacing w:before="0" w:beforeAutospacing="0" w:after="0" w:afterAutospacing="0"/>
              <w:rPr>
                <w:color w:val="000000"/>
              </w:rPr>
            </w:pPr>
            <w:r w:rsidRPr="00C461AF">
              <w:rPr>
                <w:color w:val="000000"/>
              </w:rPr>
              <w:t> </w:t>
            </w:r>
          </w:p>
        </w:tc>
        <w:tc>
          <w:tcPr>
            <w:tcW w:w="1073" w:type="dxa"/>
            <w:tcBorders>
              <w:top w:val="outset" w:sz="6" w:space="0" w:color="auto"/>
              <w:left w:val="outset" w:sz="6" w:space="0" w:color="auto"/>
              <w:bottom w:val="outset" w:sz="6" w:space="0" w:color="auto"/>
              <w:right w:val="outset" w:sz="6" w:space="0" w:color="auto"/>
            </w:tcBorders>
            <w:noWrap/>
          </w:tcPr>
          <w:p w14:paraId="0FA29A2B" w14:textId="77777777" w:rsidR="00291256" w:rsidRPr="00C461AF" w:rsidRDefault="00291256" w:rsidP="00F744A5">
            <w:pPr>
              <w:pStyle w:val="a3"/>
              <w:spacing w:before="0" w:beforeAutospacing="0" w:after="0" w:afterAutospacing="0"/>
              <w:rPr>
                <w:color w:val="000000"/>
              </w:rPr>
            </w:pPr>
            <w:r w:rsidRPr="00C461AF">
              <w:rPr>
                <w:color w:val="000000"/>
              </w:rPr>
              <w:t> </w:t>
            </w:r>
          </w:p>
        </w:tc>
        <w:tc>
          <w:tcPr>
            <w:tcW w:w="573" w:type="dxa"/>
            <w:tcBorders>
              <w:top w:val="outset" w:sz="6" w:space="0" w:color="auto"/>
              <w:left w:val="outset" w:sz="6" w:space="0" w:color="auto"/>
              <w:bottom w:val="outset" w:sz="6" w:space="0" w:color="auto"/>
              <w:right w:val="outset" w:sz="6" w:space="0" w:color="auto"/>
            </w:tcBorders>
            <w:noWrap/>
          </w:tcPr>
          <w:p w14:paraId="6C011CB7" w14:textId="77777777" w:rsidR="00291256" w:rsidRPr="00C461AF" w:rsidRDefault="00291256" w:rsidP="00F744A5">
            <w:pPr>
              <w:pStyle w:val="a3"/>
              <w:spacing w:before="0" w:beforeAutospacing="0" w:after="0" w:afterAutospacing="0"/>
              <w:rPr>
                <w:color w:val="000000"/>
              </w:rPr>
            </w:pPr>
            <w:r w:rsidRPr="00C461AF">
              <w:rPr>
                <w:color w:val="000000"/>
              </w:rPr>
              <w:t> </w:t>
            </w:r>
          </w:p>
        </w:tc>
        <w:tc>
          <w:tcPr>
            <w:tcW w:w="1641" w:type="dxa"/>
            <w:tcBorders>
              <w:top w:val="outset" w:sz="6" w:space="0" w:color="auto"/>
              <w:left w:val="outset" w:sz="6" w:space="0" w:color="auto"/>
              <w:bottom w:val="outset" w:sz="6" w:space="0" w:color="auto"/>
              <w:right w:val="outset" w:sz="6" w:space="0" w:color="auto"/>
            </w:tcBorders>
            <w:noWrap/>
          </w:tcPr>
          <w:p w14:paraId="01B7820F" w14:textId="77777777" w:rsidR="00291256" w:rsidRPr="00C461AF" w:rsidRDefault="00291256" w:rsidP="00F744A5">
            <w:pPr>
              <w:pStyle w:val="a3"/>
              <w:spacing w:before="0" w:beforeAutospacing="0" w:after="0" w:afterAutospacing="0"/>
              <w:rPr>
                <w:color w:val="000000"/>
              </w:rPr>
            </w:pPr>
            <w:r w:rsidRPr="00C461AF">
              <w:rPr>
                <w:color w:val="000000"/>
              </w:rPr>
              <w:t> </w:t>
            </w:r>
          </w:p>
        </w:tc>
        <w:tc>
          <w:tcPr>
            <w:tcW w:w="1391" w:type="dxa"/>
            <w:tcBorders>
              <w:top w:val="outset" w:sz="6" w:space="0" w:color="auto"/>
              <w:left w:val="outset" w:sz="6" w:space="0" w:color="auto"/>
              <w:bottom w:val="outset" w:sz="6" w:space="0" w:color="auto"/>
              <w:right w:val="outset" w:sz="6" w:space="0" w:color="auto"/>
            </w:tcBorders>
            <w:noWrap/>
          </w:tcPr>
          <w:p w14:paraId="78052A60" w14:textId="77777777" w:rsidR="00291256" w:rsidRPr="00C461AF" w:rsidRDefault="00291256" w:rsidP="00F744A5">
            <w:pPr>
              <w:pStyle w:val="a3"/>
              <w:spacing w:before="0" w:beforeAutospacing="0" w:after="0" w:afterAutospacing="0"/>
              <w:rPr>
                <w:color w:val="000000"/>
              </w:rPr>
            </w:pPr>
            <w:r w:rsidRPr="00C461AF">
              <w:rPr>
                <w:color w:val="000000"/>
              </w:rPr>
              <w:t> </w:t>
            </w:r>
          </w:p>
        </w:tc>
        <w:tc>
          <w:tcPr>
            <w:tcW w:w="808" w:type="dxa"/>
            <w:tcBorders>
              <w:top w:val="outset" w:sz="6" w:space="0" w:color="auto"/>
              <w:left w:val="outset" w:sz="6" w:space="0" w:color="auto"/>
              <w:bottom w:val="outset" w:sz="6" w:space="0" w:color="auto"/>
            </w:tcBorders>
            <w:noWrap/>
          </w:tcPr>
          <w:p w14:paraId="7937962A" w14:textId="77777777" w:rsidR="00291256" w:rsidRPr="00C461AF" w:rsidRDefault="00291256" w:rsidP="00F744A5">
            <w:pPr>
              <w:pStyle w:val="a3"/>
              <w:spacing w:before="0" w:beforeAutospacing="0" w:after="0" w:afterAutospacing="0"/>
              <w:rPr>
                <w:color w:val="000000"/>
              </w:rPr>
            </w:pPr>
            <w:r w:rsidRPr="00C461AF">
              <w:rPr>
                <w:color w:val="000000"/>
              </w:rPr>
              <w:t> </w:t>
            </w:r>
          </w:p>
        </w:tc>
      </w:tr>
    </w:tbl>
    <w:p w14:paraId="491F02D6" w14:textId="77777777" w:rsidR="00291256" w:rsidRPr="00C461AF" w:rsidRDefault="00291256" w:rsidP="00AB54EB">
      <w:pPr>
        <w:pStyle w:val="a3"/>
        <w:shd w:val="clear" w:color="auto" w:fill="FFFFFF"/>
        <w:spacing w:before="0" w:beforeAutospacing="0" w:after="0" w:afterAutospacing="0"/>
        <w:rPr>
          <w:color w:val="000000"/>
        </w:rPr>
      </w:pPr>
      <w:r w:rsidRPr="00C461AF">
        <w:rPr>
          <w:color w:val="000000"/>
        </w:rPr>
        <w:t>Дата                                                                                                                                    Подпись</w:t>
      </w:r>
    </w:p>
    <w:p w14:paraId="7009A3BB" w14:textId="2407F3FB" w:rsidR="00291256" w:rsidRPr="00C461AF" w:rsidRDefault="00291256" w:rsidP="00C85DC3">
      <w:pPr>
        <w:shd w:val="clear" w:color="auto" w:fill="FFFFFF"/>
        <w:tabs>
          <w:tab w:val="left" w:pos="993"/>
        </w:tabs>
        <w:ind w:right="-1" w:firstLine="567"/>
        <w:jc w:val="right"/>
        <w:textAlignment w:val="baseline"/>
        <w:rPr>
          <w:color w:val="000000"/>
        </w:rPr>
      </w:pPr>
      <w:r w:rsidRPr="00C461AF">
        <w:rPr>
          <w:color w:val="000000"/>
        </w:rPr>
        <w:br w:type="page"/>
      </w:r>
      <w:r w:rsidRPr="00C461AF">
        <w:rPr>
          <w:color w:val="000000"/>
        </w:rPr>
        <w:lastRenderedPageBreak/>
        <w:t>Приложение № 3 к</w:t>
      </w:r>
    </w:p>
    <w:p w14:paraId="3CDB32CC" w14:textId="77777777" w:rsidR="00291256" w:rsidRPr="00C461AF" w:rsidRDefault="00291256" w:rsidP="00A8233B">
      <w:pPr>
        <w:shd w:val="clear" w:color="auto" w:fill="FFFFFF"/>
        <w:tabs>
          <w:tab w:val="left" w:pos="993"/>
        </w:tabs>
        <w:ind w:right="-1" w:firstLine="567"/>
        <w:jc w:val="right"/>
        <w:textAlignment w:val="baseline"/>
        <w:rPr>
          <w:color w:val="000000"/>
        </w:rPr>
      </w:pPr>
      <w:r w:rsidRPr="00C461AF">
        <w:rPr>
          <w:color w:val="000000"/>
        </w:rPr>
        <w:t>Регламенту предоставления государственной услуги</w:t>
      </w:r>
    </w:p>
    <w:p w14:paraId="40388B4F" w14:textId="77777777" w:rsidR="00291256" w:rsidRPr="00C461AF" w:rsidRDefault="00291256" w:rsidP="00A8233B">
      <w:pPr>
        <w:shd w:val="clear" w:color="auto" w:fill="FFFFFF"/>
        <w:tabs>
          <w:tab w:val="left" w:pos="993"/>
        </w:tabs>
        <w:ind w:left="1701" w:right="-1" w:hanging="141"/>
        <w:jc w:val="right"/>
        <w:textAlignment w:val="baseline"/>
        <w:rPr>
          <w:color w:val="000000"/>
        </w:rPr>
      </w:pPr>
      <w:r w:rsidRPr="00C461AF">
        <w:rPr>
          <w:rFonts w:cs="Helvetica"/>
          <w:color w:val="000000"/>
        </w:rPr>
        <w:t>"</w:t>
      </w:r>
      <w:r w:rsidRPr="00C461AF">
        <w:rPr>
          <w:color w:val="000000"/>
        </w:rPr>
        <w:t xml:space="preserve">Проведение зачета (возврата) излишне уплаченной </w:t>
      </w:r>
    </w:p>
    <w:p w14:paraId="54452F50" w14:textId="77777777" w:rsidR="00291256" w:rsidRPr="00C461AF" w:rsidRDefault="00291256" w:rsidP="00A8233B">
      <w:pPr>
        <w:shd w:val="clear" w:color="auto" w:fill="FFFFFF"/>
        <w:tabs>
          <w:tab w:val="left" w:pos="993"/>
        </w:tabs>
        <w:ind w:left="1701" w:right="-1" w:hanging="141"/>
        <w:jc w:val="right"/>
        <w:textAlignment w:val="baseline"/>
        <w:rPr>
          <w:color w:val="000000"/>
        </w:rPr>
      </w:pPr>
      <w:r w:rsidRPr="00C461AF">
        <w:rPr>
          <w:color w:val="000000"/>
        </w:rPr>
        <w:t xml:space="preserve">(взысканной) суммы налога, сбора или иного обязательного </w:t>
      </w:r>
    </w:p>
    <w:p w14:paraId="7D34F330" w14:textId="77777777" w:rsidR="00291256" w:rsidRPr="00C461AF" w:rsidRDefault="00291256" w:rsidP="00A8233B">
      <w:pPr>
        <w:shd w:val="clear" w:color="auto" w:fill="FFFFFF"/>
        <w:tabs>
          <w:tab w:val="left" w:pos="993"/>
        </w:tabs>
        <w:ind w:left="1701" w:right="-1" w:hanging="141"/>
        <w:jc w:val="right"/>
        <w:textAlignment w:val="baseline"/>
        <w:rPr>
          <w:color w:val="000000"/>
        </w:rPr>
      </w:pPr>
      <w:r w:rsidRPr="00C461AF">
        <w:rPr>
          <w:color w:val="000000"/>
        </w:rPr>
        <w:t xml:space="preserve">платежа, а также пени, штрафных и финансовых санкций </w:t>
      </w:r>
    </w:p>
    <w:p w14:paraId="7362848D" w14:textId="77777777" w:rsidR="00291256" w:rsidRPr="00C461AF" w:rsidRDefault="00291256" w:rsidP="00A8233B">
      <w:pPr>
        <w:shd w:val="clear" w:color="auto" w:fill="FFFFFF"/>
        <w:tabs>
          <w:tab w:val="left" w:pos="993"/>
        </w:tabs>
        <w:ind w:left="1701" w:right="-1" w:hanging="141"/>
        <w:jc w:val="right"/>
        <w:textAlignment w:val="baseline"/>
        <w:rPr>
          <w:color w:val="000000"/>
        </w:rPr>
      </w:pPr>
      <w:r w:rsidRPr="00C461AF">
        <w:rPr>
          <w:color w:val="000000"/>
        </w:rPr>
        <w:t xml:space="preserve">за нарушение налогового законодательства Приднестровской </w:t>
      </w:r>
    </w:p>
    <w:p w14:paraId="4B87968E" w14:textId="6112F3E8" w:rsidR="00291256" w:rsidRPr="00754CD0" w:rsidRDefault="00291256" w:rsidP="00410C4A">
      <w:pPr>
        <w:shd w:val="clear" w:color="auto" w:fill="FFFFFF"/>
        <w:tabs>
          <w:tab w:val="left" w:pos="993"/>
        </w:tabs>
        <w:ind w:left="1701" w:right="-1" w:hanging="141"/>
        <w:jc w:val="right"/>
        <w:textAlignment w:val="baseline"/>
        <w:rPr>
          <w:strike/>
          <w:color w:val="76923C"/>
        </w:rPr>
      </w:pPr>
      <w:r w:rsidRPr="00C461AF">
        <w:rPr>
          <w:color w:val="000000"/>
        </w:rPr>
        <w:t>Молдавской Республики</w:t>
      </w:r>
      <w:r w:rsidR="003D1069" w:rsidRPr="003D1069">
        <w:rPr>
          <w:color w:val="000000"/>
        </w:rPr>
        <w:t xml:space="preserve">, административных штрафов </w:t>
      </w:r>
      <w:r w:rsidRPr="00C461AF">
        <w:rPr>
          <w:rFonts w:cs="Helvetica"/>
          <w:color w:val="000000"/>
        </w:rPr>
        <w:t>"</w:t>
      </w:r>
    </w:p>
    <w:p w14:paraId="2BA7A1E6" w14:textId="77777777" w:rsidR="00291256" w:rsidRPr="00C461AF" w:rsidRDefault="00291256" w:rsidP="00C85DC3">
      <w:pPr>
        <w:shd w:val="clear" w:color="auto" w:fill="FFFFFF"/>
        <w:tabs>
          <w:tab w:val="left" w:pos="993"/>
        </w:tabs>
        <w:ind w:right="-1" w:firstLine="567"/>
        <w:jc w:val="right"/>
        <w:textAlignment w:val="baseline"/>
        <w:rPr>
          <w:color w:val="000000"/>
        </w:rPr>
      </w:pPr>
    </w:p>
    <w:p w14:paraId="58FAC600" w14:textId="77777777" w:rsidR="00291256" w:rsidRPr="00C461AF" w:rsidRDefault="00291256" w:rsidP="00C85DC3">
      <w:pPr>
        <w:shd w:val="clear" w:color="auto" w:fill="FFFFFF"/>
        <w:tabs>
          <w:tab w:val="left" w:pos="993"/>
        </w:tabs>
        <w:ind w:right="-1" w:firstLine="567"/>
        <w:jc w:val="both"/>
        <w:textAlignment w:val="baseline"/>
        <w:rPr>
          <w:color w:val="000000"/>
        </w:rPr>
      </w:pPr>
    </w:p>
    <w:p w14:paraId="278AD8D9" w14:textId="77777777" w:rsidR="00291256" w:rsidRPr="00C461AF" w:rsidRDefault="00291256" w:rsidP="00C85DC3">
      <w:pPr>
        <w:shd w:val="clear" w:color="auto" w:fill="FFFFFF"/>
        <w:tabs>
          <w:tab w:val="left" w:pos="993"/>
        </w:tabs>
        <w:ind w:right="-1" w:firstLine="567"/>
        <w:jc w:val="both"/>
        <w:textAlignment w:val="baseline"/>
        <w:rPr>
          <w:color w:val="000000"/>
        </w:rPr>
      </w:pPr>
    </w:p>
    <w:p w14:paraId="14ADD76C" w14:textId="77777777" w:rsidR="00291256" w:rsidRPr="00C461AF" w:rsidRDefault="00291256" w:rsidP="00A8233B">
      <w:pPr>
        <w:shd w:val="clear" w:color="auto" w:fill="FFFFFF"/>
        <w:tabs>
          <w:tab w:val="left" w:pos="993"/>
        </w:tabs>
        <w:ind w:right="-1" w:firstLine="567"/>
        <w:jc w:val="both"/>
        <w:textAlignment w:val="baseline"/>
        <w:rPr>
          <w:color w:val="000000"/>
        </w:rPr>
      </w:pPr>
    </w:p>
    <w:p w14:paraId="6C2E14DC" w14:textId="77777777" w:rsidR="00291256" w:rsidRPr="00C461AF" w:rsidRDefault="00291256" w:rsidP="00D41988">
      <w:pPr>
        <w:pStyle w:val="a3"/>
        <w:shd w:val="clear" w:color="auto" w:fill="FFFFFF"/>
        <w:spacing w:before="0" w:beforeAutospacing="0" w:after="0" w:afterAutospacing="0"/>
        <w:jc w:val="right"/>
        <w:rPr>
          <w:b/>
          <w:color w:val="000000"/>
        </w:rPr>
      </w:pPr>
      <w:r w:rsidRPr="00C461AF">
        <w:rPr>
          <w:color w:val="000000"/>
        </w:rPr>
        <w:t>Начальнику налоговой инспекции</w:t>
      </w:r>
    </w:p>
    <w:p w14:paraId="3EE338D4" w14:textId="77777777" w:rsidR="00291256" w:rsidRPr="00C461AF" w:rsidRDefault="00291256" w:rsidP="00D41988">
      <w:pPr>
        <w:pStyle w:val="a3"/>
        <w:shd w:val="clear" w:color="auto" w:fill="FFFFFF"/>
        <w:spacing w:before="0" w:beforeAutospacing="0" w:after="0" w:afterAutospacing="0"/>
        <w:jc w:val="right"/>
        <w:rPr>
          <w:b/>
          <w:color w:val="000000"/>
        </w:rPr>
      </w:pPr>
      <w:r w:rsidRPr="00C461AF">
        <w:rPr>
          <w:color w:val="000000"/>
        </w:rPr>
        <w:t>по ______________________________________</w:t>
      </w:r>
    </w:p>
    <w:p w14:paraId="2E07EF10" w14:textId="77777777" w:rsidR="00291256" w:rsidRPr="00C461AF" w:rsidRDefault="00291256" w:rsidP="00D41988">
      <w:pPr>
        <w:pStyle w:val="a3"/>
        <w:shd w:val="clear" w:color="auto" w:fill="FFFFFF"/>
        <w:spacing w:before="0" w:beforeAutospacing="0" w:after="0" w:afterAutospacing="0"/>
        <w:jc w:val="right"/>
        <w:rPr>
          <w:b/>
          <w:color w:val="000000"/>
        </w:rPr>
      </w:pPr>
      <w:r w:rsidRPr="00C461AF">
        <w:rPr>
          <w:rStyle w:val="aa"/>
          <w:color w:val="000000"/>
        </w:rPr>
        <w:t>(наименование города/района)</w:t>
      </w:r>
    </w:p>
    <w:p w14:paraId="016B0EAF" w14:textId="77777777" w:rsidR="00291256" w:rsidRPr="00C461AF" w:rsidRDefault="00291256" w:rsidP="00D41988">
      <w:pPr>
        <w:pStyle w:val="a3"/>
        <w:shd w:val="clear" w:color="auto" w:fill="FFFFFF"/>
        <w:spacing w:before="0" w:beforeAutospacing="0" w:after="0" w:afterAutospacing="0"/>
        <w:jc w:val="right"/>
        <w:rPr>
          <w:b/>
          <w:color w:val="000000"/>
        </w:rPr>
      </w:pPr>
      <w:r w:rsidRPr="00C461AF">
        <w:rPr>
          <w:color w:val="000000"/>
        </w:rPr>
        <w:t>_________________________________________</w:t>
      </w:r>
    </w:p>
    <w:p w14:paraId="031F0933" w14:textId="77777777" w:rsidR="00291256" w:rsidRPr="00C461AF" w:rsidRDefault="00291256" w:rsidP="00D41988">
      <w:pPr>
        <w:pStyle w:val="a3"/>
        <w:shd w:val="clear" w:color="auto" w:fill="FFFFFF"/>
        <w:spacing w:before="0" w:beforeAutospacing="0" w:after="0" w:afterAutospacing="0"/>
        <w:jc w:val="right"/>
        <w:rPr>
          <w:b/>
          <w:color w:val="000000"/>
        </w:rPr>
      </w:pPr>
      <w:r w:rsidRPr="00C461AF">
        <w:rPr>
          <w:rStyle w:val="aa"/>
          <w:color w:val="000000"/>
        </w:rPr>
        <w:t>(наименование налогоплательщика)</w:t>
      </w:r>
    </w:p>
    <w:p w14:paraId="58B090CA" w14:textId="77777777" w:rsidR="00291256" w:rsidRPr="00C461AF" w:rsidRDefault="00291256" w:rsidP="00D41988">
      <w:pPr>
        <w:pStyle w:val="a3"/>
        <w:shd w:val="clear" w:color="auto" w:fill="FFFFFF"/>
        <w:spacing w:before="0" w:beforeAutospacing="0" w:after="0" w:afterAutospacing="0"/>
        <w:jc w:val="right"/>
        <w:rPr>
          <w:b/>
          <w:color w:val="000000"/>
        </w:rPr>
      </w:pPr>
      <w:r w:rsidRPr="00C461AF">
        <w:rPr>
          <w:color w:val="000000"/>
        </w:rPr>
        <w:t>_________________________________________</w:t>
      </w:r>
    </w:p>
    <w:p w14:paraId="08AF819E" w14:textId="77777777" w:rsidR="00291256" w:rsidRPr="00C461AF" w:rsidRDefault="00291256" w:rsidP="00D41988">
      <w:pPr>
        <w:pStyle w:val="a3"/>
        <w:shd w:val="clear" w:color="auto" w:fill="FFFFFF"/>
        <w:spacing w:before="0" w:beforeAutospacing="0" w:after="0" w:afterAutospacing="0"/>
        <w:jc w:val="right"/>
        <w:rPr>
          <w:b/>
          <w:color w:val="000000"/>
        </w:rPr>
      </w:pPr>
      <w:r w:rsidRPr="00C461AF">
        <w:rPr>
          <w:rStyle w:val="aa"/>
          <w:color w:val="000000"/>
        </w:rPr>
        <w:t>(адрес налогоплательщика)</w:t>
      </w:r>
    </w:p>
    <w:p w14:paraId="500C48AA" w14:textId="77777777" w:rsidR="00291256" w:rsidRPr="00C461AF" w:rsidRDefault="00291256" w:rsidP="00D41988">
      <w:pPr>
        <w:pStyle w:val="a3"/>
        <w:shd w:val="clear" w:color="auto" w:fill="FFFFFF"/>
        <w:spacing w:before="0" w:beforeAutospacing="0" w:after="0" w:afterAutospacing="0"/>
        <w:jc w:val="right"/>
        <w:rPr>
          <w:b/>
          <w:color w:val="000000"/>
        </w:rPr>
      </w:pPr>
      <w:r w:rsidRPr="00C461AF">
        <w:rPr>
          <w:color w:val="000000"/>
        </w:rPr>
        <w:t>_________________________________________</w:t>
      </w:r>
    </w:p>
    <w:p w14:paraId="024C796E" w14:textId="77777777" w:rsidR="00291256" w:rsidRPr="00C461AF" w:rsidRDefault="00291256" w:rsidP="00D41988">
      <w:pPr>
        <w:pStyle w:val="a3"/>
        <w:shd w:val="clear" w:color="auto" w:fill="FFFFFF"/>
        <w:spacing w:before="0" w:beforeAutospacing="0" w:after="0" w:afterAutospacing="0"/>
        <w:jc w:val="right"/>
        <w:rPr>
          <w:b/>
          <w:color w:val="000000"/>
        </w:rPr>
      </w:pPr>
      <w:r w:rsidRPr="00C461AF">
        <w:rPr>
          <w:rStyle w:val="aa"/>
          <w:color w:val="000000"/>
        </w:rPr>
        <w:t>(должность, Ф.И.О. должностного лица</w:t>
      </w:r>
    </w:p>
    <w:p w14:paraId="4ADB1201" w14:textId="77777777" w:rsidR="00291256" w:rsidRPr="00C461AF" w:rsidRDefault="00291256" w:rsidP="00D41988">
      <w:pPr>
        <w:pStyle w:val="a3"/>
        <w:shd w:val="clear" w:color="auto" w:fill="FFFFFF"/>
        <w:spacing w:before="0" w:beforeAutospacing="0" w:after="0" w:afterAutospacing="0"/>
        <w:jc w:val="right"/>
        <w:rPr>
          <w:b/>
          <w:color w:val="000000"/>
        </w:rPr>
      </w:pPr>
      <w:r w:rsidRPr="00C461AF">
        <w:rPr>
          <w:rStyle w:val="aa"/>
          <w:color w:val="000000"/>
        </w:rPr>
        <w:t>налогоплательщика/ Ф.И.О.</w:t>
      </w:r>
    </w:p>
    <w:p w14:paraId="514E8E2D" w14:textId="77777777" w:rsidR="00291256" w:rsidRPr="00C461AF" w:rsidRDefault="00291256" w:rsidP="00D41988">
      <w:pPr>
        <w:pStyle w:val="a3"/>
        <w:shd w:val="clear" w:color="auto" w:fill="FFFFFF"/>
        <w:spacing w:before="0" w:beforeAutospacing="0" w:after="0" w:afterAutospacing="0"/>
        <w:jc w:val="right"/>
        <w:rPr>
          <w:color w:val="000000"/>
        </w:rPr>
      </w:pPr>
      <w:r w:rsidRPr="00C461AF">
        <w:rPr>
          <w:rStyle w:val="aa"/>
          <w:color w:val="000000"/>
        </w:rPr>
        <w:t>налогоплательщика физического лица)</w:t>
      </w:r>
    </w:p>
    <w:p w14:paraId="4DB12EB6" w14:textId="77777777" w:rsidR="00291256" w:rsidRPr="00C461AF" w:rsidRDefault="00291256" w:rsidP="00D41988">
      <w:pPr>
        <w:pStyle w:val="a3"/>
        <w:shd w:val="clear" w:color="auto" w:fill="FFFFFF"/>
        <w:spacing w:before="0" w:beforeAutospacing="0" w:after="0" w:afterAutospacing="0"/>
        <w:jc w:val="right"/>
        <w:rPr>
          <w:b/>
          <w:color w:val="000000"/>
        </w:rPr>
      </w:pPr>
    </w:p>
    <w:p w14:paraId="2159D835" w14:textId="77777777" w:rsidR="00291256" w:rsidRPr="00C461AF" w:rsidRDefault="00291256" w:rsidP="00D41988">
      <w:pPr>
        <w:pStyle w:val="a3"/>
        <w:shd w:val="clear" w:color="auto" w:fill="FFFFFF"/>
        <w:spacing w:before="0" w:beforeAutospacing="0" w:after="0" w:afterAutospacing="0"/>
        <w:rPr>
          <w:b/>
          <w:color w:val="000000"/>
        </w:rPr>
      </w:pPr>
      <w:r w:rsidRPr="00C461AF">
        <w:rPr>
          <w:color w:val="000000"/>
        </w:rPr>
        <w:t> </w:t>
      </w:r>
    </w:p>
    <w:p w14:paraId="0EC825CD" w14:textId="77777777" w:rsidR="00291256" w:rsidRPr="00C461AF" w:rsidRDefault="00291256" w:rsidP="00D41988">
      <w:pPr>
        <w:pStyle w:val="a3"/>
        <w:shd w:val="clear" w:color="auto" w:fill="FFFFFF"/>
        <w:spacing w:before="0" w:beforeAutospacing="0" w:after="0" w:afterAutospacing="0"/>
        <w:jc w:val="center"/>
        <w:rPr>
          <w:b/>
          <w:color w:val="000000"/>
        </w:rPr>
      </w:pPr>
      <w:r w:rsidRPr="00C461AF">
        <w:rPr>
          <w:color w:val="000000"/>
        </w:rPr>
        <w:t>Заявление</w:t>
      </w:r>
    </w:p>
    <w:p w14:paraId="2F5ED3F5" w14:textId="77777777" w:rsidR="00291256" w:rsidRPr="00C461AF" w:rsidRDefault="00291256" w:rsidP="00D41988">
      <w:pPr>
        <w:pStyle w:val="a3"/>
        <w:shd w:val="clear" w:color="auto" w:fill="FFFFFF"/>
        <w:spacing w:before="0" w:beforeAutospacing="0" w:after="0" w:afterAutospacing="0"/>
        <w:rPr>
          <w:b/>
          <w:color w:val="000000"/>
        </w:rPr>
      </w:pPr>
      <w:r w:rsidRPr="00C461AF">
        <w:rPr>
          <w:color w:val="000000"/>
        </w:rPr>
        <w:t> </w:t>
      </w:r>
    </w:p>
    <w:p w14:paraId="63F63777" w14:textId="77777777" w:rsidR="00291256" w:rsidRPr="00C461AF" w:rsidRDefault="00291256" w:rsidP="00D41988">
      <w:pPr>
        <w:pStyle w:val="a3"/>
        <w:shd w:val="clear" w:color="auto" w:fill="FFFFFF"/>
        <w:spacing w:before="0" w:beforeAutospacing="0" w:after="0" w:afterAutospacing="0"/>
        <w:ind w:firstLine="708"/>
        <w:jc w:val="both"/>
        <w:rPr>
          <w:b/>
          <w:color w:val="000000"/>
        </w:rPr>
      </w:pPr>
      <w:r w:rsidRPr="00C461AF">
        <w:rPr>
          <w:color w:val="000000"/>
        </w:rPr>
        <w:t xml:space="preserve">В соответствии со статьями 17, 17-1 Закона Приднестровской Молдавской Республики от 19 июля </w:t>
      </w:r>
      <w:smartTag w:uri="urn:schemas-microsoft-com:office:smarttags" w:element="metricconverter">
        <w:smartTagPr>
          <w:attr w:name="ProductID" w:val="2000 г"/>
        </w:smartTagPr>
        <w:r w:rsidRPr="00C461AF">
          <w:rPr>
            <w:color w:val="000000"/>
          </w:rPr>
          <w:t>2000 г</w:t>
        </w:r>
      </w:smartTag>
      <w:r w:rsidRPr="00C461AF">
        <w:rPr>
          <w:color w:val="000000"/>
        </w:rPr>
        <w:t>. № 321-ЗИД «Об основах налоговой системы в Приднестровской Молдавской Республике» (СЗМР 00-3) (с внесенными изменениями и дополнениями) прошу произвести возврат суммы излишне уплаченного налога, сбора или иного обязательного платежа, штрафных и финансовых санкций, имеющейся по состоянию на «____» ____________ 20__ г.:</w:t>
      </w:r>
    </w:p>
    <w:p w14:paraId="77BACBC9" w14:textId="77777777" w:rsidR="00291256" w:rsidRPr="00C461AF" w:rsidRDefault="00291256" w:rsidP="00D41988">
      <w:pPr>
        <w:pStyle w:val="a3"/>
        <w:shd w:val="clear" w:color="auto" w:fill="FFFFFF"/>
        <w:spacing w:before="0" w:beforeAutospacing="0" w:after="0" w:afterAutospacing="0"/>
        <w:rPr>
          <w:b/>
          <w:color w:val="000000"/>
        </w:rPr>
      </w:pPr>
      <w:r w:rsidRPr="00C461AF">
        <w:rPr>
          <w:color w:val="000000"/>
        </w:rPr>
        <w:t> </w:t>
      </w:r>
    </w:p>
    <w:tbl>
      <w:tblPr>
        <w:tblW w:w="966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27"/>
        <w:gridCol w:w="2751"/>
        <w:gridCol w:w="1715"/>
        <w:gridCol w:w="1723"/>
        <w:gridCol w:w="1202"/>
      </w:tblGrid>
      <w:tr w:rsidR="00291256" w:rsidRPr="00C461AF" w14:paraId="1C20F972" w14:textId="77777777" w:rsidTr="005627EA">
        <w:trPr>
          <w:tblCellSpacing w:w="0" w:type="dxa"/>
        </w:trPr>
        <w:tc>
          <w:tcPr>
            <w:tcW w:w="2397" w:type="dxa"/>
            <w:vMerge w:val="restart"/>
            <w:tcBorders>
              <w:top w:val="outset" w:sz="6" w:space="0" w:color="auto"/>
              <w:bottom w:val="outset" w:sz="6" w:space="0" w:color="auto"/>
              <w:right w:val="outset" w:sz="6" w:space="0" w:color="auto"/>
            </w:tcBorders>
            <w:noWrap/>
            <w:vAlign w:val="center"/>
          </w:tcPr>
          <w:p w14:paraId="5428CC03" w14:textId="77777777" w:rsidR="00291256" w:rsidRPr="00C461AF" w:rsidRDefault="00291256" w:rsidP="005627EA">
            <w:pPr>
              <w:pStyle w:val="a3"/>
              <w:spacing w:before="0" w:beforeAutospacing="0" w:after="0" w:afterAutospacing="0"/>
              <w:jc w:val="center"/>
              <w:rPr>
                <w:b/>
                <w:color w:val="000000"/>
              </w:rPr>
            </w:pPr>
            <w:r w:rsidRPr="00C461AF">
              <w:rPr>
                <w:color w:val="000000"/>
              </w:rPr>
              <w:t>Наименование бюджета, государственного внебюджетного фонда, в который произошла переплата</w:t>
            </w:r>
          </w:p>
        </w:tc>
        <w:tc>
          <w:tcPr>
            <w:tcW w:w="2721" w:type="dxa"/>
            <w:vMerge w:val="restart"/>
            <w:tcBorders>
              <w:top w:val="outset" w:sz="6" w:space="0" w:color="auto"/>
              <w:left w:val="outset" w:sz="6" w:space="0" w:color="auto"/>
              <w:bottom w:val="outset" w:sz="6" w:space="0" w:color="auto"/>
              <w:right w:val="outset" w:sz="6" w:space="0" w:color="auto"/>
            </w:tcBorders>
            <w:noWrap/>
            <w:vAlign w:val="center"/>
          </w:tcPr>
          <w:p w14:paraId="3C2781CE" w14:textId="77777777" w:rsidR="00291256" w:rsidRPr="00C461AF" w:rsidRDefault="00291256" w:rsidP="005627EA">
            <w:pPr>
              <w:pStyle w:val="a3"/>
              <w:spacing w:before="0" w:beforeAutospacing="0" w:after="0" w:afterAutospacing="0"/>
              <w:jc w:val="center"/>
              <w:rPr>
                <w:b/>
                <w:color w:val="000000"/>
              </w:rPr>
            </w:pPr>
            <w:r w:rsidRPr="00C461AF">
              <w:rPr>
                <w:color w:val="000000"/>
              </w:rPr>
              <w:t xml:space="preserve">Наименование и код раздела налога, сбора или иного обязательного </w:t>
            </w:r>
            <w:proofErr w:type="gramStart"/>
            <w:r w:rsidRPr="00C461AF">
              <w:rPr>
                <w:color w:val="000000"/>
              </w:rPr>
              <w:t>платежа,  штрафных</w:t>
            </w:r>
            <w:proofErr w:type="gramEnd"/>
            <w:r w:rsidRPr="00C461AF">
              <w:rPr>
                <w:color w:val="000000"/>
              </w:rPr>
              <w:t xml:space="preserve"> и финансовых санкций</w:t>
            </w:r>
          </w:p>
        </w:tc>
        <w:tc>
          <w:tcPr>
            <w:tcW w:w="4550" w:type="dxa"/>
            <w:gridSpan w:val="3"/>
            <w:tcBorders>
              <w:top w:val="outset" w:sz="6" w:space="0" w:color="auto"/>
              <w:left w:val="outset" w:sz="6" w:space="0" w:color="auto"/>
              <w:bottom w:val="outset" w:sz="6" w:space="0" w:color="auto"/>
            </w:tcBorders>
            <w:noWrap/>
            <w:vAlign w:val="center"/>
          </w:tcPr>
          <w:p w14:paraId="52AB9932" w14:textId="77777777" w:rsidR="00291256" w:rsidRPr="00C461AF" w:rsidRDefault="00291256" w:rsidP="005627EA">
            <w:pPr>
              <w:pStyle w:val="a3"/>
              <w:spacing w:before="0" w:beforeAutospacing="0" w:after="0" w:afterAutospacing="0"/>
              <w:jc w:val="center"/>
              <w:rPr>
                <w:b/>
                <w:color w:val="000000"/>
              </w:rPr>
            </w:pPr>
            <w:r w:rsidRPr="00C461AF">
              <w:rPr>
                <w:color w:val="000000"/>
              </w:rPr>
              <w:t xml:space="preserve">Сумма </w:t>
            </w:r>
            <w:proofErr w:type="gramStart"/>
            <w:r w:rsidRPr="00C461AF">
              <w:rPr>
                <w:color w:val="000000"/>
              </w:rPr>
              <w:t>переплаты  к</w:t>
            </w:r>
            <w:proofErr w:type="gramEnd"/>
            <w:r w:rsidRPr="00C461AF">
              <w:rPr>
                <w:color w:val="000000"/>
              </w:rPr>
              <w:t xml:space="preserve"> возврату</w:t>
            </w:r>
          </w:p>
        </w:tc>
      </w:tr>
      <w:tr w:rsidR="00291256" w:rsidRPr="00C461AF" w14:paraId="689496FB" w14:textId="77777777" w:rsidTr="005627EA">
        <w:trPr>
          <w:tblCellSpacing w:w="0" w:type="dxa"/>
        </w:trPr>
        <w:tc>
          <w:tcPr>
            <w:tcW w:w="0" w:type="auto"/>
            <w:vMerge/>
            <w:tcBorders>
              <w:top w:val="outset" w:sz="6" w:space="0" w:color="auto"/>
              <w:bottom w:val="outset" w:sz="6" w:space="0" w:color="auto"/>
              <w:right w:val="outset" w:sz="6" w:space="0" w:color="auto"/>
            </w:tcBorders>
            <w:vAlign w:val="center"/>
          </w:tcPr>
          <w:p w14:paraId="380E3B91" w14:textId="77777777" w:rsidR="00291256" w:rsidRPr="00C461AF" w:rsidRDefault="00291256" w:rsidP="005627EA">
            <w:pPr>
              <w:rPr>
                <w:b/>
                <w:color w:val="000000"/>
              </w:rPr>
            </w:pPr>
          </w:p>
        </w:tc>
        <w:tc>
          <w:tcPr>
            <w:tcW w:w="2721" w:type="dxa"/>
            <w:vMerge/>
            <w:tcBorders>
              <w:top w:val="outset" w:sz="6" w:space="0" w:color="auto"/>
              <w:left w:val="outset" w:sz="6" w:space="0" w:color="auto"/>
              <w:bottom w:val="outset" w:sz="6" w:space="0" w:color="auto"/>
              <w:right w:val="outset" w:sz="6" w:space="0" w:color="auto"/>
            </w:tcBorders>
            <w:vAlign w:val="center"/>
          </w:tcPr>
          <w:p w14:paraId="15100983" w14:textId="77777777" w:rsidR="00291256" w:rsidRPr="00C461AF" w:rsidRDefault="00291256" w:rsidP="005627EA">
            <w:pPr>
              <w:rPr>
                <w:b/>
                <w:color w:val="000000"/>
              </w:rPr>
            </w:pPr>
          </w:p>
        </w:tc>
        <w:tc>
          <w:tcPr>
            <w:tcW w:w="1685" w:type="dxa"/>
            <w:tcBorders>
              <w:top w:val="outset" w:sz="6" w:space="0" w:color="auto"/>
              <w:left w:val="outset" w:sz="6" w:space="0" w:color="auto"/>
              <w:bottom w:val="outset" w:sz="6" w:space="0" w:color="auto"/>
              <w:right w:val="outset" w:sz="6" w:space="0" w:color="auto"/>
            </w:tcBorders>
            <w:noWrap/>
            <w:vAlign w:val="center"/>
          </w:tcPr>
          <w:p w14:paraId="2349A648" w14:textId="77777777" w:rsidR="00291256" w:rsidRPr="00C461AF" w:rsidRDefault="00291256" w:rsidP="005627EA">
            <w:pPr>
              <w:pStyle w:val="a3"/>
              <w:spacing w:before="0" w:beforeAutospacing="0" w:after="0" w:afterAutospacing="0"/>
              <w:jc w:val="center"/>
              <w:rPr>
                <w:b/>
                <w:color w:val="000000"/>
              </w:rPr>
            </w:pPr>
            <w:r w:rsidRPr="00C461AF">
              <w:rPr>
                <w:color w:val="000000"/>
              </w:rPr>
              <w:t>основной платеж</w:t>
            </w:r>
          </w:p>
        </w:tc>
        <w:tc>
          <w:tcPr>
            <w:tcW w:w="1693" w:type="dxa"/>
            <w:tcBorders>
              <w:top w:val="outset" w:sz="6" w:space="0" w:color="auto"/>
              <w:left w:val="outset" w:sz="6" w:space="0" w:color="auto"/>
              <w:bottom w:val="outset" w:sz="6" w:space="0" w:color="auto"/>
              <w:right w:val="outset" w:sz="6" w:space="0" w:color="auto"/>
            </w:tcBorders>
            <w:noWrap/>
            <w:vAlign w:val="center"/>
          </w:tcPr>
          <w:p w14:paraId="5B7CDAC4" w14:textId="77777777" w:rsidR="00291256" w:rsidRPr="00C461AF" w:rsidRDefault="00291256" w:rsidP="005627EA">
            <w:pPr>
              <w:pStyle w:val="a3"/>
              <w:spacing w:before="0" w:beforeAutospacing="0" w:after="0" w:afterAutospacing="0"/>
              <w:jc w:val="center"/>
              <w:rPr>
                <w:b/>
                <w:color w:val="000000"/>
              </w:rPr>
            </w:pPr>
            <w:r w:rsidRPr="00C461AF">
              <w:rPr>
                <w:color w:val="000000"/>
              </w:rPr>
              <w:t>пеня</w:t>
            </w:r>
          </w:p>
        </w:tc>
        <w:tc>
          <w:tcPr>
            <w:tcW w:w="1172" w:type="dxa"/>
            <w:tcBorders>
              <w:top w:val="outset" w:sz="6" w:space="0" w:color="auto"/>
              <w:left w:val="outset" w:sz="6" w:space="0" w:color="auto"/>
              <w:bottom w:val="outset" w:sz="6" w:space="0" w:color="auto"/>
            </w:tcBorders>
            <w:noWrap/>
            <w:vAlign w:val="center"/>
          </w:tcPr>
          <w:p w14:paraId="5FE17D66" w14:textId="77777777" w:rsidR="00291256" w:rsidRPr="00C461AF" w:rsidRDefault="00291256" w:rsidP="005627EA">
            <w:pPr>
              <w:pStyle w:val="a3"/>
              <w:spacing w:before="0" w:beforeAutospacing="0" w:after="0" w:afterAutospacing="0"/>
              <w:jc w:val="center"/>
              <w:rPr>
                <w:b/>
                <w:color w:val="000000"/>
              </w:rPr>
            </w:pPr>
            <w:r w:rsidRPr="00C461AF">
              <w:rPr>
                <w:color w:val="000000"/>
              </w:rPr>
              <w:t>Всего</w:t>
            </w:r>
          </w:p>
        </w:tc>
      </w:tr>
      <w:tr w:rsidR="00291256" w:rsidRPr="00C461AF" w14:paraId="65F6D878" w14:textId="77777777" w:rsidTr="005627EA">
        <w:trPr>
          <w:tblCellSpacing w:w="0" w:type="dxa"/>
        </w:trPr>
        <w:tc>
          <w:tcPr>
            <w:tcW w:w="2397" w:type="dxa"/>
            <w:tcBorders>
              <w:top w:val="outset" w:sz="6" w:space="0" w:color="auto"/>
              <w:bottom w:val="outset" w:sz="6" w:space="0" w:color="auto"/>
              <w:right w:val="outset" w:sz="6" w:space="0" w:color="auto"/>
            </w:tcBorders>
            <w:noWrap/>
          </w:tcPr>
          <w:p w14:paraId="27710EBA" w14:textId="77777777" w:rsidR="00291256" w:rsidRPr="00C461AF" w:rsidRDefault="00291256" w:rsidP="005627EA">
            <w:pPr>
              <w:pStyle w:val="a3"/>
              <w:spacing w:before="0" w:beforeAutospacing="0" w:after="0" w:afterAutospacing="0"/>
              <w:jc w:val="center"/>
              <w:rPr>
                <w:b/>
                <w:color w:val="000000"/>
              </w:rPr>
            </w:pPr>
            <w:r w:rsidRPr="00C461AF">
              <w:rPr>
                <w:color w:val="000000"/>
              </w:rPr>
              <w:t> </w:t>
            </w:r>
          </w:p>
        </w:tc>
        <w:tc>
          <w:tcPr>
            <w:tcW w:w="2721" w:type="dxa"/>
            <w:tcBorders>
              <w:top w:val="outset" w:sz="6" w:space="0" w:color="auto"/>
              <w:left w:val="outset" w:sz="6" w:space="0" w:color="auto"/>
              <w:bottom w:val="outset" w:sz="6" w:space="0" w:color="auto"/>
              <w:right w:val="outset" w:sz="6" w:space="0" w:color="auto"/>
            </w:tcBorders>
            <w:noWrap/>
          </w:tcPr>
          <w:p w14:paraId="374EAC7E" w14:textId="77777777" w:rsidR="00291256" w:rsidRPr="00C461AF" w:rsidRDefault="00291256" w:rsidP="005627EA">
            <w:pPr>
              <w:pStyle w:val="a3"/>
              <w:spacing w:before="0" w:beforeAutospacing="0" w:after="0" w:afterAutospacing="0"/>
              <w:jc w:val="center"/>
              <w:rPr>
                <w:b/>
                <w:color w:val="000000"/>
              </w:rPr>
            </w:pPr>
            <w:r w:rsidRPr="00C461AF">
              <w:rPr>
                <w:color w:val="000000"/>
              </w:rPr>
              <w:t> </w:t>
            </w:r>
          </w:p>
        </w:tc>
        <w:tc>
          <w:tcPr>
            <w:tcW w:w="1685" w:type="dxa"/>
            <w:tcBorders>
              <w:top w:val="outset" w:sz="6" w:space="0" w:color="auto"/>
              <w:left w:val="outset" w:sz="6" w:space="0" w:color="auto"/>
              <w:bottom w:val="outset" w:sz="6" w:space="0" w:color="auto"/>
              <w:right w:val="outset" w:sz="6" w:space="0" w:color="auto"/>
            </w:tcBorders>
            <w:noWrap/>
          </w:tcPr>
          <w:p w14:paraId="603C3D15" w14:textId="77777777" w:rsidR="00291256" w:rsidRPr="00C461AF" w:rsidRDefault="00291256" w:rsidP="005627EA">
            <w:pPr>
              <w:pStyle w:val="a3"/>
              <w:spacing w:before="0" w:beforeAutospacing="0" w:after="0" w:afterAutospacing="0"/>
              <w:jc w:val="center"/>
              <w:rPr>
                <w:b/>
                <w:color w:val="000000"/>
              </w:rPr>
            </w:pPr>
            <w:r w:rsidRPr="00C461AF">
              <w:rPr>
                <w:color w:val="000000"/>
              </w:rPr>
              <w:t> </w:t>
            </w:r>
          </w:p>
        </w:tc>
        <w:tc>
          <w:tcPr>
            <w:tcW w:w="1693" w:type="dxa"/>
            <w:tcBorders>
              <w:top w:val="outset" w:sz="6" w:space="0" w:color="auto"/>
              <w:left w:val="outset" w:sz="6" w:space="0" w:color="auto"/>
              <w:bottom w:val="outset" w:sz="6" w:space="0" w:color="auto"/>
              <w:right w:val="outset" w:sz="6" w:space="0" w:color="auto"/>
            </w:tcBorders>
            <w:noWrap/>
          </w:tcPr>
          <w:p w14:paraId="02002A45" w14:textId="77777777" w:rsidR="00291256" w:rsidRPr="00C461AF" w:rsidRDefault="00291256" w:rsidP="005627EA">
            <w:pPr>
              <w:pStyle w:val="a3"/>
              <w:spacing w:before="0" w:beforeAutospacing="0" w:after="0" w:afterAutospacing="0"/>
              <w:jc w:val="center"/>
              <w:rPr>
                <w:b/>
                <w:color w:val="000000"/>
              </w:rPr>
            </w:pPr>
            <w:r w:rsidRPr="00C461AF">
              <w:rPr>
                <w:color w:val="000000"/>
              </w:rPr>
              <w:t> </w:t>
            </w:r>
          </w:p>
        </w:tc>
        <w:tc>
          <w:tcPr>
            <w:tcW w:w="1172" w:type="dxa"/>
            <w:tcBorders>
              <w:top w:val="outset" w:sz="6" w:space="0" w:color="auto"/>
              <w:left w:val="outset" w:sz="6" w:space="0" w:color="auto"/>
              <w:bottom w:val="outset" w:sz="6" w:space="0" w:color="auto"/>
            </w:tcBorders>
            <w:noWrap/>
          </w:tcPr>
          <w:p w14:paraId="5B625229" w14:textId="77777777" w:rsidR="00291256" w:rsidRPr="00C461AF" w:rsidRDefault="00291256" w:rsidP="005627EA">
            <w:pPr>
              <w:pStyle w:val="a3"/>
              <w:spacing w:before="0" w:beforeAutospacing="0" w:after="0" w:afterAutospacing="0"/>
              <w:jc w:val="center"/>
              <w:rPr>
                <w:b/>
                <w:color w:val="000000"/>
              </w:rPr>
            </w:pPr>
            <w:r w:rsidRPr="00C461AF">
              <w:rPr>
                <w:color w:val="000000"/>
              </w:rPr>
              <w:t> </w:t>
            </w:r>
          </w:p>
        </w:tc>
      </w:tr>
      <w:tr w:rsidR="00291256" w:rsidRPr="00C461AF" w14:paraId="0981267E" w14:textId="77777777" w:rsidTr="005627EA">
        <w:trPr>
          <w:tblCellSpacing w:w="0" w:type="dxa"/>
        </w:trPr>
        <w:tc>
          <w:tcPr>
            <w:tcW w:w="2397" w:type="dxa"/>
            <w:tcBorders>
              <w:top w:val="outset" w:sz="6" w:space="0" w:color="auto"/>
              <w:bottom w:val="outset" w:sz="6" w:space="0" w:color="auto"/>
              <w:right w:val="outset" w:sz="6" w:space="0" w:color="auto"/>
            </w:tcBorders>
            <w:noWrap/>
          </w:tcPr>
          <w:p w14:paraId="49DB61D0" w14:textId="77777777" w:rsidR="00291256" w:rsidRPr="00C461AF" w:rsidRDefault="00291256" w:rsidP="005627EA">
            <w:pPr>
              <w:pStyle w:val="a3"/>
              <w:spacing w:before="0" w:beforeAutospacing="0" w:after="0" w:afterAutospacing="0"/>
              <w:jc w:val="center"/>
              <w:rPr>
                <w:b/>
                <w:color w:val="000000"/>
              </w:rPr>
            </w:pPr>
            <w:r w:rsidRPr="00C461AF">
              <w:rPr>
                <w:color w:val="000000"/>
              </w:rPr>
              <w:t> </w:t>
            </w:r>
          </w:p>
        </w:tc>
        <w:tc>
          <w:tcPr>
            <w:tcW w:w="2721" w:type="dxa"/>
            <w:tcBorders>
              <w:top w:val="outset" w:sz="6" w:space="0" w:color="auto"/>
              <w:left w:val="outset" w:sz="6" w:space="0" w:color="auto"/>
              <w:bottom w:val="outset" w:sz="6" w:space="0" w:color="auto"/>
              <w:right w:val="outset" w:sz="6" w:space="0" w:color="auto"/>
            </w:tcBorders>
            <w:noWrap/>
          </w:tcPr>
          <w:p w14:paraId="004449D3" w14:textId="77777777" w:rsidR="00291256" w:rsidRPr="00C461AF" w:rsidRDefault="00291256" w:rsidP="005627EA">
            <w:pPr>
              <w:pStyle w:val="a3"/>
              <w:spacing w:before="0" w:beforeAutospacing="0" w:after="0" w:afterAutospacing="0"/>
              <w:jc w:val="center"/>
              <w:rPr>
                <w:b/>
                <w:color w:val="000000"/>
              </w:rPr>
            </w:pPr>
            <w:r w:rsidRPr="00C461AF">
              <w:rPr>
                <w:color w:val="000000"/>
              </w:rPr>
              <w:t> </w:t>
            </w:r>
          </w:p>
        </w:tc>
        <w:tc>
          <w:tcPr>
            <w:tcW w:w="1685" w:type="dxa"/>
            <w:tcBorders>
              <w:top w:val="outset" w:sz="6" w:space="0" w:color="auto"/>
              <w:left w:val="outset" w:sz="6" w:space="0" w:color="auto"/>
              <w:bottom w:val="outset" w:sz="6" w:space="0" w:color="auto"/>
              <w:right w:val="outset" w:sz="6" w:space="0" w:color="auto"/>
            </w:tcBorders>
            <w:noWrap/>
          </w:tcPr>
          <w:p w14:paraId="56D0CE49" w14:textId="77777777" w:rsidR="00291256" w:rsidRPr="00C461AF" w:rsidRDefault="00291256" w:rsidP="005627EA">
            <w:pPr>
              <w:pStyle w:val="a3"/>
              <w:spacing w:before="0" w:beforeAutospacing="0" w:after="0" w:afterAutospacing="0"/>
              <w:jc w:val="center"/>
              <w:rPr>
                <w:b/>
                <w:color w:val="000000"/>
              </w:rPr>
            </w:pPr>
            <w:r w:rsidRPr="00C461AF">
              <w:rPr>
                <w:color w:val="000000"/>
              </w:rPr>
              <w:t> </w:t>
            </w:r>
          </w:p>
        </w:tc>
        <w:tc>
          <w:tcPr>
            <w:tcW w:w="1693" w:type="dxa"/>
            <w:tcBorders>
              <w:top w:val="outset" w:sz="6" w:space="0" w:color="auto"/>
              <w:left w:val="outset" w:sz="6" w:space="0" w:color="auto"/>
              <w:bottom w:val="outset" w:sz="6" w:space="0" w:color="auto"/>
              <w:right w:val="outset" w:sz="6" w:space="0" w:color="auto"/>
            </w:tcBorders>
            <w:noWrap/>
          </w:tcPr>
          <w:p w14:paraId="2386ADED" w14:textId="77777777" w:rsidR="00291256" w:rsidRPr="00C461AF" w:rsidRDefault="00291256" w:rsidP="005627EA">
            <w:pPr>
              <w:pStyle w:val="a3"/>
              <w:spacing w:before="0" w:beforeAutospacing="0" w:after="0" w:afterAutospacing="0"/>
              <w:jc w:val="center"/>
              <w:rPr>
                <w:b/>
                <w:color w:val="000000"/>
              </w:rPr>
            </w:pPr>
            <w:r w:rsidRPr="00C461AF">
              <w:rPr>
                <w:color w:val="000000"/>
              </w:rPr>
              <w:t> </w:t>
            </w:r>
          </w:p>
        </w:tc>
        <w:tc>
          <w:tcPr>
            <w:tcW w:w="1172" w:type="dxa"/>
            <w:tcBorders>
              <w:top w:val="outset" w:sz="6" w:space="0" w:color="auto"/>
              <w:left w:val="outset" w:sz="6" w:space="0" w:color="auto"/>
              <w:bottom w:val="outset" w:sz="6" w:space="0" w:color="auto"/>
            </w:tcBorders>
            <w:noWrap/>
          </w:tcPr>
          <w:p w14:paraId="00CB1213" w14:textId="77777777" w:rsidR="00291256" w:rsidRPr="00C461AF" w:rsidRDefault="00291256" w:rsidP="005627EA">
            <w:pPr>
              <w:pStyle w:val="a3"/>
              <w:spacing w:before="0" w:beforeAutospacing="0" w:after="0" w:afterAutospacing="0"/>
              <w:jc w:val="center"/>
              <w:rPr>
                <w:b/>
                <w:color w:val="000000"/>
              </w:rPr>
            </w:pPr>
            <w:r w:rsidRPr="00C461AF">
              <w:rPr>
                <w:color w:val="000000"/>
              </w:rPr>
              <w:t> </w:t>
            </w:r>
          </w:p>
        </w:tc>
      </w:tr>
      <w:tr w:rsidR="00291256" w:rsidRPr="00C461AF" w14:paraId="7E3A63F6" w14:textId="77777777" w:rsidTr="005627EA">
        <w:trPr>
          <w:tblCellSpacing w:w="0" w:type="dxa"/>
        </w:trPr>
        <w:tc>
          <w:tcPr>
            <w:tcW w:w="2397" w:type="dxa"/>
            <w:tcBorders>
              <w:top w:val="outset" w:sz="6" w:space="0" w:color="auto"/>
              <w:bottom w:val="outset" w:sz="6" w:space="0" w:color="auto"/>
              <w:right w:val="outset" w:sz="6" w:space="0" w:color="auto"/>
            </w:tcBorders>
            <w:noWrap/>
          </w:tcPr>
          <w:p w14:paraId="3AAE5D1B" w14:textId="77777777" w:rsidR="00291256" w:rsidRPr="00C461AF" w:rsidRDefault="00291256" w:rsidP="005627EA">
            <w:pPr>
              <w:pStyle w:val="a3"/>
              <w:spacing w:before="0" w:beforeAutospacing="0" w:after="0" w:afterAutospacing="0"/>
              <w:jc w:val="center"/>
              <w:rPr>
                <w:b/>
                <w:color w:val="000000"/>
              </w:rPr>
            </w:pPr>
            <w:r w:rsidRPr="00C461AF">
              <w:rPr>
                <w:color w:val="000000"/>
              </w:rPr>
              <w:t>...</w:t>
            </w:r>
          </w:p>
        </w:tc>
        <w:tc>
          <w:tcPr>
            <w:tcW w:w="2721" w:type="dxa"/>
            <w:tcBorders>
              <w:top w:val="outset" w:sz="6" w:space="0" w:color="auto"/>
              <w:left w:val="outset" w:sz="6" w:space="0" w:color="auto"/>
              <w:bottom w:val="outset" w:sz="6" w:space="0" w:color="auto"/>
              <w:right w:val="outset" w:sz="6" w:space="0" w:color="auto"/>
            </w:tcBorders>
            <w:noWrap/>
          </w:tcPr>
          <w:p w14:paraId="4E36B607" w14:textId="77777777" w:rsidR="00291256" w:rsidRPr="00C461AF" w:rsidRDefault="00291256" w:rsidP="005627EA">
            <w:pPr>
              <w:pStyle w:val="a3"/>
              <w:spacing w:before="0" w:beforeAutospacing="0" w:after="0" w:afterAutospacing="0"/>
              <w:jc w:val="center"/>
              <w:rPr>
                <w:b/>
                <w:color w:val="000000"/>
              </w:rPr>
            </w:pPr>
            <w:r w:rsidRPr="00C461AF">
              <w:rPr>
                <w:color w:val="000000"/>
              </w:rPr>
              <w:t>...</w:t>
            </w:r>
          </w:p>
        </w:tc>
        <w:tc>
          <w:tcPr>
            <w:tcW w:w="1685" w:type="dxa"/>
            <w:tcBorders>
              <w:top w:val="outset" w:sz="6" w:space="0" w:color="auto"/>
              <w:left w:val="outset" w:sz="6" w:space="0" w:color="auto"/>
              <w:bottom w:val="outset" w:sz="6" w:space="0" w:color="auto"/>
              <w:right w:val="outset" w:sz="6" w:space="0" w:color="auto"/>
            </w:tcBorders>
            <w:noWrap/>
          </w:tcPr>
          <w:p w14:paraId="23F20B34" w14:textId="77777777" w:rsidR="00291256" w:rsidRPr="00C461AF" w:rsidRDefault="00291256" w:rsidP="005627EA">
            <w:pPr>
              <w:pStyle w:val="a3"/>
              <w:spacing w:before="0" w:beforeAutospacing="0" w:after="0" w:afterAutospacing="0"/>
              <w:jc w:val="center"/>
              <w:rPr>
                <w:b/>
                <w:color w:val="000000"/>
              </w:rPr>
            </w:pPr>
            <w:r w:rsidRPr="00C461AF">
              <w:rPr>
                <w:color w:val="000000"/>
              </w:rPr>
              <w:t>...</w:t>
            </w:r>
          </w:p>
        </w:tc>
        <w:tc>
          <w:tcPr>
            <w:tcW w:w="1693" w:type="dxa"/>
            <w:tcBorders>
              <w:top w:val="outset" w:sz="6" w:space="0" w:color="auto"/>
              <w:left w:val="outset" w:sz="6" w:space="0" w:color="auto"/>
              <w:bottom w:val="outset" w:sz="6" w:space="0" w:color="auto"/>
              <w:right w:val="outset" w:sz="6" w:space="0" w:color="auto"/>
            </w:tcBorders>
            <w:noWrap/>
          </w:tcPr>
          <w:p w14:paraId="17A48982" w14:textId="77777777" w:rsidR="00291256" w:rsidRPr="00C461AF" w:rsidRDefault="00291256" w:rsidP="005627EA">
            <w:pPr>
              <w:pStyle w:val="a3"/>
              <w:spacing w:before="0" w:beforeAutospacing="0" w:after="0" w:afterAutospacing="0"/>
              <w:jc w:val="center"/>
              <w:rPr>
                <w:b/>
                <w:color w:val="000000"/>
              </w:rPr>
            </w:pPr>
            <w:r w:rsidRPr="00C461AF">
              <w:rPr>
                <w:color w:val="000000"/>
              </w:rPr>
              <w:t>...</w:t>
            </w:r>
          </w:p>
        </w:tc>
        <w:tc>
          <w:tcPr>
            <w:tcW w:w="1172" w:type="dxa"/>
            <w:tcBorders>
              <w:top w:val="outset" w:sz="6" w:space="0" w:color="auto"/>
              <w:left w:val="outset" w:sz="6" w:space="0" w:color="auto"/>
              <w:bottom w:val="outset" w:sz="6" w:space="0" w:color="auto"/>
            </w:tcBorders>
            <w:noWrap/>
          </w:tcPr>
          <w:p w14:paraId="1E3BFBDF" w14:textId="77777777" w:rsidR="00291256" w:rsidRPr="00C461AF" w:rsidRDefault="00291256" w:rsidP="005627EA">
            <w:pPr>
              <w:pStyle w:val="a3"/>
              <w:spacing w:before="0" w:beforeAutospacing="0" w:after="0" w:afterAutospacing="0"/>
              <w:jc w:val="center"/>
              <w:rPr>
                <w:b/>
                <w:color w:val="000000"/>
              </w:rPr>
            </w:pPr>
            <w:r w:rsidRPr="00C461AF">
              <w:rPr>
                <w:color w:val="000000"/>
              </w:rPr>
              <w:t>...</w:t>
            </w:r>
          </w:p>
        </w:tc>
      </w:tr>
      <w:tr w:rsidR="00291256" w:rsidRPr="00C461AF" w14:paraId="628DBA2E" w14:textId="77777777" w:rsidTr="005627EA">
        <w:trPr>
          <w:tblCellSpacing w:w="0" w:type="dxa"/>
        </w:trPr>
        <w:tc>
          <w:tcPr>
            <w:tcW w:w="2397" w:type="dxa"/>
            <w:tcBorders>
              <w:top w:val="outset" w:sz="6" w:space="0" w:color="auto"/>
              <w:bottom w:val="outset" w:sz="6" w:space="0" w:color="auto"/>
              <w:right w:val="outset" w:sz="6" w:space="0" w:color="auto"/>
            </w:tcBorders>
            <w:noWrap/>
          </w:tcPr>
          <w:p w14:paraId="2119DF49" w14:textId="77777777" w:rsidR="00291256" w:rsidRPr="00C461AF" w:rsidRDefault="00291256" w:rsidP="005627EA">
            <w:pPr>
              <w:pStyle w:val="a3"/>
              <w:spacing w:before="0" w:beforeAutospacing="0" w:after="0" w:afterAutospacing="0"/>
              <w:rPr>
                <w:b/>
                <w:color w:val="000000"/>
              </w:rPr>
            </w:pPr>
            <w:r w:rsidRPr="00C461AF">
              <w:rPr>
                <w:color w:val="000000"/>
              </w:rPr>
              <w:t>ИТОГО</w:t>
            </w:r>
          </w:p>
        </w:tc>
        <w:tc>
          <w:tcPr>
            <w:tcW w:w="2721" w:type="dxa"/>
            <w:tcBorders>
              <w:top w:val="outset" w:sz="6" w:space="0" w:color="auto"/>
              <w:left w:val="outset" w:sz="6" w:space="0" w:color="auto"/>
              <w:bottom w:val="outset" w:sz="6" w:space="0" w:color="auto"/>
              <w:right w:val="outset" w:sz="6" w:space="0" w:color="auto"/>
            </w:tcBorders>
            <w:noWrap/>
          </w:tcPr>
          <w:p w14:paraId="7897C45D" w14:textId="77777777" w:rsidR="00291256" w:rsidRPr="00C461AF" w:rsidRDefault="00291256" w:rsidP="005627EA">
            <w:pPr>
              <w:pStyle w:val="a3"/>
              <w:spacing w:before="0" w:beforeAutospacing="0" w:after="0" w:afterAutospacing="0"/>
              <w:jc w:val="center"/>
              <w:rPr>
                <w:b/>
                <w:color w:val="000000"/>
              </w:rPr>
            </w:pPr>
            <w:r w:rsidRPr="00C461AF">
              <w:rPr>
                <w:color w:val="000000"/>
              </w:rPr>
              <w:t> </w:t>
            </w:r>
          </w:p>
        </w:tc>
        <w:tc>
          <w:tcPr>
            <w:tcW w:w="1685" w:type="dxa"/>
            <w:tcBorders>
              <w:top w:val="outset" w:sz="6" w:space="0" w:color="auto"/>
              <w:left w:val="outset" w:sz="6" w:space="0" w:color="auto"/>
              <w:bottom w:val="outset" w:sz="6" w:space="0" w:color="auto"/>
              <w:right w:val="outset" w:sz="6" w:space="0" w:color="auto"/>
            </w:tcBorders>
            <w:noWrap/>
          </w:tcPr>
          <w:p w14:paraId="7155239C" w14:textId="77777777" w:rsidR="00291256" w:rsidRPr="00C461AF" w:rsidRDefault="00291256" w:rsidP="005627EA">
            <w:pPr>
              <w:pStyle w:val="a3"/>
              <w:spacing w:before="0" w:beforeAutospacing="0" w:after="0" w:afterAutospacing="0"/>
              <w:jc w:val="center"/>
              <w:rPr>
                <w:b/>
                <w:color w:val="000000"/>
              </w:rPr>
            </w:pPr>
            <w:r w:rsidRPr="00C461AF">
              <w:rPr>
                <w:color w:val="000000"/>
              </w:rPr>
              <w:t> </w:t>
            </w:r>
          </w:p>
        </w:tc>
        <w:tc>
          <w:tcPr>
            <w:tcW w:w="1693" w:type="dxa"/>
            <w:tcBorders>
              <w:top w:val="outset" w:sz="6" w:space="0" w:color="auto"/>
              <w:left w:val="outset" w:sz="6" w:space="0" w:color="auto"/>
              <w:bottom w:val="outset" w:sz="6" w:space="0" w:color="auto"/>
              <w:right w:val="outset" w:sz="6" w:space="0" w:color="auto"/>
            </w:tcBorders>
            <w:noWrap/>
          </w:tcPr>
          <w:p w14:paraId="6A441360" w14:textId="77777777" w:rsidR="00291256" w:rsidRPr="00C461AF" w:rsidRDefault="00291256" w:rsidP="005627EA">
            <w:pPr>
              <w:pStyle w:val="a3"/>
              <w:spacing w:before="0" w:beforeAutospacing="0" w:after="0" w:afterAutospacing="0"/>
              <w:jc w:val="center"/>
              <w:rPr>
                <w:b/>
                <w:color w:val="000000"/>
              </w:rPr>
            </w:pPr>
            <w:r w:rsidRPr="00C461AF">
              <w:rPr>
                <w:color w:val="000000"/>
              </w:rPr>
              <w:t> </w:t>
            </w:r>
          </w:p>
        </w:tc>
        <w:tc>
          <w:tcPr>
            <w:tcW w:w="1172" w:type="dxa"/>
            <w:tcBorders>
              <w:top w:val="outset" w:sz="6" w:space="0" w:color="auto"/>
              <w:left w:val="outset" w:sz="6" w:space="0" w:color="auto"/>
              <w:bottom w:val="outset" w:sz="6" w:space="0" w:color="auto"/>
            </w:tcBorders>
            <w:noWrap/>
          </w:tcPr>
          <w:p w14:paraId="50A845E1" w14:textId="77777777" w:rsidR="00291256" w:rsidRPr="00C461AF" w:rsidRDefault="00291256" w:rsidP="005627EA">
            <w:pPr>
              <w:pStyle w:val="a3"/>
              <w:spacing w:before="0" w:beforeAutospacing="0" w:after="0" w:afterAutospacing="0"/>
              <w:jc w:val="center"/>
              <w:rPr>
                <w:b/>
                <w:color w:val="000000"/>
              </w:rPr>
            </w:pPr>
            <w:r w:rsidRPr="00C461AF">
              <w:rPr>
                <w:color w:val="000000"/>
              </w:rPr>
              <w:t> </w:t>
            </w:r>
          </w:p>
        </w:tc>
      </w:tr>
    </w:tbl>
    <w:p w14:paraId="722C50B2" w14:textId="77777777" w:rsidR="00291256" w:rsidRPr="00C461AF" w:rsidRDefault="00291256" w:rsidP="00D41988">
      <w:pPr>
        <w:pStyle w:val="a3"/>
        <w:shd w:val="clear" w:color="auto" w:fill="FFFFFF"/>
        <w:spacing w:before="0" w:beforeAutospacing="0" w:after="0" w:afterAutospacing="0"/>
        <w:rPr>
          <w:b/>
          <w:color w:val="000000"/>
        </w:rPr>
      </w:pPr>
      <w:r w:rsidRPr="00C461AF">
        <w:rPr>
          <w:color w:val="000000"/>
        </w:rPr>
        <w:t> </w:t>
      </w:r>
    </w:p>
    <w:p w14:paraId="2920C2A3" w14:textId="77777777" w:rsidR="00291256" w:rsidRPr="00C461AF" w:rsidRDefault="00291256" w:rsidP="00D41988">
      <w:pPr>
        <w:pStyle w:val="a3"/>
        <w:shd w:val="clear" w:color="auto" w:fill="FFFFFF"/>
        <w:spacing w:before="0" w:beforeAutospacing="0" w:after="0" w:afterAutospacing="0"/>
        <w:rPr>
          <w:color w:val="000000"/>
        </w:rPr>
      </w:pPr>
    </w:p>
    <w:p w14:paraId="68D7B85C" w14:textId="77777777" w:rsidR="00291256" w:rsidRPr="00C461AF" w:rsidRDefault="00291256" w:rsidP="00D41988">
      <w:pPr>
        <w:pStyle w:val="a3"/>
        <w:shd w:val="clear" w:color="auto" w:fill="FFFFFF"/>
        <w:spacing w:before="0" w:beforeAutospacing="0" w:after="0" w:afterAutospacing="0"/>
        <w:rPr>
          <w:b/>
          <w:color w:val="000000"/>
        </w:rPr>
      </w:pPr>
      <w:r w:rsidRPr="00C461AF">
        <w:rPr>
          <w:color w:val="000000"/>
        </w:rPr>
        <w:t>Дата                                                                                                                                     Подпись</w:t>
      </w:r>
    </w:p>
    <w:p w14:paraId="36C896C3" w14:textId="77777777" w:rsidR="00291256" w:rsidRPr="00C461AF" w:rsidRDefault="00291256" w:rsidP="00A8233B">
      <w:pPr>
        <w:pStyle w:val="a3"/>
        <w:shd w:val="clear" w:color="auto" w:fill="FFFFFF"/>
        <w:spacing w:before="0" w:beforeAutospacing="0" w:after="0" w:afterAutospacing="0"/>
        <w:rPr>
          <w:color w:val="000000"/>
        </w:rPr>
      </w:pPr>
    </w:p>
    <w:p w14:paraId="484C7B8D" w14:textId="77777777" w:rsidR="00291256" w:rsidRPr="00C461AF" w:rsidRDefault="00291256" w:rsidP="003B49B6">
      <w:pPr>
        <w:shd w:val="clear" w:color="auto" w:fill="FFFFFF"/>
        <w:tabs>
          <w:tab w:val="left" w:pos="993"/>
        </w:tabs>
        <w:ind w:right="-1" w:firstLine="567"/>
        <w:jc w:val="right"/>
        <w:textAlignment w:val="baseline"/>
        <w:rPr>
          <w:color w:val="000000"/>
        </w:rPr>
      </w:pPr>
    </w:p>
    <w:p w14:paraId="392C995A" w14:textId="0D7B804F" w:rsidR="00291256" w:rsidRDefault="00291256" w:rsidP="003B49B6">
      <w:pPr>
        <w:shd w:val="clear" w:color="auto" w:fill="FFFFFF"/>
        <w:tabs>
          <w:tab w:val="left" w:pos="993"/>
        </w:tabs>
        <w:ind w:right="-1" w:firstLine="567"/>
        <w:jc w:val="right"/>
        <w:textAlignment w:val="baseline"/>
        <w:rPr>
          <w:color w:val="000000"/>
        </w:rPr>
      </w:pPr>
    </w:p>
    <w:p w14:paraId="55F60DFF" w14:textId="77777777" w:rsidR="003D1069" w:rsidRPr="00C461AF" w:rsidRDefault="003D1069" w:rsidP="003B49B6">
      <w:pPr>
        <w:shd w:val="clear" w:color="auto" w:fill="FFFFFF"/>
        <w:tabs>
          <w:tab w:val="left" w:pos="993"/>
        </w:tabs>
        <w:ind w:right="-1" w:firstLine="567"/>
        <w:jc w:val="right"/>
        <w:textAlignment w:val="baseline"/>
        <w:rPr>
          <w:color w:val="000000"/>
        </w:rPr>
      </w:pPr>
    </w:p>
    <w:p w14:paraId="7F03F652" w14:textId="0D88B13E" w:rsidR="00291256" w:rsidRDefault="00291256" w:rsidP="00185BD0">
      <w:pPr>
        <w:shd w:val="clear" w:color="auto" w:fill="FFFFFF"/>
        <w:tabs>
          <w:tab w:val="left" w:pos="993"/>
        </w:tabs>
        <w:ind w:right="-1"/>
        <w:textAlignment w:val="baseline"/>
        <w:rPr>
          <w:color w:val="000000"/>
        </w:rPr>
      </w:pPr>
    </w:p>
    <w:p w14:paraId="500449CD" w14:textId="4F9012BE" w:rsidR="00410C4A" w:rsidRDefault="00410C4A" w:rsidP="00185BD0">
      <w:pPr>
        <w:shd w:val="clear" w:color="auto" w:fill="FFFFFF"/>
        <w:tabs>
          <w:tab w:val="left" w:pos="993"/>
        </w:tabs>
        <w:ind w:right="-1"/>
        <w:textAlignment w:val="baseline"/>
        <w:rPr>
          <w:color w:val="000000"/>
        </w:rPr>
      </w:pPr>
    </w:p>
    <w:p w14:paraId="652BD19F" w14:textId="5D15AF5B" w:rsidR="00410C4A" w:rsidRDefault="00410C4A" w:rsidP="00185BD0">
      <w:pPr>
        <w:shd w:val="clear" w:color="auto" w:fill="FFFFFF"/>
        <w:tabs>
          <w:tab w:val="left" w:pos="993"/>
        </w:tabs>
        <w:ind w:right="-1"/>
        <w:textAlignment w:val="baseline"/>
        <w:rPr>
          <w:color w:val="000000"/>
        </w:rPr>
      </w:pPr>
    </w:p>
    <w:p w14:paraId="23F513CC" w14:textId="77777777" w:rsidR="00410C4A" w:rsidRPr="00C461AF" w:rsidRDefault="00410C4A" w:rsidP="00185BD0">
      <w:pPr>
        <w:shd w:val="clear" w:color="auto" w:fill="FFFFFF"/>
        <w:tabs>
          <w:tab w:val="left" w:pos="993"/>
        </w:tabs>
        <w:ind w:right="-1"/>
        <w:textAlignment w:val="baseline"/>
        <w:rPr>
          <w:color w:val="000000"/>
        </w:rPr>
      </w:pPr>
    </w:p>
    <w:p w14:paraId="560DA5D1" w14:textId="77777777" w:rsidR="00291256" w:rsidRPr="00C461AF" w:rsidRDefault="00291256" w:rsidP="00185BD0">
      <w:pPr>
        <w:shd w:val="clear" w:color="auto" w:fill="FFFFFF"/>
        <w:tabs>
          <w:tab w:val="left" w:pos="993"/>
        </w:tabs>
        <w:ind w:right="-1"/>
        <w:textAlignment w:val="baseline"/>
        <w:rPr>
          <w:color w:val="000000"/>
        </w:rPr>
      </w:pPr>
    </w:p>
    <w:p w14:paraId="2F28E9AF" w14:textId="77777777" w:rsidR="003D1069" w:rsidRDefault="00FF42BC" w:rsidP="00FF42BC">
      <w:pPr>
        <w:jc w:val="right"/>
        <w:rPr>
          <w:bCs/>
        </w:rPr>
      </w:pPr>
      <w:r w:rsidRPr="00410C4A">
        <w:rPr>
          <w:bCs/>
        </w:rPr>
        <w:lastRenderedPageBreak/>
        <w:t xml:space="preserve">Приложение № 4 к </w:t>
      </w:r>
    </w:p>
    <w:p w14:paraId="484993CA" w14:textId="77777777" w:rsidR="003D1069" w:rsidRDefault="00FF42BC" w:rsidP="00FF42BC">
      <w:pPr>
        <w:jc w:val="right"/>
        <w:rPr>
          <w:bCs/>
        </w:rPr>
      </w:pPr>
      <w:r w:rsidRPr="00410C4A">
        <w:rPr>
          <w:bCs/>
        </w:rPr>
        <w:t>Регламенту</w:t>
      </w:r>
      <w:r w:rsidR="003D1069">
        <w:rPr>
          <w:bCs/>
        </w:rPr>
        <w:t xml:space="preserve"> </w:t>
      </w:r>
      <w:r w:rsidRPr="00410C4A">
        <w:rPr>
          <w:bCs/>
        </w:rPr>
        <w:t xml:space="preserve">предоставления государственной </w:t>
      </w:r>
    </w:p>
    <w:p w14:paraId="06A614A0" w14:textId="77777777" w:rsidR="003D1069" w:rsidRDefault="003D1069" w:rsidP="00FF42BC">
      <w:pPr>
        <w:jc w:val="right"/>
        <w:rPr>
          <w:bCs/>
        </w:rPr>
      </w:pPr>
      <w:r w:rsidRPr="00410C4A">
        <w:rPr>
          <w:bCs/>
        </w:rPr>
        <w:t>У</w:t>
      </w:r>
      <w:r w:rsidR="00FF42BC" w:rsidRPr="00410C4A">
        <w:rPr>
          <w:bCs/>
        </w:rPr>
        <w:t>слуги</w:t>
      </w:r>
      <w:r>
        <w:rPr>
          <w:bCs/>
        </w:rPr>
        <w:t xml:space="preserve"> </w:t>
      </w:r>
      <w:r w:rsidR="00FF42BC" w:rsidRPr="00410C4A">
        <w:rPr>
          <w:bCs/>
        </w:rPr>
        <w:t>«Проведение зачета (возврата) излишне</w:t>
      </w:r>
      <w:r>
        <w:rPr>
          <w:bCs/>
        </w:rPr>
        <w:t xml:space="preserve"> </w:t>
      </w:r>
      <w:r w:rsidR="00FF42BC" w:rsidRPr="00410C4A">
        <w:rPr>
          <w:bCs/>
        </w:rPr>
        <w:t xml:space="preserve">уплаченной </w:t>
      </w:r>
    </w:p>
    <w:p w14:paraId="40E7B01F" w14:textId="77777777" w:rsidR="003D1069" w:rsidRDefault="00FF42BC" w:rsidP="00FF42BC">
      <w:pPr>
        <w:jc w:val="right"/>
        <w:rPr>
          <w:bCs/>
        </w:rPr>
      </w:pPr>
      <w:r w:rsidRPr="00410C4A">
        <w:rPr>
          <w:bCs/>
        </w:rPr>
        <w:t>(взысканной) суммы налога,</w:t>
      </w:r>
      <w:r w:rsidR="003D1069">
        <w:rPr>
          <w:bCs/>
        </w:rPr>
        <w:t xml:space="preserve"> </w:t>
      </w:r>
      <w:r w:rsidRPr="00410C4A">
        <w:rPr>
          <w:bCs/>
        </w:rPr>
        <w:t xml:space="preserve">сбора или иного обязательного </w:t>
      </w:r>
    </w:p>
    <w:p w14:paraId="6B8C9607" w14:textId="77777777" w:rsidR="003D1069" w:rsidRDefault="00FF42BC" w:rsidP="00FF42BC">
      <w:pPr>
        <w:jc w:val="right"/>
        <w:rPr>
          <w:bCs/>
        </w:rPr>
      </w:pPr>
      <w:r w:rsidRPr="00410C4A">
        <w:rPr>
          <w:bCs/>
        </w:rPr>
        <w:t>платежа,</w:t>
      </w:r>
      <w:r w:rsidR="003D1069">
        <w:rPr>
          <w:bCs/>
        </w:rPr>
        <w:t xml:space="preserve"> </w:t>
      </w:r>
      <w:r w:rsidRPr="00410C4A">
        <w:rPr>
          <w:bCs/>
        </w:rPr>
        <w:t>а также пени, штрафных и финансовых</w:t>
      </w:r>
      <w:r w:rsidR="003D1069">
        <w:rPr>
          <w:bCs/>
        </w:rPr>
        <w:t xml:space="preserve"> </w:t>
      </w:r>
      <w:r w:rsidRPr="00410C4A">
        <w:rPr>
          <w:bCs/>
        </w:rPr>
        <w:t xml:space="preserve">санкций </w:t>
      </w:r>
    </w:p>
    <w:p w14:paraId="500748D5" w14:textId="77777777" w:rsidR="003D1069" w:rsidRDefault="00FF42BC" w:rsidP="00FF42BC">
      <w:pPr>
        <w:jc w:val="right"/>
        <w:rPr>
          <w:bCs/>
        </w:rPr>
      </w:pPr>
      <w:r w:rsidRPr="00410C4A">
        <w:rPr>
          <w:bCs/>
        </w:rPr>
        <w:t>за нарушение налогового законодательства</w:t>
      </w:r>
      <w:r w:rsidR="003D1069">
        <w:rPr>
          <w:bCs/>
        </w:rPr>
        <w:t xml:space="preserve"> </w:t>
      </w:r>
      <w:r w:rsidRPr="00410C4A">
        <w:rPr>
          <w:bCs/>
        </w:rPr>
        <w:t xml:space="preserve">Приднестровской </w:t>
      </w:r>
    </w:p>
    <w:p w14:paraId="7DFA772C" w14:textId="3087424D" w:rsidR="00FF42BC" w:rsidRPr="00410C4A" w:rsidRDefault="00FF42BC" w:rsidP="00FF42BC">
      <w:pPr>
        <w:jc w:val="right"/>
        <w:rPr>
          <w:bCs/>
        </w:rPr>
      </w:pPr>
      <w:r w:rsidRPr="00410C4A">
        <w:rPr>
          <w:bCs/>
        </w:rPr>
        <w:t>Молдавской Республики</w:t>
      </w:r>
      <w:r w:rsidR="003D1069" w:rsidRPr="003D1069">
        <w:rPr>
          <w:bCs/>
        </w:rPr>
        <w:t>, административных штрафов</w:t>
      </w:r>
      <w:r w:rsidRPr="00410C4A">
        <w:rPr>
          <w:bCs/>
        </w:rPr>
        <w:t>»</w:t>
      </w:r>
    </w:p>
    <w:p w14:paraId="0CBAC481" w14:textId="77777777" w:rsidR="00FF42BC" w:rsidRPr="00410C4A" w:rsidRDefault="00FF42BC" w:rsidP="00FF42BC">
      <w:pPr>
        <w:rPr>
          <w:bCs/>
        </w:rPr>
      </w:pPr>
    </w:p>
    <w:p w14:paraId="74114387" w14:textId="77777777" w:rsidR="00FF42BC" w:rsidRPr="00410C4A" w:rsidRDefault="00FF42BC" w:rsidP="00FF42BC">
      <w:pPr>
        <w:jc w:val="both"/>
      </w:pPr>
    </w:p>
    <w:p w14:paraId="55589ADC" w14:textId="77777777" w:rsidR="00FF42BC" w:rsidRPr="00410C4A" w:rsidRDefault="00FF42BC" w:rsidP="00FF42BC">
      <w:pPr>
        <w:jc w:val="center"/>
        <w:rPr>
          <w:b/>
          <w:bCs/>
        </w:rPr>
      </w:pPr>
      <w:r w:rsidRPr="00410C4A">
        <w:rPr>
          <w:b/>
          <w:bCs/>
        </w:rPr>
        <w:t>Блок схема проведения зачета (возврата) излишне уплаченной</w:t>
      </w:r>
    </w:p>
    <w:p w14:paraId="4339DDD6" w14:textId="77777777" w:rsidR="00FF42BC" w:rsidRPr="00410C4A" w:rsidRDefault="00FF42BC" w:rsidP="00FF42BC">
      <w:pPr>
        <w:jc w:val="center"/>
        <w:rPr>
          <w:b/>
          <w:bCs/>
        </w:rPr>
      </w:pPr>
      <w:r w:rsidRPr="00410C4A">
        <w:rPr>
          <w:b/>
          <w:bCs/>
        </w:rPr>
        <w:t>(взысканной) суммы налога, сбора или иного обязательного</w:t>
      </w:r>
    </w:p>
    <w:p w14:paraId="1E003482" w14:textId="77777777" w:rsidR="00FF42BC" w:rsidRPr="00410C4A" w:rsidRDefault="00FF42BC" w:rsidP="00FF42BC">
      <w:pPr>
        <w:jc w:val="center"/>
        <w:rPr>
          <w:b/>
          <w:bCs/>
        </w:rPr>
      </w:pPr>
      <w:r w:rsidRPr="00410C4A">
        <w:rPr>
          <w:b/>
          <w:bCs/>
        </w:rPr>
        <w:t>платежа, а также пени, штрафных и финансовых санкций</w:t>
      </w:r>
    </w:p>
    <w:p w14:paraId="08EB29EF" w14:textId="77777777" w:rsidR="00FF42BC" w:rsidRPr="00410C4A" w:rsidRDefault="00FF42BC" w:rsidP="00FF42BC">
      <w:pPr>
        <w:jc w:val="center"/>
        <w:rPr>
          <w:b/>
          <w:bCs/>
        </w:rPr>
      </w:pPr>
      <w:r w:rsidRPr="00410C4A">
        <w:rPr>
          <w:b/>
          <w:bCs/>
        </w:rPr>
        <w:t>за нарушение налогового законодательства Приднестровской</w:t>
      </w:r>
    </w:p>
    <w:p w14:paraId="40B46CF9" w14:textId="77777777" w:rsidR="00FF42BC" w:rsidRPr="00410C4A" w:rsidRDefault="00FF42BC" w:rsidP="00FF42BC">
      <w:pPr>
        <w:jc w:val="center"/>
        <w:rPr>
          <w:b/>
          <w:bCs/>
        </w:rPr>
      </w:pPr>
      <w:r w:rsidRPr="00410C4A">
        <w:rPr>
          <w:b/>
          <w:bCs/>
        </w:rPr>
        <w:t>Молдавской Республики</w:t>
      </w:r>
    </w:p>
    <w:p w14:paraId="64C55A4E" w14:textId="77777777" w:rsidR="00FF42BC" w:rsidRPr="00410C4A" w:rsidRDefault="00FF42BC" w:rsidP="00FF42BC">
      <w:pPr>
        <w:jc w:val="both"/>
      </w:pPr>
    </w:p>
    <w:p w14:paraId="022657FA" w14:textId="77777777" w:rsidR="00FF42BC" w:rsidRPr="00410C4A" w:rsidRDefault="00FF42BC" w:rsidP="00FF42BC">
      <w:pPr>
        <w:jc w:val="both"/>
      </w:pPr>
    </w:p>
    <w:p w14:paraId="1409CC0B" w14:textId="77777777" w:rsidR="00FF42BC" w:rsidRPr="00410C4A" w:rsidRDefault="001749DE" w:rsidP="00FF42BC">
      <w:pPr>
        <w:shd w:val="clear" w:color="auto" w:fill="FFFFFF"/>
        <w:tabs>
          <w:tab w:val="left" w:pos="993"/>
        </w:tabs>
        <w:ind w:firstLine="567"/>
        <w:jc w:val="both"/>
        <w:rPr>
          <w:b/>
        </w:rPr>
      </w:pPr>
      <w:r>
        <w:rPr>
          <w:b/>
          <w:noProof/>
        </w:rPr>
        <w:pict w14:anchorId="438CD6DF">
          <v:rect id="_x0000_s1055" style="position:absolute;left:0;text-align:left;margin-left:61.7pt;margin-top:3.5pt;width:288.65pt;height:29.9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" strokecolor="#f79646" strokeweight="1pt">
            <v:path arrowok="t"/>
            <v:textbox style="mso-next-textbox:#_x0000_s1055">
              <w:txbxContent>
                <w:p w14:paraId="14EBE49E" w14:textId="77777777" w:rsidR="001749DE" w:rsidRPr="004F4CFF" w:rsidRDefault="001749DE" w:rsidP="00FF42BC">
                  <w:pPr>
                    <w:jc w:val="center"/>
                  </w:pPr>
                  <w:r w:rsidRPr="004F4CFF">
                    <w:t>Заявитель</w:t>
                  </w:r>
                </w:p>
              </w:txbxContent>
            </v:textbox>
          </v:rect>
        </w:pict>
      </w:r>
    </w:p>
    <w:p w14:paraId="56E57AA5" w14:textId="77777777" w:rsidR="00FF42BC" w:rsidRPr="00410C4A" w:rsidRDefault="00FF42BC" w:rsidP="00FF42BC">
      <w:pPr>
        <w:shd w:val="clear" w:color="auto" w:fill="FFFFFF"/>
        <w:tabs>
          <w:tab w:val="left" w:pos="993"/>
        </w:tabs>
        <w:ind w:firstLine="567"/>
        <w:jc w:val="both"/>
        <w:rPr>
          <w:b/>
        </w:rPr>
      </w:pPr>
    </w:p>
    <w:p w14:paraId="3C9EE2B5" w14:textId="77777777" w:rsidR="00FF42BC" w:rsidRPr="00410C4A" w:rsidRDefault="001749DE" w:rsidP="00FF42BC">
      <w:pPr>
        <w:pStyle w:val="a9"/>
        <w:shd w:val="clear" w:color="auto" w:fill="FFFFFF"/>
        <w:tabs>
          <w:tab w:val="left" w:pos="993"/>
        </w:tabs>
        <w:spacing w:after="0" w:line="240" w:lineRule="auto"/>
        <w:ind w:left="0" w:firstLine="567"/>
        <w:jc w:val="both"/>
        <w:rPr>
          <w:rFonts w:ascii="Times New Roman" w:hAnsi="Times New Roman"/>
          <w:b/>
          <w:sz w:val="24"/>
          <w:szCs w:val="24"/>
        </w:rPr>
      </w:pPr>
      <w:r>
        <w:rPr>
          <w:noProof/>
        </w:rPr>
        <w:pict w14:anchorId="0D1C14C3">
          <v:shapetype id="_x0000_t32" coordsize="21600,21600" o:spt="32" o:oned="t" path="m,l21600,21600e" filled="f">
            <v:path arrowok="t" fillok="f" o:connecttype="none"/>
            <o:lock v:ext="edit" shapetype="t"/>
          </v:shapetype>
          <v:shape id="_x0000_s1062" type="#_x0000_t32" style="position:absolute;left:0;text-align:left;margin-left:194.35pt;margin-top:20.55pt;width:29.35pt;height:0;rotation:90;z-index:251656192;visibility:visible;mso-wrap-distance-left:3.17497mm;mso-wrap-distance-right:3.17497mm" adj="-216442,-1,-216442" strokecolor="#00b0f0" strokeweight=".5pt">
            <v:stroke endarrow="block" joinstyle="miter"/>
            <o:lock v:ext="edit" shapetype="f"/>
          </v:shape>
        </w:pict>
      </w:r>
    </w:p>
    <w:p w14:paraId="366C20A2" w14:textId="77777777" w:rsidR="00FF42BC" w:rsidRPr="00410C4A" w:rsidRDefault="00FF42BC" w:rsidP="00FF42BC">
      <w:pPr>
        <w:pStyle w:val="a9"/>
        <w:shd w:val="clear" w:color="auto" w:fill="FFFFFF"/>
        <w:tabs>
          <w:tab w:val="left" w:pos="993"/>
        </w:tabs>
        <w:spacing w:after="0" w:line="240" w:lineRule="auto"/>
        <w:ind w:left="0" w:firstLine="567"/>
        <w:jc w:val="both"/>
        <w:rPr>
          <w:rFonts w:ascii="Times New Roman" w:hAnsi="Times New Roman"/>
          <w:b/>
          <w:sz w:val="24"/>
          <w:szCs w:val="24"/>
        </w:rPr>
      </w:pPr>
    </w:p>
    <w:p w14:paraId="6D2CA963" w14:textId="77777777" w:rsidR="00FF42BC" w:rsidRPr="00410C4A" w:rsidRDefault="001749DE" w:rsidP="00FF42BC">
      <w:pPr>
        <w:pStyle w:val="a9"/>
        <w:shd w:val="clear" w:color="auto" w:fill="FFFFFF"/>
        <w:tabs>
          <w:tab w:val="left" w:pos="993"/>
        </w:tabs>
        <w:spacing w:after="0" w:line="240" w:lineRule="auto"/>
        <w:ind w:left="0" w:firstLine="567"/>
        <w:jc w:val="both"/>
        <w:rPr>
          <w:rFonts w:ascii="Times New Roman" w:hAnsi="Times New Roman"/>
          <w:b/>
          <w:sz w:val="24"/>
          <w:szCs w:val="24"/>
        </w:rPr>
      </w:pPr>
      <w:r>
        <w:rPr>
          <w:noProof/>
        </w:rPr>
        <w:pict w14:anchorId="095537F6">
          <v:rect id="_x0000_s1056" style="position:absolute;left:0;text-align:left;margin-left:46.45pt;margin-top:7.45pt;width:333.05pt;height:24.55pt;z-index:25165004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" strokecolor="#f79646" strokeweight="1pt">
            <v:path arrowok="t"/>
            <v:textbox style="mso-next-textbox:#_x0000_s1056">
              <w:txbxContent>
                <w:p w14:paraId="38AE35D9" w14:textId="77777777" w:rsidR="001749DE" w:rsidRPr="004F4CFF" w:rsidRDefault="001749DE" w:rsidP="00FF42BC">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F4CFF">
                    <w:t>Подача заявления о предоставлении государственной услуги</w:t>
                  </w:r>
                </w:p>
              </w:txbxContent>
            </v:textbox>
            <w10:wrap anchorx="margin"/>
          </v:rect>
        </w:pict>
      </w:r>
    </w:p>
    <w:p w14:paraId="656B2031" w14:textId="77777777" w:rsidR="00FF42BC" w:rsidRPr="00410C4A" w:rsidRDefault="00FF42BC" w:rsidP="00FF42BC">
      <w:pPr>
        <w:shd w:val="clear" w:color="auto" w:fill="FFFFFF"/>
        <w:tabs>
          <w:tab w:val="left" w:pos="993"/>
        </w:tabs>
        <w:ind w:firstLine="567"/>
        <w:jc w:val="both"/>
        <w:rPr>
          <w:b/>
        </w:rPr>
      </w:pPr>
    </w:p>
    <w:p w14:paraId="59BEE0ED" w14:textId="77777777" w:rsidR="00FF42BC" w:rsidRPr="00410C4A" w:rsidRDefault="001749DE" w:rsidP="00FF42BC">
      <w:pPr>
        <w:shd w:val="clear" w:color="auto" w:fill="FFFFFF"/>
        <w:tabs>
          <w:tab w:val="left" w:pos="993"/>
        </w:tabs>
        <w:ind w:firstLine="567"/>
        <w:jc w:val="both"/>
        <w:rPr>
          <w:b/>
        </w:rPr>
      </w:pPr>
      <w:r>
        <w:rPr>
          <w:b/>
          <w:noProof/>
        </w:rPr>
        <w:pict w14:anchorId="255097E9">
          <v:shape id="_x0000_s1063" type="#_x0000_t32" style="position:absolute;left:0;text-align:left;margin-left:201.35pt;margin-top:14.4pt;width:15.4pt;height:0;rotation:90;z-index:251657216;visibility:visible;mso-wrap-distance-left:3.17497mm;mso-wrap-distance-right:3.17497mm" adj="-412504,-1,-412504" strokecolor="#00b0f0" strokeweight=".5pt">
            <v:stroke endarrow="block" joinstyle="miter"/>
            <o:lock v:ext="edit" shapetype="f"/>
          </v:shape>
        </w:pict>
      </w:r>
    </w:p>
    <w:p w14:paraId="0AC7B7DF" w14:textId="77777777" w:rsidR="00FF42BC" w:rsidRPr="00410C4A" w:rsidRDefault="001749DE" w:rsidP="00FF42BC">
      <w:pPr>
        <w:shd w:val="clear" w:color="auto" w:fill="FFFFFF"/>
        <w:tabs>
          <w:tab w:val="left" w:pos="993"/>
        </w:tabs>
        <w:ind w:firstLine="567"/>
        <w:jc w:val="both"/>
        <w:rPr>
          <w:b/>
        </w:rPr>
      </w:pPr>
      <w:r>
        <w:rPr>
          <w:b/>
          <w:noProof/>
        </w:rPr>
        <w:pict w14:anchorId="1FE07A52">
          <v:rect id="_x0000_s1057" style="position:absolute;left:0;text-align:left;margin-left:46.45pt;margin-top:8.3pt;width:333.05pt;height:36pt;z-index:25165107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" strokecolor="#f79646" strokeweight="1pt">
            <v:path arrowok="t"/>
            <v:textbox style="mso-next-textbox:#_x0000_s1057">
              <w:txbxContent>
                <w:p w14:paraId="6058D153" w14:textId="77777777" w:rsidR="001749DE" w:rsidRPr="004F4CFF" w:rsidRDefault="001749DE" w:rsidP="00FF42BC">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F4CFF">
                    <w:t xml:space="preserve">Рассмотрение заявления о предоставлении </w:t>
                  </w:r>
                </w:p>
                <w:p w14:paraId="4A63569C" w14:textId="77777777" w:rsidR="001749DE" w:rsidRPr="004F4CFF" w:rsidRDefault="001749DE" w:rsidP="00FF42BC">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F4CFF">
                    <w:t>государственной услуги</w:t>
                  </w:r>
                </w:p>
              </w:txbxContent>
            </v:textbox>
            <w10:wrap anchorx="margin"/>
          </v:rect>
        </w:pict>
      </w:r>
    </w:p>
    <w:p w14:paraId="2AE59C56" w14:textId="77777777" w:rsidR="00FF42BC" w:rsidRPr="00410C4A" w:rsidRDefault="00FF42BC" w:rsidP="00FF42BC">
      <w:pPr>
        <w:shd w:val="clear" w:color="auto" w:fill="FFFFFF"/>
        <w:tabs>
          <w:tab w:val="left" w:pos="993"/>
        </w:tabs>
        <w:ind w:firstLine="567"/>
        <w:jc w:val="both"/>
        <w:rPr>
          <w:b/>
        </w:rPr>
      </w:pPr>
    </w:p>
    <w:p w14:paraId="45AB5D2B" w14:textId="77777777" w:rsidR="00FF42BC" w:rsidRPr="00410C4A" w:rsidRDefault="00FF42BC" w:rsidP="00FF42BC">
      <w:pPr>
        <w:shd w:val="clear" w:color="auto" w:fill="FFFFFF"/>
        <w:tabs>
          <w:tab w:val="left" w:pos="993"/>
        </w:tabs>
        <w:ind w:firstLine="567"/>
        <w:jc w:val="both"/>
        <w:rPr>
          <w:b/>
        </w:rPr>
      </w:pPr>
    </w:p>
    <w:p w14:paraId="5A2210DD" w14:textId="77777777" w:rsidR="00FF42BC" w:rsidRPr="00410C4A" w:rsidRDefault="001749DE" w:rsidP="00FF42BC">
      <w:pPr>
        <w:shd w:val="clear" w:color="auto" w:fill="FFFFFF"/>
        <w:tabs>
          <w:tab w:val="left" w:pos="993"/>
        </w:tabs>
        <w:ind w:firstLine="567"/>
        <w:jc w:val="both"/>
        <w:rPr>
          <w:b/>
        </w:rPr>
      </w:pPr>
      <w:r>
        <w:rPr>
          <w:b/>
          <w:noProof/>
        </w:rPr>
        <w:pict w14:anchorId="01C169DE">
          <v:shape id="_x0000_s1073" type="#_x0000_t32" style="position:absolute;left:0;text-align:left;margin-left:190.7pt;margin-top:2.9pt;width:.7pt;height:35.5pt;z-index:251667456" o:connectortype="straight" strokecolor="#00b0f0">
            <v:stroke endarrow="block"/>
          </v:shape>
        </w:pict>
      </w:r>
      <w:r>
        <w:rPr>
          <w:b/>
          <w:noProof/>
        </w:rPr>
        <w:pict w14:anchorId="74072776">
          <v:shape id="_x0000_s1072" type="#_x0000_t32" style="position:absolute;left:0;text-align:left;margin-left:333.35pt;margin-top:2.9pt;width:46.15pt;height:30.9pt;z-index:251666432" o:connectortype="straight" strokecolor="#00b0f0">
            <v:stroke endarrow="block"/>
          </v:shape>
        </w:pict>
      </w:r>
    </w:p>
    <w:p w14:paraId="67EDCABF" w14:textId="77777777" w:rsidR="00FF42BC" w:rsidRPr="00410C4A" w:rsidRDefault="00FF42BC" w:rsidP="00FF42BC">
      <w:pPr>
        <w:shd w:val="clear" w:color="auto" w:fill="FFFFFF"/>
        <w:tabs>
          <w:tab w:val="left" w:pos="993"/>
        </w:tabs>
        <w:ind w:firstLine="567"/>
        <w:jc w:val="both"/>
        <w:rPr>
          <w:b/>
        </w:rPr>
      </w:pPr>
    </w:p>
    <w:p w14:paraId="2887E0C6" w14:textId="77777777" w:rsidR="00FF42BC" w:rsidRPr="00410C4A" w:rsidRDefault="001749DE" w:rsidP="00FF42BC">
      <w:pPr>
        <w:shd w:val="clear" w:color="auto" w:fill="FFFFFF"/>
        <w:tabs>
          <w:tab w:val="left" w:pos="993"/>
        </w:tabs>
        <w:ind w:firstLine="567"/>
        <w:jc w:val="both"/>
        <w:rPr>
          <w:b/>
        </w:rPr>
      </w:pPr>
      <w:r>
        <w:rPr>
          <w:b/>
          <w:noProof/>
        </w:rPr>
        <w:pict w14:anchorId="5181D474">
          <v:rect id="_x0000_s1059" style="position:absolute;left:0;text-align:left;margin-left:339.5pt;margin-top:6.2pt;width:106.55pt;height:63.9pt;z-index:25165312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" strokecolor="#f79646" strokeweight="1pt">
            <v:path arrowok="t"/>
            <v:textbox style="mso-next-textbox:#_x0000_s1059">
              <w:txbxContent>
                <w:p w14:paraId="42E8CE2A" w14:textId="77777777" w:rsidR="001749DE" w:rsidRPr="004F4CFF" w:rsidRDefault="001749DE" w:rsidP="00FF42BC">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F4CFF">
                    <w:t>Несоответствие заявления предъявляемым требованиям</w:t>
                  </w:r>
                </w:p>
              </w:txbxContent>
            </v:textbox>
            <w10:wrap anchorx="margin"/>
          </v:rect>
        </w:pict>
      </w:r>
      <w:r>
        <w:rPr>
          <w:b/>
          <w:noProof/>
        </w:rPr>
        <w:pict w14:anchorId="7CC036FC">
          <v:rect id="_x0000_s1058" style="position:absolute;left:0;text-align:left;margin-left:37pt;margin-top:10.8pt;width:290.25pt;height:24.05pt;z-index:25165209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" strokecolor="#f79646" strokeweight="1pt">
            <v:path arrowok="t"/>
            <v:textbox style="mso-next-textbox:#_x0000_s1058">
              <w:txbxContent>
                <w:p w14:paraId="62576BC8" w14:textId="77777777" w:rsidR="001749DE" w:rsidRPr="004F4CFF" w:rsidRDefault="001749DE" w:rsidP="00FF42BC">
                  <w:pPr>
                    <w:pBdr>
                      <w:top w:val="single" w:sz="6" w:space="0" w:color="EDEDED"/>
                      <w:bottom w:val="single" w:sz="6" w:space="0" w:color="EDEDED"/>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F4CFF">
                    <w:t>Соответствие заявления предъявляемым требованиям</w:t>
                  </w:r>
                </w:p>
              </w:txbxContent>
            </v:textbox>
            <w10:wrap anchorx="margin"/>
          </v:rect>
        </w:pict>
      </w:r>
    </w:p>
    <w:p w14:paraId="7FC6C82B" w14:textId="77777777" w:rsidR="00FF42BC" w:rsidRPr="00410C4A" w:rsidRDefault="00FF42BC" w:rsidP="00FF42BC">
      <w:pPr>
        <w:shd w:val="clear" w:color="auto" w:fill="FFFFFF"/>
        <w:tabs>
          <w:tab w:val="left" w:pos="993"/>
        </w:tabs>
        <w:ind w:firstLine="567"/>
        <w:jc w:val="both"/>
        <w:rPr>
          <w:b/>
        </w:rPr>
      </w:pPr>
    </w:p>
    <w:p w14:paraId="07FA1B53" w14:textId="77777777" w:rsidR="00FF42BC" w:rsidRPr="00410C4A" w:rsidRDefault="001749DE" w:rsidP="00FF42BC">
      <w:pPr>
        <w:shd w:val="clear" w:color="auto" w:fill="FFFFFF"/>
        <w:tabs>
          <w:tab w:val="left" w:pos="993"/>
        </w:tabs>
        <w:ind w:firstLine="567"/>
        <w:jc w:val="both"/>
        <w:rPr>
          <w:b/>
        </w:rPr>
      </w:pPr>
      <w:r>
        <w:rPr>
          <w:b/>
          <w:noProof/>
        </w:rPr>
        <w:pict w14:anchorId="750A615F">
          <v:shape id="_x0000_s1067" type="#_x0000_t32" style="position:absolute;left:0;text-align:left;margin-left:235.4pt;margin-top:7.6pt;width:27.3pt;height:37.2pt;z-index:251661312" o:connectortype="straight" strokecolor="#00b0f0">
            <v:stroke endarrow="block"/>
          </v:shape>
        </w:pict>
      </w:r>
      <w:r>
        <w:rPr>
          <w:b/>
          <w:noProof/>
        </w:rPr>
        <w:pict w14:anchorId="2A467538">
          <v:shape id="_x0000_s1066" type="#_x0000_t32" style="position:absolute;left:0;text-align:left;margin-left:94.95pt;margin-top:7.6pt;width:24pt;height:34.9pt;flip:x;z-index:251660288" o:connectortype="straight" strokecolor="#00b0f0">
            <v:stroke endarrow="block"/>
          </v:shape>
        </w:pict>
      </w:r>
    </w:p>
    <w:p w14:paraId="20F702D1" w14:textId="77777777" w:rsidR="00FF42BC" w:rsidRPr="00410C4A" w:rsidRDefault="00FF42BC" w:rsidP="00FF42BC">
      <w:pPr>
        <w:shd w:val="clear" w:color="auto" w:fill="FFFFFF"/>
        <w:tabs>
          <w:tab w:val="left" w:pos="993"/>
        </w:tabs>
        <w:ind w:firstLine="567"/>
        <w:jc w:val="both"/>
        <w:rPr>
          <w:b/>
        </w:rPr>
      </w:pPr>
    </w:p>
    <w:p w14:paraId="3F33C03A" w14:textId="77777777" w:rsidR="00FF42BC" w:rsidRPr="00410C4A" w:rsidRDefault="00FF42BC" w:rsidP="00FF42BC">
      <w:pPr>
        <w:shd w:val="clear" w:color="auto" w:fill="FFFFFF"/>
        <w:tabs>
          <w:tab w:val="left" w:pos="993"/>
        </w:tabs>
        <w:ind w:firstLine="567"/>
        <w:jc w:val="both"/>
        <w:rPr>
          <w:b/>
        </w:rPr>
      </w:pPr>
    </w:p>
    <w:p w14:paraId="3F6242AB" w14:textId="77777777" w:rsidR="00FF42BC" w:rsidRPr="00410C4A" w:rsidRDefault="001749DE" w:rsidP="00FF42BC">
      <w:pPr>
        <w:shd w:val="clear" w:color="auto" w:fill="FFFFFF"/>
        <w:tabs>
          <w:tab w:val="left" w:pos="993"/>
        </w:tabs>
        <w:ind w:firstLine="567"/>
        <w:jc w:val="both"/>
        <w:rPr>
          <w:b/>
        </w:rPr>
      </w:pPr>
      <w:r>
        <w:rPr>
          <w:b/>
          <w:noProof/>
        </w:rPr>
        <w:pict w14:anchorId="6C0BBAFC">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4" type="#_x0000_t34" style="position:absolute;left:0;text-align:left;margin-left:385.65pt;margin-top:21.1pt;width:35.45pt;height:.05pt;rotation:90;z-index:251658240;visibility:visible;mso-wrap-distance-left:3.17497mm;mso-wrap-distance-right:3.17497mm" adj="10785,-246520800,-296368" strokecolor="#00b0f0" strokeweight=".5pt">
            <v:stroke endarrow="block"/>
            <o:lock v:ext="edit" shapetype="f"/>
          </v:shape>
        </w:pict>
      </w:r>
      <w:r>
        <w:rPr>
          <w:b/>
          <w:noProof/>
        </w:rPr>
        <w:pict w14:anchorId="191146FE">
          <v:rect id="_x0000_s1060" style="position:absolute;left:0;text-align:left;margin-left:28.4pt;margin-top:1.1pt;width:152.8pt;height:60.6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" strokecolor="#f79646" strokeweight="1pt">
            <v:path arrowok="t"/>
            <v:textbox style="mso-next-textbox:#_x0000_s1060">
              <w:txbxContent>
                <w:p w14:paraId="6A5F6819" w14:textId="77777777" w:rsidR="001749DE" w:rsidRPr="004F4CFF" w:rsidRDefault="001749DE" w:rsidP="00FF42BC">
                  <w:pPr>
                    <w:jc w:val="center"/>
                  </w:pPr>
                  <w:r w:rsidRPr="004F4CFF">
                    <w:t xml:space="preserve">Принятие решения о предоставлении государственной услуги </w:t>
                  </w:r>
                </w:p>
              </w:txbxContent>
            </v:textbox>
          </v:rect>
        </w:pict>
      </w:r>
      <w:r>
        <w:rPr>
          <w:b/>
          <w:noProof/>
        </w:rPr>
        <w:pict w14:anchorId="46DD320C">
          <v:rect id="_x0000_s1065" style="position:absolute;left:0;text-align:left;margin-left:200.25pt;margin-top:3.4pt;width:146.35pt;height:58.3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" strokecolor="#f79646" strokeweight="1pt">
            <v:path arrowok="t"/>
            <v:textbox style="mso-next-textbox:#_x0000_s1065">
              <w:txbxContent>
                <w:p w14:paraId="7993C90D" w14:textId="77777777" w:rsidR="001749DE" w:rsidRPr="004F4CFF" w:rsidRDefault="001749DE" w:rsidP="00FF42BC">
                  <w:pPr>
                    <w:jc w:val="center"/>
                  </w:pPr>
                  <w:r w:rsidRPr="004F4CFF">
                    <w:t>Принятие решения об отказе в предоставлении государственной услуги</w:t>
                  </w:r>
                </w:p>
              </w:txbxContent>
            </v:textbox>
          </v:rect>
        </w:pict>
      </w:r>
    </w:p>
    <w:p w14:paraId="37A46C8B" w14:textId="77777777" w:rsidR="00FF42BC" w:rsidRPr="00410C4A" w:rsidRDefault="00FF42BC" w:rsidP="00FF42BC">
      <w:pPr>
        <w:shd w:val="clear" w:color="auto" w:fill="FFFFFF"/>
        <w:tabs>
          <w:tab w:val="left" w:pos="993"/>
        </w:tabs>
        <w:ind w:firstLine="567"/>
        <w:jc w:val="both"/>
        <w:rPr>
          <w:b/>
        </w:rPr>
      </w:pPr>
    </w:p>
    <w:p w14:paraId="39E4E2D8" w14:textId="77777777" w:rsidR="00FF42BC" w:rsidRPr="00410C4A" w:rsidRDefault="001749DE" w:rsidP="00FF42BC">
      <w:pPr>
        <w:shd w:val="clear" w:color="auto" w:fill="FFFFFF"/>
        <w:tabs>
          <w:tab w:val="left" w:pos="993"/>
        </w:tabs>
        <w:ind w:firstLine="567"/>
        <w:jc w:val="both"/>
        <w:rPr>
          <w:b/>
        </w:rPr>
      </w:pPr>
      <w:r>
        <w:rPr>
          <w:b/>
          <w:noProof/>
        </w:rPr>
        <w:pict w14:anchorId="2ED5E3E8">
          <v:rect id="_x0000_s1061" style="position:absolute;left:0;text-align:left;margin-left:359.2pt;margin-top:11.25pt;width:86.85pt;height:63.6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" strokecolor="#f79646" strokeweight="1pt">
            <v:path arrowok="t"/>
            <v:textbox style="mso-next-textbox:#_x0000_s1061">
              <w:txbxContent>
                <w:p w14:paraId="2C62EE97" w14:textId="77777777" w:rsidR="001749DE" w:rsidRPr="00DA7D8A" w:rsidRDefault="001749DE" w:rsidP="00FF42BC">
                  <w:pPr>
                    <w:jc w:val="center"/>
                    <w:rPr>
                      <w:b/>
                      <w:bCs/>
                    </w:rPr>
                  </w:pPr>
                  <w:r w:rsidRPr="004F4CFF">
                    <w:rPr>
                      <w:spacing w:val="2"/>
                    </w:rPr>
                    <w:t>Уведомление заявителя об отказе в предоставлении</w:t>
                  </w:r>
                  <w:r w:rsidRPr="00DA7D8A">
                    <w:rPr>
                      <w:b/>
                      <w:bCs/>
                      <w:spacing w:val="2"/>
                    </w:rPr>
                    <w:t xml:space="preserve"> услуги</w:t>
                  </w:r>
                </w:p>
              </w:txbxContent>
            </v:textbox>
          </v:rect>
        </w:pict>
      </w:r>
    </w:p>
    <w:p w14:paraId="1CDF43D9" w14:textId="77777777" w:rsidR="00FF42BC" w:rsidRPr="00410C4A" w:rsidRDefault="00FF42BC" w:rsidP="00FF42BC">
      <w:pPr>
        <w:shd w:val="clear" w:color="auto" w:fill="FFFFFF"/>
        <w:tabs>
          <w:tab w:val="left" w:pos="993"/>
        </w:tabs>
        <w:ind w:firstLine="567"/>
        <w:jc w:val="both"/>
        <w:rPr>
          <w:b/>
        </w:rPr>
      </w:pPr>
    </w:p>
    <w:p w14:paraId="3C3AAB55" w14:textId="77777777" w:rsidR="00FF42BC" w:rsidRPr="00410C4A" w:rsidRDefault="001749DE" w:rsidP="00FF42BC">
      <w:pPr>
        <w:shd w:val="clear" w:color="auto" w:fill="FFFFFF"/>
        <w:tabs>
          <w:tab w:val="left" w:pos="993"/>
        </w:tabs>
        <w:ind w:firstLine="567"/>
        <w:jc w:val="both"/>
        <w:rPr>
          <w:b/>
        </w:rPr>
      </w:pPr>
      <w:r>
        <w:rPr>
          <w:b/>
          <w:noProof/>
        </w:rPr>
        <w:pict w14:anchorId="5E95042F">
          <v:shape id="_x0000_s1070" type="#_x0000_t32" style="position:absolute;left:0;text-align:left;margin-left:278.25pt;margin-top:5.45pt;width:.05pt;height:17pt;z-index:251664384" o:connectortype="straight" strokecolor="#00b0f0">
            <v:stroke endarrow="block"/>
          </v:shape>
        </w:pict>
      </w:r>
      <w:r>
        <w:rPr>
          <w:b/>
          <w:noProof/>
        </w:rPr>
        <w:pict w14:anchorId="15CE752A">
          <v:shape id="_x0000_s1071" type="#_x0000_t32" style="position:absolute;left:0;text-align:left;margin-left:104.45pt;margin-top:8.2pt;width:0;height:17pt;z-index:251665408" o:connectortype="straight" strokecolor="#00b0f0">
            <v:stroke endarrow="block"/>
          </v:shape>
        </w:pict>
      </w:r>
    </w:p>
    <w:p w14:paraId="31CBAB01" w14:textId="77777777" w:rsidR="00FF42BC" w:rsidRPr="00410C4A" w:rsidRDefault="001749DE" w:rsidP="00FF42BC">
      <w:pPr>
        <w:shd w:val="clear" w:color="auto" w:fill="FFFFFF"/>
        <w:tabs>
          <w:tab w:val="left" w:pos="993"/>
        </w:tabs>
        <w:ind w:firstLine="567"/>
        <w:jc w:val="both"/>
        <w:rPr>
          <w:b/>
        </w:rPr>
      </w:pPr>
      <w:r>
        <w:rPr>
          <w:b/>
          <w:noProof/>
        </w:rPr>
        <w:pict w14:anchorId="2C7189ED">
          <v:rect id="_x0000_s1068" style="position:absolute;left:0;text-align:left;margin-left:28.4pt;margin-top:11.4pt;width:152.8pt;height:104.2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" strokecolor="#f79646" strokeweight="1pt">
            <v:path arrowok="t"/>
            <v:textbox>
              <w:txbxContent>
                <w:p w14:paraId="2FD4967C" w14:textId="77777777" w:rsidR="001749DE" w:rsidRPr="00056CF3" w:rsidRDefault="001749DE" w:rsidP="00FF42BC">
                  <w:pPr>
                    <w:jc w:val="center"/>
                    <w:rPr>
                      <w:b/>
                      <w:bCs/>
                    </w:rPr>
                  </w:pPr>
                  <w:r w:rsidRPr="004F4CFF">
                    <w:t>Уведомление заявителя о фактическом исполнении</w:t>
                  </w:r>
                  <w:r w:rsidRPr="004F4CFF">
                    <w:rPr>
                      <w:color w:val="0070C0"/>
                    </w:rPr>
                    <w:t xml:space="preserve"> </w:t>
                  </w:r>
                  <w:r w:rsidRPr="004F4CFF">
                    <w:t>предоставленной государственной услуги, а также направление заключения о проведении зачета (возврата)</w:t>
                  </w:r>
                  <w:r w:rsidRPr="00AD0FAE">
                    <w:rPr>
                      <w:b/>
                      <w:bCs/>
                    </w:rPr>
                    <w:t xml:space="preserve"> </w:t>
                  </w:r>
                </w:p>
              </w:txbxContent>
            </v:textbox>
          </v:rect>
        </w:pict>
      </w:r>
      <w:r>
        <w:rPr>
          <w:b/>
          <w:noProof/>
        </w:rPr>
        <w:pict w14:anchorId="1AC50F62">
          <v:rect id="_x0000_s1069" style="position:absolute;left:0;text-align:left;margin-left:200.25pt;margin-top:8.65pt;width:146.35pt;height:85.3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" strokecolor="#f79646" strokeweight="1pt">
            <v:path arrowok="t"/>
            <v:textbox style="mso-next-textbox:#_x0000_s1069">
              <w:txbxContent>
                <w:p w14:paraId="092E424E" w14:textId="77777777" w:rsidR="001749DE" w:rsidRPr="004F4CFF" w:rsidRDefault="001749DE" w:rsidP="00FF42BC">
                  <w:pPr>
                    <w:jc w:val="center"/>
                  </w:pPr>
                  <w:r w:rsidRPr="004F4CFF">
                    <w:t>Уведомление заявителя об отказе в предоставлении государственной услуги (с указанием причины)</w:t>
                  </w:r>
                </w:p>
              </w:txbxContent>
            </v:textbox>
          </v:rect>
        </w:pict>
      </w:r>
    </w:p>
    <w:p w14:paraId="6D6C1802" w14:textId="77777777" w:rsidR="00FF42BC" w:rsidRPr="00410C4A" w:rsidRDefault="00FF42BC" w:rsidP="00FF42BC">
      <w:pPr>
        <w:shd w:val="clear" w:color="auto" w:fill="FFFFFF"/>
        <w:tabs>
          <w:tab w:val="left" w:pos="993"/>
        </w:tabs>
        <w:ind w:firstLine="567"/>
        <w:jc w:val="both"/>
        <w:rPr>
          <w:b/>
        </w:rPr>
      </w:pPr>
    </w:p>
    <w:p w14:paraId="66E1EBFA" w14:textId="77777777" w:rsidR="00FF42BC" w:rsidRPr="00410C4A" w:rsidRDefault="00FF42BC" w:rsidP="00FF42BC">
      <w:pPr>
        <w:shd w:val="clear" w:color="auto" w:fill="FFFFFF"/>
        <w:tabs>
          <w:tab w:val="left" w:pos="993"/>
        </w:tabs>
        <w:ind w:firstLine="567"/>
        <w:jc w:val="both"/>
        <w:rPr>
          <w:b/>
        </w:rPr>
      </w:pPr>
    </w:p>
    <w:p w14:paraId="0426BB5A" w14:textId="77777777" w:rsidR="00FF42BC" w:rsidRPr="00410C4A" w:rsidRDefault="00FF42BC" w:rsidP="00FF42BC">
      <w:pPr>
        <w:shd w:val="clear" w:color="auto" w:fill="FFFFFF"/>
        <w:tabs>
          <w:tab w:val="left" w:pos="993"/>
        </w:tabs>
        <w:ind w:firstLine="567"/>
        <w:jc w:val="both"/>
        <w:rPr>
          <w:b/>
        </w:rPr>
      </w:pPr>
    </w:p>
    <w:p w14:paraId="5CEE23E4" w14:textId="77777777" w:rsidR="00FF42BC" w:rsidRPr="00410C4A" w:rsidRDefault="00FF42BC" w:rsidP="00FF42BC">
      <w:pPr>
        <w:shd w:val="clear" w:color="auto" w:fill="FFFFFF"/>
        <w:tabs>
          <w:tab w:val="left" w:pos="993"/>
        </w:tabs>
        <w:ind w:firstLine="567"/>
        <w:jc w:val="both"/>
        <w:rPr>
          <w:b/>
        </w:rPr>
      </w:pPr>
    </w:p>
    <w:p w14:paraId="36E3C482" w14:textId="77777777" w:rsidR="00FF42BC" w:rsidRPr="00410C4A" w:rsidRDefault="00FF42BC" w:rsidP="00FF42BC">
      <w:pPr>
        <w:rPr>
          <w:b/>
          <w:bCs/>
        </w:rPr>
      </w:pPr>
    </w:p>
    <w:p w14:paraId="5AF69188" w14:textId="77777777" w:rsidR="00FF42BC" w:rsidRPr="00410C4A" w:rsidRDefault="00FF42BC" w:rsidP="00FF42BC">
      <w:pPr>
        <w:jc w:val="both"/>
      </w:pPr>
    </w:p>
    <w:p w14:paraId="4039F43C" w14:textId="77777777" w:rsidR="00FF42BC" w:rsidRPr="00410C4A" w:rsidRDefault="00FF42BC" w:rsidP="00FF42BC"/>
    <w:p w14:paraId="278A5749" w14:textId="77777777" w:rsidR="00291256" w:rsidRPr="00410C4A" w:rsidRDefault="00291256" w:rsidP="00EE1BCA">
      <w:pPr>
        <w:shd w:val="clear" w:color="auto" w:fill="FFFFFF"/>
        <w:tabs>
          <w:tab w:val="left" w:pos="993"/>
        </w:tabs>
        <w:ind w:firstLine="567"/>
        <w:jc w:val="both"/>
        <w:rPr>
          <w:b/>
          <w:strike/>
        </w:rPr>
      </w:pPr>
    </w:p>
    <w:sectPr w:rsidR="00291256" w:rsidRPr="00410C4A" w:rsidSect="003D1069">
      <w:pgSz w:w="11906" w:h="16838"/>
      <w:pgMar w:top="568" w:right="851" w:bottom="89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98330" w14:textId="77777777" w:rsidR="001749DE" w:rsidRDefault="001749DE" w:rsidP="009A78DA">
      <w:r>
        <w:separator/>
      </w:r>
    </w:p>
  </w:endnote>
  <w:endnote w:type="continuationSeparator" w:id="0">
    <w:p w14:paraId="774556E9" w14:textId="77777777" w:rsidR="001749DE" w:rsidRDefault="001749DE" w:rsidP="009A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6179D" w14:textId="77777777" w:rsidR="001749DE" w:rsidRDefault="001749DE" w:rsidP="009A78DA">
      <w:r>
        <w:separator/>
      </w:r>
    </w:p>
  </w:footnote>
  <w:footnote w:type="continuationSeparator" w:id="0">
    <w:p w14:paraId="1DB75D9E" w14:textId="77777777" w:rsidR="001749DE" w:rsidRDefault="001749DE" w:rsidP="009A7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95137"/>
    <w:multiLevelType w:val="hybridMultilevel"/>
    <w:tmpl w:val="55D65076"/>
    <w:lvl w:ilvl="0" w:tplc="26AAD210">
      <w:start w:val="1"/>
      <w:numFmt w:val="decimal"/>
      <w:lvlText w:val="%1."/>
      <w:lvlJc w:val="left"/>
      <w:pPr>
        <w:ind w:left="840" w:hanging="360"/>
      </w:pPr>
      <w:rPr>
        <w:rFonts w:cs="Times New Roman" w:hint="default"/>
        <w:b w:val="0"/>
        <w:strike w:val="0"/>
        <w:color w:val="auto"/>
      </w:rPr>
    </w:lvl>
    <w:lvl w:ilvl="1" w:tplc="2410DBC0">
      <w:start w:val="1"/>
      <w:numFmt w:val="russianLower"/>
      <w:lvlText w:val="%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0D73BC1"/>
    <w:multiLevelType w:val="hybridMultilevel"/>
    <w:tmpl w:val="1836196A"/>
    <w:lvl w:ilvl="0" w:tplc="5BAAE38C">
      <w:start w:val="1"/>
      <w:numFmt w:val="decimal"/>
      <w:lvlText w:val="%1."/>
      <w:lvlJc w:val="left"/>
      <w:pPr>
        <w:ind w:left="1070" w:hanging="360"/>
      </w:pPr>
      <w:rPr>
        <w:rFonts w:cs="Times New Roman" w:hint="default"/>
        <w:b w:val="0"/>
        <w:color w:val="auto"/>
      </w:rPr>
    </w:lvl>
    <w:lvl w:ilvl="1" w:tplc="2410DBC0">
      <w:start w:val="1"/>
      <w:numFmt w:val="russianLower"/>
      <w:lvlText w:val="%2)"/>
      <w:lvlJc w:val="left"/>
      <w:pPr>
        <w:ind w:left="1440" w:hanging="360"/>
      </w:pPr>
      <w:rPr>
        <w:rFonts w:cs="Times New Roman" w:hint="default"/>
        <w:b w:val="0"/>
      </w:rPr>
    </w:lvl>
    <w:lvl w:ilvl="2" w:tplc="80B2B9CC">
      <w:start w:val="683"/>
      <w:numFmt w:val="decimal"/>
      <w:lvlText w:val="%3"/>
      <w:lvlJc w:val="left"/>
      <w:pPr>
        <w:ind w:left="2340" w:hanging="36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25C19A5"/>
    <w:multiLevelType w:val="hybridMultilevel"/>
    <w:tmpl w:val="FFE220CC"/>
    <w:lvl w:ilvl="0" w:tplc="B4A807A2">
      <w:start w:val="16"/>
      <w:numFmt w:val="decimal"/>
      <w:lvlText w:val="%1."/>
      <w:lvlJc w:val="left"/>
      <w:pPr>
        <w:ind w:left="1070" w:hanging="360"/>
      </w:pPr>
      <w:rPr>
        <w:rFonts w:cs="Times New Roman" w:hint="default"/>
        <w:b w:val="0"/>
        <w:strike w:val="0"/>
        <w:color w:val="auto"/>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3" w15:restartNumberingAfterBreak="0">
    <w:nsid w:val="19B0203C"/>
    <w:multiLevelType w:val="hybridMultilevel"/>
    <w:tmpl w:val="C9929DE0"/>
    <w:lvl w:ilvl="0" w:tplc="423ECB34">
      <w:start w:val="1"/>
      <w:numFmt w:val="russianLower"/>
      <w:lvlText w:val="%1)"/>
      <w:lvlJc w:val="left"/>
      <w:pPr>
        <w:ind w:left="1440" w:hanging="360"/>
      </w:pPr>
      <w:rPr>
        <w:rFonts w:ascii="Times New Roman" w:hAnsi="Times New Roman" w:cs="Times New Roman" w:hint="default"/>
        <w:b w:val="0"/>
        <w:sz w:val="24"/>
        <w:szCs w:val="24"/>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15:restartNumberingAfterBreak="0">
    <w:nsid w:val="2D96120A"/>
    <w:multiLevelType w:val="hybridMultilevel"/>
    <w:tmpl w:val="4852D182"/>
    <w:lvl w:ilvl="0" w:tplc="259E899C">
      <w:start w:val="1"/>
      <w:numFmt w:val="russianLower"/>
      <w:lvlText w:val="%1)"/>
      <w:lvlJc w:val="left"/>
      <w:pPr>
        <w:ind w:left="1429" w:hanging="360"/>
      </w:pPr>
      <w:rPr>
        <w:rFonts w:ascii="Times New Roman" w:hAnsi="Times New Roman" w:cs="Times New Roman" w:hint="default"/>
        <w:b w:val="0"/>
        <w:i w:val="0"/>
        <w:spacing w:val="0"/>
        <w:w w:val="100"/>
        <w:position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64E01B3"/>
    <w:multiLevelType w:val="hybridMultilevel"/>
    <w:tmpl w:val="AA286556"/>
    <w:lvl w:ilvl="0" w:tplc="2410DBC0">
      <w:start w:val="1"/>
      <w:numFmt w:val="russianLower"/>
      <w:lvlText w:val="%1)"/>
      <w:lvlJc w:val="left"/>
      <w:pPr>
        <w:ind w:left="928"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15:restartNumberingAfterBreak="0">
    <w:nsid w:val="38500D67"/>
    <w:multiLevelType w:val="hybridMultilevel"/>
    <w:tmpl w:val="14685410"/>
    <w:lvl w:ilvl="0" w:tplc="2F286DAE">
      <w:start w:val="5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8AD02A8"/>
    <w:multiLevelType w:val="hybridMultilevel"/>
    <w:tmpl w:val="F3A817CA"/>
    <w:lvl w:ilvl="0" w:tplc="E438F374">
      <w:start w:val="1"/>
      <w:numFmt w:val="decimal"/>
      <w:lvlText w:val="%1."/>
      <w:lvlJc w:val="left"/>
      <w:pPr>
        <w:tabs>
          <w:tab w:val="num" w:pos="1725"/>
        </w:tabs>
        <w:ind w:left="1725" w:hanging="1005"/>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BB300C2"/>
    <w:multiLevelType w:val="multilevel"/>
    <w:tmpl w:val="A09891E6"/>
    <w:lvl w:ilvl="0">
      <w:start w:val="1"/>
      <w:numFmt w:val="russianLower"/>
      <w:lvlText w:val="%1)"/>
      <w:lvlJc w:val="left"/>
      <w:pPr>
        <w:ind w:left="1070" w:hanging="360"/>
      </w:pPr>
      <w:rPr>
        <w:rFonts w:cs="Times New Roman" w:hint="default"/>
      </w:rPr>
    </w:lvl>
    <w:lvl w:ilvl="1">
      <w:start w:val="1"/>
      <w:numFmt w:val="decimal"/>
      <w:lvlText w:val="%2"/>
      <w:lvlJc w:val="left"/>
      <w:pPr>
        <w:ind w:left="720" w:hanging="360"/>
      </w:pPr>
      <w:rPr>
        <w:rFonts w:cs="Times New Roman" w:hint="default"/>
      </w:rPr>
    </w:lvl>
    <w:lvl w:ilvl="2">
      <w:start w:val="1"/>
      <w:numFmt w:val="russianLower"/>
      <w:lvlText w:val="%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 w15:restartNumberingAfterBreak="0">
    <w:nsid w:val="42AD38A7"/>
    <w:multiLevelType w:val="hybridMultilevel"/>
    <w:tmpl w:val="B8D8D832"/>
    <w:lvl w:ilvl="0" w:tplc="A002D6CA">
      <w:start w:val="5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1852286"/>
    <w:multiLevelType w:val="hybridMultilevel"/>
    <w:tmpl w:val="89481F50"/>
    <w:lvl w:ilvl="0" w:tplc="DD06C350">
      <w:start w:val="6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FE17B9E"/>
    <w:multiLevelType w:val="hybridMultilevel"/>
    <w:tmpl w:val="4F12D1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03E06A5"/>
    <w:multiLevelType w:val="hybridMultilevel"/>
    <w:tmpl w:val="63589DE2"/>
    <w:lvl w:ilvl="0" w:tplc="5E9E4F3E">
      <w:start w:val="39"/>
      <w:numFmt w:val="decimal"/>
      <w:lvlText w:val="%1."/>
      <w:lvlJc w:val="left"/>
      <w:pPr>
        <w:ind w:left="786"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2B913AC"/>
    <w:multiLevelType w:val="hybridMultilevel"/>
    <w:tmpl w:val="2B04B9D8"/>
    <w:lvl w:ilvl="0" w:tplc="2D0208A2">
      <w:start w:val="1"/>
      <w:numFmt w:val="russianLower"/>
      <w:lvlText w:val="%1)"/>
      <w:lvlJc w:val="left"/>
      <w:pPr>
        <w:ind w:left="1287" w:hanging="360"/>
      </w:pPr>
      <w:rPr>
        <w:rFonts w:ascii="Times New Roman" w:hAnsi="Times New Roman" w:cs="Times New Roman" w:hint="default"/>
        <w:b w:val="0"/>
        <w:sz w:val="24"/>
        <w:szCs w:val="24"/>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15:restartNumberingAfterBreak="0">
    <w:nsid w:val="6E3B2CF7"/>
    <w:multiLevelType w:val="hybridMultilevel"/>
    <w:tmpl w:val="57106B82"/>
    <w:lvl w:ilvl="0" w:tplc="5FCEC8DA">
      <w:start w:val="1"/>
      <w:numFmt w:val="russianLower"/>
      <w:lvlText w:val="%1)"/>
      <w:lvlJc w:val="left"/>
      <w:pPr>
        <w:ind w:left="1287" w:hanging="360"/>
      </w:pPr>
      <w:rPr>
        <w:rFonts w:ascii="Times New Roman" w:hAnsi="Times New Roman" w:cs="Times New Roman" w:hint="default"/>
        <w:b w:val="0"/>
        <w:sz w:val="24"/>
        <w:szCs w:val="24"/>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7"/>
  </w:num>
  <w:num w:numId="2">
    <w:abstractNumId w:val="0"/>
  </w:num>
  <w:num w:numId="3">
    <w:abstractNumId w:val="8"/>
  </w:num>
  <w:num w:numId="4">
    <w:abstractNumId w:val="13"/>
  </w:num>
  <w:num w:numId="5">
    <w:abstractNumId w:val="1"/>
  </w:num>
  <w:num w:numId="6">
    <w:abstractNumId w:val="3"/>
  </w:num>
  <w:num w:numId="7">
    <w:abstractNumId w:val="4"/>
  </w:num>
  <w:num w:numId="8">
    <w:abstractNumId w:val="5"/>
  </w:num>
  <w:num w:numId="9">
    <w:abstractNumId w:val="2"/>
  </w:num>
  <w:num w:numId="10">
    <w:abstractNumId w:val="11"/>
  </w:num>
  <w:num w:numId="11">
    <w:abstractNumId w:val="14"/>
  </w:num>
  <w:num w:numId="12">
    <w:abstractNumId w:val="12"/>
  </w:num>
  <w:num w:numId="13">
    <w:abstractNumId w:val="9"/>
  </w:num>
  <w:num w:numId="14">
    <w:abstractNumId w:val="6"/>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4412"/>
    <w:rsid w:val="00000B49"/>
    <w:rsid w:val="000030E6"/>
    <w:rsid w:val="000061BB"/>
    <w:rsid w:val="000063C4"/>
    <w:rsid w:val="000067B7"/>
    <w:rsid w:val="00011546"/>
    <w:rsid w:val="000117AD"/>
    <w:rsid w:val="00012860"/>
    <w:rsid w:val="00012FBB"/>
    <w:rsid w:val="00015663"/>
    <w:rsid w:val="00016E5E"/>
    <w:rsid w:val="000178E1"/>
    <w:rsid w:val="00020EC5"/>
    <w:rsid w:val="00023D24"/>
    <w:rsid w:val="00025C9A"/>
    <w:rsid w:val="00030E72"/>
    <w:rsid w:val="00031D85"/>
    <w:rsid w:val="00032EE8"/>
    <w:rsid w:val="00033950"/>
    <w:rsid w:val="00034B45"/>
    <w:rsid w:val="00040C1B"/>
    <w:rsid w:val="000548AE"/>
    <w:rsid w:val="00055637"/>
    <w:rsid w:val="00057E94"/>
    <w:rsid w:val="000615F3"/>
    <w:rsid w:val="000618EC"/>
    <w:rsid w:val="00061CC5"/>
    <w:rsid w:val="00066204"/>
    <w:rsid w:val="0006774B"/>
    <w:rsid w:val="0007074A"/>
    <w:rsid w:val="00070855"/>
    <w:rsid w:val="0007086D"/>
    <w:rsid w:val="000823A0"/>
    <w:rsid w:val="000832A7"/>
    <w:rsid w:val="00085479"/>
    <w:rsid w:val="000911CE"/>
    <w:rsid w:val="0009217C"/>
    <w:rsid w:val="0009250D"/>
    <w:rsid w:val="00092756"/>
    <w:rsid w:val="000967E1"/>
    <w:rsid w:val="000A0C2B"/>
    <w:rsid w:val="000A0DDA"/>
    <w:rsid w:val="000A2070"/>
    <w:rsid w:val="000A3218"/>
    <w:rsid w:val="000A3AC5"/>
    <w:rsid w:val="000A3F46"/>
    <w:rsid w:val="000A4D45"/>
    <w:rsid w:val="000A7711"/>
    <w:rsid w:val="000A7951"/>
    <w:rsid w:val="000B345C"/>
    <w:rsid w:val="000B7B41"/>
    <w:rsid w:val="000C27AA"/>
    <w:rsid w:val="000C2A73"/>
    <w:rsid w:val="000C4AFB"/>
    <w:rsid w:val="000C74C0"/>
    <w:rsid w:val="000D1F87"/>
    <w:rsid w:val="000D319B"/>
    <w:rsid w:val="000D3D87"/>
    <w:rsid w:val="000F31DE"/>
    <w:rsid w:val="000F73EE"/>
    <w:rsid w:val="000F78F1"/>
    <w:rsid w:val="0010262B"/>
    <w:rsid w:val="001028EF"/>
    <w:rsid w:val="00107FD1"/>
    <w:rsid w:val="00110A1F"/>
    <w:rsid w:val="00111D1A"/>
    <w:rsid w:val="00114D2F"/>
    <w:rsid w:val="00115BF5"/>
    <w:rsid w:val="001207DC"/>
    <w:rsid w:val="00120954"/>
    <w:rsid w:val="00124491"/>
    <w:rsid w:val="00124E4A"/>
    <w:rsid w:val="00127B6C"/>
    <w:rsid w:val="001303FD"/>
    <w:rsid w:val="00131374"/>
    <w:rsid w:val="0013210C"/>
    <w:rsid w:val="00132369"/>
    <w:rsid w:val="001329F3"/>
    <w:rsid w:val="001443C8"/>
    <w:rsid w:val="0014705B"/>
    <w:rsid w:val="00150F45"/>
    <w:rsid w:val="001548E0"/>
    <w:rsid w:val="001557BE"/>
    <w:rsid w:val="001557CF"/>
    <w:rsid w:val="001568F7"/>
    <w:rsid w:val="001614FE"/>
    <w:rsid w:val="00163250"/>
    <w:rsid w:val="00166603"/>
    <w:rsid w:val="001672D5"/>
    <w:rsid w:val="00167D58"/>
    <w:rsid w:val="001749DE"/>
    <w:rsid w:val="00175B4E"/>
    <w:rsid w:val="00175F00"/>
    <w:rsid w:val="00180CA9"/>
    <w:rsid w:val="0018477A"/>
    <w:rsid w:val="00185BD0"/>
    <w:rsid w:val="001877D7"/>
    <w:rsid w:val="0019259F"/>
    <w:rsid w:val="00194ED3"/>
    <w:rsid w:val="001A096D"/>
    <w:rsid w:val="001A0E2B"/>
    <w:rsid w:val="001A199B"/>
    <w:rsid w:val="001A2C0D"/>
    <w:rsid w:val="001A3F64"/>
    <w:rsid w:val="001A46E5"/>
    <w:rsid w:val="001A7D9F"/>
    <w:rsid w:val="001B01EE"/>
    <w:rsid w:val="001B14F9"/>
    <w:rsid w:val="001B173C"/>
    <w:rsid w:val="001B1A59"/>
    <w:rsid w:val="001B2739"/>
    <w:rsid w:val="001C0A3E"/>
    <w:rsid w:val="001C425D"/>
    <w:rsid w:val="001C4FCC"/>
    <w:rsid w:val="001C67FA"/>
    <w:rsid w:val="001D0F0F"/>
    <w:rsid w:val="001D3542"/>
    <w:rsid w:val="001D5216"/>
    <w:rsid w:val="001D562D"/>
    <w:rsid w:val="001D7E1B"/>
    <w:rsid w:val="001E17DF"/>
    <w:rsid w:val="001E2F3E"/>
    <w:rsid w:val="001E793F"/>
    <w:rsid w:val="001F4C38"/>
    <w:rsid w:val="001F5882"/>
    <w:rsid w:val="001F6C5B"/>
    <w:rsid w:val="001F7924"/>
    <w:rsid w:val="002028B6"/>
    <w:rsid w:val="00205CDA"/>
    <w:rsid w:val="002106BC"/>
    <w:rsid w:val="002107AC"/>
    <w:rsid w:val="00210802"/>
    <w:rsid w:val="00210F96"/>
    <w:rsid w:val="00215C39"/>
    <w:rsid w:val="0021790A"/>
    <w:rsid w:val="002218E9"/>
    <w:rsid w:val="00230A0F"/>
    <w:rsid w:val="00230D72"/>
    <w:rsid w:val="00232FC1"/>
    <w:rsid w:val="00235AF3"/>
    <w:rsid w:val="00241673"/>
    <w:rsid w:val="00243A4B"/>
    <w:rsid w:val="002462E1"/>
    <w:rsid w:val="00246718"/>
    <w:rsid w:val="002502B0"/>
    <w:rsid w:val="00257FFA"/>
    <w:rsid w:val="002600AC"/>
    <w:rsid w:val="002603F9"/>
    <w:rsid w:val="002621BD"/>
    <w:rsid w:val="00263389"/>
    <w:rsid w:val="00267E7C"/>
    <w:rsid w:val="0027606D"/>
    <w:rsid w:val="002769F9"/>
    <w:rsid w:val="00276CD7"/>
    <w:rsid w:val="002808F0"/>
    <w:rsid w:val="00291256"/>
    <w:rsid w:val="00291CC6"/>
    <w:rsid w:val="00291E25"/>
    <w:rsid w:val="00292102"/>
    <w:rsid w:val="0029267B"/>
    <w:rsid w:val="00294156"/>
    <w:rsid w:val="002942CC"/>
    <w:rsid w:val="00296BDF"/>
    <w:rsid w:val="002972A3"/>
    <w:rsid w:val="002976EF"/>
    <w:rsid w:val="002A2EB5"/>
    <w:rsid w:val="002A35FD"/>
    <w:rsid w:val="002B10ED"/>
    <w:rsid w:val="002B4652"/>
    <w:rsid w:val="002B5C8D"/>
    <w:rsid w:val="002C07DD"/>
    <w:rsid w:val="002C5E9E"/>
    <w:rsid w:val="002C7568"/>
    <w:rsid w:val="002D2272"/>
    <w:rsid w:val="002D2C7D"/>
    <w:rsid w:val="002D3D1A"/>
    <w:rsid w:val="002D43FB"/>
    <w:rsid w:val="002D72AC"/>
    <w:rsid w:val="002D7F0C"/>
    <w:rsid w:val="002E0B55"/>
    <w:rsid w:val="002E14F8"/>
    <w:rsid w:val="002E4A90"/>
    <w:rsid w:val="002E5EBF"/>
    <w:rsid w:val="002E7A8F"/>
    <w:rsid w:val="002F582D"/>
    <w:rsid w:val="0030282E"/>
    <w:rsid w:val="0031246A"/>
    <w:rsid w:val="003130A9"/>
    <w:rsid w:val="003136D3"/>
    <w:rsid w:val="003137A9"/>
    <w:rsid w:val="00320636"/>
    <w:rsid w:val="00320C3B"/>
    <w:rsid w:val="00321B95"/>
    <w:rsid w:val="003227BB"/>
    <w:rsid w:val="0032467A"/>
    <w:rsid w:val="00327A7F"/>
    <w:rsid w:val="00330C93"/>
    <w:rsid w:val="0033132A"/>
    <w:rsid w:val="00333CEF"/>
    <w:rsid w:val="003374A4"/>
    <w:rsid w:val="00337BEF"/>
    <w:rsid w:val="00340E23"/>
    <w:rsid w:val="00341146"/>
    <w:rsid w:val="003455AD"/>
    <w:rsid w:val="00347B21"/>
    <w:rsid w:val="003504A9"/>
    <w:rsid w:val="00350F16"/>
    <w:rsid w:val="0035157B"/>
    <w:rsid w:val="00351B3D"/>
    <w:rsid w:val="003559FE"/>
    <w:rsid w:val="00356F56"/>
    <w:rsid w:val="0035757C"/>
    <w:rsid w:val="003654EA"/>
    <w:rsid w:val="00371913"/>
    <w:rsid w:val="00373394"/>
    <w:rsid w:val="003739BB"/>
    <w:rsid w:val="003757E9"/>
    <w:rsid w:val="00375AA3"/>
    <w:rsid w:val="00383FB7"/>
    <w:rsid w:val="00385AFF"/>
    <w:rsid w:val="003927E2"/>
    <w:rsid w:val="003928A7"/>
    <w:rsid w:val="00393F2F"/>
    <w:rsid w:val="00395D65"/>
    <w:rsid w:val="00396F7F"/>
    <w:rsid w:val="003A1F51"/>
    <w:rsid w:val="003A5CBF"/>
    <w:rsid w:val="003A6186"/>
    <w:rsid w:val="003A7923"/>
    <w:rsid w:val="003A7DDC"/>
    <w:rsid w:val="003B15C2"/>
    <w:rsid w:val="003B24D0"/>
    <w:rsid w:val="003B49B6"/>
    <w:rsid w:val="003B5C4C"/>
    <w:rsid w:val="003C0255"/>
    <w:rsid w:val="003D1069"/>
    <w:rsid w:val="003D19C8"/>
    <w:rsid w:val="003D3373"/>
    <w:rsid w:val="003E256B"/>
    <w:rsid w:val="003E29A0"/>
    <w:rsid w:val="003E365E"/>
    <w:rsid w:val="003E379E"/>
    <w:rsid w:val="003F0524"/>
    <w:rsid w:val="003F0CB7"/>
    <w:rsid w:val="004002D1"/>
    <w:rsid w:val="00400397"/>
    <w:rsid w:val="00400F7A"/>
    <w:rsid w:val="00401116"/>
    <w:rsid w:val="004025FA"/>
    <w:rsid w:val="00405488"/>
    <w:rsid w:val="00410C4A"/>
    <w:rsid w:val="00411726"/>
    <w:rsid w:val="00412E31"/>
    <w:rsid w:val="004132A5"/>
    <w:rsid w:val="00415988"/>
    <w:rsid w:val="00416B3B"/>
    <w:rsid w:val="00420590"/>
    <w:rsid w:val="0042103B"/>
    <w:rsid w:val="00424480"/>
    <w:rsid w:val="004273FA"/>
    <w:rsid w:val="00430228"/>
    <w:rsid w:val="00431EE1"/>
    <w:rsid w:val="00432970"/>
    <w:rsid w:val="00435DFD"/>
    <w:rsid w:val="004412D5"/>
    <w:rsid w:val="004447EE"/>
    <w:rsid w:val="00444FFD"/>
    <w:rsid w:val="00445663"/>
    <w:rsid w:val="004459A7"/>
    <w:rsid w:val="00447D3D"/>
    <w:rsid w:val="004515AA"/>
    <w:rsid w:val="00452856"/>
    <w:rsid w:val="0045610D"/>
    <w:rsid w:val="0045746B"/>
    <w:rsid w:val="0046020F"/>
    <w:rsid w:val="0046082A"/>
    <w:rsid w:val="004646CF"/>
    <w:rsid w:val="00465F0B"/>
    <w:rsid w:val="0046711F"/>
    <w:rsid w:val="004674B7"/>
    <w:rsid w:val="00473D0C"/>
    <w:rsid w:val="004801DC"/>
    <w:rsid w:val="0048260D"/>
    <w:rsid w:val="0048346B"/>
    <w:rsid w:val="004853FE"/>
    <w:rsid w:val="0048636D"/>
    <w:rsid w:val="00490683"/>
    <w:rsid w:val="00495E69"/>
    <w:rsid w:val="004A1D45"/>
    <w:rsid w:val="004A2E04"/>
    <w:rsid w:val="004A4412"/>
    <w:rsid w:val="004B28B2"/>
    <w:rsid w:val="004B4217"/>
    <w:rsid w:val="004B60B7"/>
    <w:rsid w:val="004B760D"/>
    <w:rsid w:val="004B79EF"/>
    <w:rsid w:val="004C0D99"/>
    <w:rsid w:val="004C0EE3"/>
    <w:rsid w:val="004C1C6B"/>
    <w:rsid w:val="004C2613"/>
    <w:rsid w:val="004C2A67"/>
    <w:rsid w:val="004C2CA6"/>
    <w:rsid w:val="004C3430"/>
    <w:rsid w:val="004D0C63"/>
    <w:rsid w:val="004D3AC0"/>
    <w:rsid w:val="004D467C"/>
    <w:rsid w:val="004D6B25"/>
    <w:rsid w:val="004E0B18"/>
    <w:rsid w:val="004E2A90"/>
    <w:rsid w:val="004E45FF"/>
    <w:rsid w:val="004E7231"/>
    <w:rsid w:val="004E72F5"/>
    <w:rsid w:val="004E7A83"/>
    <w:rsid w:val="004F054F"/>
    <w:rsid w:val="004F13BC"/>
    <w:rsid w:val="004F3845"/>
    <w:rsid w:val="004F644A"/>
    <w:rsid w:val="004F6997"/>
    <w:rsid w:val="00503886"/>
    <w:rsid w:val="005049D8"/>
    <w:rsid w:val="00504BFD"/>
    <w:rsid w:val="005074D3"/>
    <w:rsid w:val="005106C7"/>
    <w:rsid w:val="00511965"/>
    <w:rsid w:val="00512C4F"/>
    <w:rsid w:val="00513DA2"/>
    <w:rsid w:val="00514EA6"/>
    <w:rsid w:val="005166F7"/>
    <w:rsid w:val="005170F5"/>
    <w:rsid w:val="005224BF"/>
    <w:rsid w:val="005266CD"/>
    <w:rsid w:val="0053023A"/>
    <w:rsid w:val="00531762"/>
    <w:rsid w:val="00532424"/>
    <w:rsid w:val="00533041"/>
    <w:rsid w:val="00533E68"/>
    <w:rsid w:val="00536ECD"/>
    <w:rsid w:val="00546DDA"/>
    <w:rsid w:val="00552415"/>
    <w:rsid w:val="00552D2F"/>
    <w:rsid w:val="005530B9"/>
    <w:rsid w:val="00555BEC"/>
    <w:rsid w:val="00555EC8"/>
    <w:rsid w:val="005566F5"/>
    <w:rsid w:val="00556EDA"/>
    <w:rsid w:val="00557872"/>
    <w:rsid w:val="0056073C"/>
    <w:rsid w:val="00561449"/>
    <w:rsid w:val="005627EA"/>
    <w:rsid w:val="00562D21"/>
    <w:rsid w:val="0056587A"/>
    <w:rsid w:val="00565D26"/>
    <w:rsid w:val="00565D49"/>
    <w:rsid w:val="00566EB7"/>
    <w:rsid w:val="0056739E"/>
    <w:rsid w:val="00570A10"/>
    <w:rsid w:val="00573F28"/>
    <w:rsid w:val="00573F79"/>
    <w:rsid w:val="005770B6"/>
    <w:rsid w:val="00584973"/>
    <w:rsid w:val="00586220"/>
    <w:rsid w:val="0058793F"/>
    <w:rsid w:val="00591AC8"/>
    <w:rsid w:val="00593713"/>
    <w:rsid w:val="00597CD8"/>
    <w:rsid w:val="005A476D"/>
    <w:rsid w:val="005A6DF4"/>
    <w:rsid w:val="005A706A"/>
    <w:rsid w:val="005B1F1D"/>
    <w:rsid w:val="005B47FF"/>
    <w:rsid w:val="005B563B"/>
    <w:rsid w:val="005B5F3F"/>
    <w:rsid w:val="005B6C64"/>
    <w:rsid w:val="005B6DFE"/>
    <w:rsid w:val="005B78A7"/>
    <w:rsid w:val="005C0BC2"/>
    <w:rsid w:val="005C10C6"/>
    <w:rsid w:val="005C2DC7"/>
    <w:rsid w:val="005C6893"/>
    <w:rsid w:val="005C6DA4"/>
    <w:rsid w:val="005D0DB8"/>
    <w:rsid w:val="005D354C"/>
    <w:rsid w:val="005D7D4F"/>
    <w:rsid w:val="005E034F"/>
    <w:rsid w:val="005E3195"/>
    <w:rsid w:val="005E4B84"/>
    <w:rsid w:val="005E6EEB"/>
    <w:rsid w:val="005F0762"/>
    <w:rsid w:val="005F1217"/>
    <w:rsid w:val="005F24DE"/>
    <w:rsid w:val="005F3AA0"/>
    <w:rsid w:val="005F5645"/>
    <w:rsid w:val="005F5B6C"/>
    <w:rsid w:val="005F7B03"/>
    <w:rsid w:val="00600EFE"/>
    <w:rsid w:val="00601375"/>
    <w:rsid w:val="00603148"/>
    <w:rsid w:val="00606A2A"/>
    <w:rsid w:val="006109EC"/>
    <w:rsid w:val="00610BFF"/>
    <w:rsid w:val="00612502"/>
    <w:rsid w:val="006142B5"/>
    <w:rsid w:val="006157C0"/>
    <w:rsid w:val="00616521"/>
    <w:rsid w:val="00622147"/>
    <w:rsid w:val="0062298E"/>
    <w:rsid w:val="00630D92"/>
    <w:rsid w:val="0063108E"/>
    <w:rsid w:val="00631FA1"/>
    <w:rsid w:val="00632F28"/>
    <w:rsid w:val="006339D3"/>
    <w:rsid w:val="00634350"/>
    <w:rsid w:val="00635421"/>
    <w:rsid w:val="00635DEF"/>
    <w:rsid w:val="006365AE"/>
    <w:rsid w:val="00640152"/>
    <w:rsid w:val="0064052D"/>
    <w:rsid w:val="00640AA0"/>
    <w:rsid w:val="00642180"/>
    <w:rsid w:val="00643179"/>
    <w:rsid w:val="006444F2"/>
    <w:rsid w:val="00646686"/>
    <w:rsid w:val="00650EA0"/>
    <w:rsid w:val="00650FF5"/>
    <w:rsid w:val="0065356A"/>
    <w:rsid w:val="00653E30"/>
    <w:rsid w:val="00655386"/>
    <w:rsid w:val="00656479"/>
    <w:rsid w:val="00656EF5"/>
    <w:rsid w:val="00656F4F"/>
    <w:rsid w:val="006573C7"/>
    <w:rsid w:val="0066167D"/>
    <w:rsid w:val="00661DEC"/>
    <w:rsid w:val="00665C1B"/>
    <w:rsid w:val="006677D0"/>
    <w:rsid w:val="0067076F"/>
    <w:rsid w:val="00670D72"/>
    <w:rsid w:val="00675BDF"/>
    <w:rsid w:val="006777AA"/>
    <w:rsid w:val="00677C88"/>
    <w:rsid w:val="00680CBB"/>
    <w:rsid w:val="00682CF2"/>
    <w:rsid w:val="00683545"/>
    <w:rsid w:val="00685349"/>
    <w:rsid w:val="00686644"/>
    <w:rsid w:val="00687695"/>
    <w:rsid w:val="00693432"/>
    <w:rsid w:val="0069450D"/>
    <w:rsid w:val="00696BCF"/>
    <w:rsid w:val="006A61A9"/>
    <w:rsid w:val="006A6BAB"/>
    <w:rsid w:val="006B2811"/>
    <w:rsid w:val="006B32C1"/>
    <w:rsid w:val="006B544A"/>
    <w:rsid w:val="006B5683"/>
    <w:rsid w:val="006B5701"/>
    <w:rsid w:val="006C01D8"/>
    <w:rsid w:val="006C0F91"/>
    <w:rsid w:val="006C26D4"/>
    <w:rsid w:val="006D0354"/>
    <w:rsid w:val="006D2EBD"/>
    <w:rsid w:val="006D3A5A"/>
    <w:rsid w:val="006D4600"/>
    <w:rsid w:val="006D460B"/>
    <w:rsid w:val="006D4653"/>
    <w:rsid w:val="006E2E63"/>
    <w:rsid w:val="006E51C1"/>
    <w:rsid w:val="006E794F"/>
    <w:rsid w:val="006F0B69"/>
    <w:rsid w:val="006F4B0B"/>
    <w:rsid w:val="006F6E4B"/>
    <w:rsid w:val="006F7457"/>
    <w:rsid w:val="007019BA"/>
    <w:rsid w:val="00705ADF"/>
    <w:rsid w:val="00706C9E"/>
    <w:rsid w:val="00710195"/>
    <w:rsid w:val="00712551"/>
    <w:rsid w:val="0071487D"/>
    <w:rsid w:val="00716421"/>
    <w:rsid w:val="0071766F"/>
    <w:rsid w:val="00722AA8"/>
    <w:rsid w:val="007253CC"/>
    <w:rsid w:val="007273EF"/>
    <w:rsid w:val="007341CE"/>
    <w:rsid w:val="00734379"/>
    <w:rsid w:val="007365C2"/>
    <w:rsid w:val="00741C2C"/>
    <w:rsid w:val="00741DFA"/>
    <w:rsid w:val="00742073"/>
    <w:rsid w:val="00743CD1"/>
    <w:rsid w:val="0074541C"/>
    <w:rsid w:val="00745CBB"/>
    <w:rsid w:val="00746AD9"/>
    <w:rsid w:val="0075294F"/>
    <w:rsid w:val="00753B83"/>
    <w:rsid w:val="00753C6C"/>
    <w:rsid w:val="00754CD0"/>
    <w:rsid w:val="00761BEC"/>
    <w:rsid w:val="007641B3"/>
    <w:rsid w:val="00765A1E"/>
    <w:rsid w:val="00766330"/>
    <w:rsid w:val="00772B79"/>
    <w:rsid w:val="00773735"/>
    <w:rsid w:val="007766CD"/>
    <w:rsid w:val="00780686"/>
    <w:rsid w:val="00780AF6"/>
    <w:rsid w:val="00780BA1"/>
    <w:rsid w:val="00782154"/>
    <w:rsid w:val="00782C2B"/>
    <w:rsid w:val="00784634"/>
    <w:rsid w:val="00791B8F"/>
    <w:rsid w:val="00792596"/>
    <w:rsid w:val="00793E87"/>
    <w:rsid w:val="007944C7"/>
    <w:rsid w:val="00794AA6"/>
    <w:rsid w:val="007A70F0"/>
    <w:rsid w:val="007B132A"/>
    <w:rsid w:val="007B32AB"/>
    <w:rsid w:val="007B3588"/>
    <w:rsid w:val="007B3C84"/>
    <w:rsid w:val="007B4393"/>
    <w:rsid w:val="007B5E5F"/>
    <w:rsid w:val="007B6B0D"/>
    <w:rsid w:val="007C0A06"/>
    <w:rsid w:val="007C155D"/>
    <w:rsid w:val="007C450C"/>
    <w:rsid w:val="007C6920"/>
    <w:rsid w:val="007D08C0"/>
    <w:rsid w:val="007D435F"/>
    <w:rsid w:val="007D59B1"/>
    <w:rsid w:val="007D6992"/>
    <w:rsid w:val="007E09A3"/>
    <w:rsid w:val="007E1ECA"/>
    <w:rsid w:val="007E6855"/>
    <w:rsid w:val="007F0433"/>
    <w:rsid w:val="007F2A7C"/>
    <w:rsid w:val="007F2C55"/>
    <w:rsid w:val="007F3DFD"/>
    <w:rsid w:val="007F62D1"/>
    <w:rsid w:val="00803348"/>
    <w:rsid w:val="00811232"/>
    <w:rsid w:val="008135C1"/>
    <w:rsid w:val="008139EC"/>
    <w:rsid w:val="00820CA6"/>
    <w:rsid w:val="00823491"/>
    <w:rsid w:val="008238D9"/>
    <w:rsid w:val="00823A68"/>
    <w:rsid w:val="00824AEA"/>
    <w:rsid w:val="00825379"/>
    <w:rsid w:val="008260AD"/>
    <w:rsid w:val="00830F37"/>
    <w:rsid w:val="008333AE"/>
    <w:rsid w:val="00833574"/>
    <w:rsid w:val="00835FB3"/>
    <w:rsid w:val="008368A0"/>
    <w:rsid w:val="008411C7"/>
    <w:rsid w:val="00842060"/>
    <w:rsid w:val="00842F9E"/>
    <w:rsid w:val="0084526E"/>
    <w:rsid w:val="0084644F"/>
    <w:rsid w:val="0084693B"/>
    <w:rsid w:val="0084779F"/>
    <w:rsid w:val="0085323A"/>
    <w:rsid w:val="00854ACD"/>
    <w:rsid w:val="008566C9"/>
    <w:rsid w:val="00863027"/>
    <w:rsid w:val="0087005B"/>
    <w:rsid w:val="008706EF"/>
    <w:rsid w:val="0087120A"/>
    <w:rsid w:val="00871560"/>
    <w:rsid w:val="00871816"/>
    <w:rsid w:val="008719C3"/>
    <w:rsid w:val="008722BE"/>
    <w:rsid w:val="00873410"/>
    <w:rsid w:val="008737D9"/>
    <w:rsid w:val="00875516"/>
    <w:rsid w:val="00876EEA"/>
    <w:rsid w:val="0087748F"/>
    <w:rsid w:val="00877DDD"/>
    <w:rsid w:val="008803DE"/>
    <w:rsid w:val="008804DA"/>
    <w:rsid w:val="00880EC9"/>
    <w:rsid w:val="008812DD"/>
    <w:rsid w:val="008858F6"/>
    <w:rsid w:val="00885917"/>
    <w:rsid w:val="00886189"/>
    <w:rsid w:val="00890019"/>
    <w:rsid w:val="00890961"/>
    <w:rsid w:val="008939AA"/>
    <w:rsid w:val="008972DE"/>
    <w:rsid w:val="008A31D8"/>
    <w:rsid w:val="008A5548"/>
    <w:rsid w:val="008B03F3"/>
    <w:rsid w:val="008B046E"/>
    <w:rsid w:val="008B0D9E"/>
    <w:rsid w:val="008B2191"/>
    <w:rsid w:val="008B2709"/>
    <w:rsid w:val="008B4277"/>
    <w:rsid w:val="008B5147"/>
    <w:rsid w:val="008C0ACE"/>
    <w:rsid w:val="008C42BB"/>
    <w:rsid w:val="008C7D33"/>
    <w:rsid w:val="008D067B"/>
    <w:rsid w:val="008D3A5F"/>
    <w:rsid w:val="008D3E26"/>
    <w:rsid w:val="008D4FAC"/>
    <w:rsid w:val="008D5B08"/>
    <w:rsid w:val="008D6608"/>
    <w:rsid w:val="008D7994"/>
    <w:rsid w:val="008E0924"/>
    <w:rsid w:val="008E0B10"/>
    <w:rsid w:val="008E0BB2"/>
    <w:rsid w:val="008E23EC"/>
    <w:rsid w:val="008E5F7C"/>
    <w:rsid w:val="008F12DF"/>
    <w:rsid w:val="008F2022"/>
    <w:rsid w:val="008F4448"/>
    <w:rsid w:val="008F5271"/>
    <w:rsid w:val="008F5CF6"/>
    <w:rsid w:val="008F6429"/>
    <w:rsid w:val="008F6604"/>
    <w:rsid w:val="009014D5"/>
    <w:rsid w:val="00901D41"/>
    <w:rsid w:val="009033C4"/>
    <w:rsid w:val="009035C4"/>
    <w:rsid w:val="00904004"/>
    <w:rsid w:val="00906458"/>
    <w:rsid w:val="009067EF"/>
    <w:rsid w:val="009100FB"/>
    <w:rsid w:val="009107D8"/>
    <w:rsid w:val="00912245"/>
    <w:rsid w:val="00912AD5"/>
    <w:rsid w:val="009206A9"/>
    <w:rsid w:val="00921600"/>
    <w:rsid w:val="009217A0"/>
    <w:rsid w:val="00925CA3"/>
    <w:rsid w:val="00926588"/>
    <w:rsid w:val="0092693A"/>
    <w:rsid w:val="00927F0B"/>
    <w:rsid w:val="00935838"/>
    <w:rsid w:val="00942E5E"/>
    <w:rsid w:val="00945771"/>
    <w:rsid w:val="00951C39"/>
    <w:rsid w:val="00953D34"/>
    <w:rsid w:val="00955116"/>
    <w:rsid w:val="00957D87"/>
    <w:rsid w:val="00965656"/>
    <w:rsid w:val="0096733E"/>
    <w:rsid w:val="0097349A"/>
    <w:rsid w:val="009736F5"/>
    <w:rsid w:val="009742CA"/>
    <w:rsid w:val="009754AE"/>
    <w:rsid w:val="0097715A"/>
    <w:rsid w:val="009804D4"/>
    <w:rsid w:val="00982ABB"/>
    <w:rsid w:val="0098530C"/>
    <w:rsid w:val="009864C6"/>
    <w:rsid w:val="00987F2A"/>
    <w:rsid w:val="00987FBD"/>
    <w:rsid w:val="009906EA"/>
    <w:rsid w:val="0099226D"/>
    <w:rsid w:val="00992F44"/>
    <w:rsid w:val="009938D6"/>
    <w:rsid w:val="00993EFC"/>
    <w:rsid w:val="009942A5"/>
    <w:rsid w:val="009969D9"/>
    <w:rsid w:val="009A3081"/>
    <w:rsid w:val="009A34E4"/>
    <w:rsid w:val="009A5268"/>
    <w:rsid w:val="009A5FAD"/>
    <w:rsid w:val="009A66C8"/>
    <w:rsid w:val="009A78DA"/>
    <w:rsid w:val="009B1012"/>
    <w:rsid w:val="009B2D75"/>
    <w:rsid w:val="009B3D2E"/>
    <w:rsid w:val="009B7EF1"/>
    <w:rsid w:val="009C6781"/>
    <w:rsid w:val="009D1388"/>
    <w:rsid w:val="009D6A96"/>
    <w:rsid w:val="009D7B7D"/>
    <w:rsid w:val="009E683A"/>
    <w:rsid w:val="009F0059"/>
    <w:rsid w:val="009F16E4"/>
    <w:rsid w:val="009F2F41"/>
    <w:rsid w:val="009F5060"/>
    <w:rsid w:val="009F54FD"/>
    <w:rsid w:val="009F5A6D"/>
    <w:rsid w:val="009F7C4D"/>
    <w:rsid w:val="00A00F27"/>
    <w:rsid w:val="00A06E13"/>
    <w:rsid w:val="00A1302E"/>
    <w:rsid w:val="00A14F8D"/>
    <w:rsid w:val="00A16267"/>
    <w:rsid w:val="00A21B0D"/>
    <w:rsid w:val="00A27EF4"/>
    <w:rsid w:val="00A31632"/>
    <w:rsid w:val="00A337B5"/>
    <w:rsid w:val="00A33F1A"/>
    <w:rsid w:val="00A35C3C"/>
    <w:rsid w:val="00A4046F"/>
    <w:rsid w:val="00A52043"/>
    <w:rsid w:val="00A52837"/>
    <w:rsid w:val="00A53E58"/>
    <w:rsid w:val="00A55E20"/>
    <w:rsid w:val="00A60A45"/>
    <w:rsid w:val="00A60B40"/>
    <w:rsid w:val="00A63705"/>
    <w:rsid w:val="00A648D9"/>
    <w:rsid w:val="00A65B6B"/>
    <w:rsid w:val="00A65CFF"/>
    <w:rsid w:val="00A74328"/>
    <w:rsid w:val="00A775E3"/>
    <w:rsid w:val="00A818C3"/>
    <w:rsid w:val="00A81EBA"/>
    <w:rsid w:val="00A8233B"/>
    <w:rsid w:val="00A831DC"/>
    <w:rsid w:val="00A85E7F"/>
    <w:rsid w:val="00A87F5E"/>
    <w:rsid w:val="00A92217"/>
    <w:rsid w:val="00A93339"/>
    <w:rsid w:val="00A944ED"/>
    <w:rsid w:val="00A95635"/>
    <w:rsid w:val="00A962A6"/>
    <w:rsid w:val="00AA03EE"/>
    <w:rsid w:val="00AA0936"/>
    <w:rsid w:val="00AA1791"/>
    <w:rsid w:val="00AA2121"/>
    <w:rsid w:val="00AA7395"/>
    <w:rsid w:val="00AB3408"/>
    <w:rsid w:val="00AB3F56"/>
    <w:rsid w:val="00AB420B"/>
    <w:rsid w:val="00AB4360"/>
    <w:rsid w:val="00AB54EB"/>
    <w:rsid w:val="00AB5D9A"/>
    <w:rsid w:val="00AB6DD3"/>
    <w:rsid w:val="00AC48CE"/>
    <w:rsid w:val="00AC49D3"/>
    <w:rsid w:val="00AC5779"/>
    <w:rsid w:val="00AC701F"/>
    <w:rsid w:val="00AD05C8"/>
    <w:rsid w:val="00AD0A14"/>
    <w:rsid w:val="00AD138E"/>
    <w:rsid w:val="00AD2F0C"/>
    <w:rsid w:val="00AD4A80"/>
    <w:rsid w:val="00AD5668"/>
    <w:rsid w:val="00AD70CD"/>
    <w:rsid w:val="00AE0264"/>
    <w:rsid w:val="00AE0B0D"/>
    <w:rsid w:val="00AE361A"/>
    <w:rsid w:val="00AE3F6D"/>
    <w:rsid w:val="00AE76AB"/>
    <w:rsid w:val="00AE7914"/>
    <w:rsid w:val="00AE7FDA"/>
    <w:rsid w:val="00AF07B3"/>
    <w:rsid w:val="00AF0EA8"/>
    <w:rsid w:val="00AF4552"/>
    <w:rsid w:val="00AF5A6C"/>
    <w:rsid w:val="00B025FE"/>
    <w:rsid w:val="00B02CA1"/>
    <w:rsid w:val="00B04FBE"/>
    <w:rsid w:val="00B0557D"/>
    <w:rsid w:val="00B061DE"/>
    <w:rsid w:val="00B20215"/>
    <w:rsid w:val="00B231B4"/>
    <w:rsid w:val="00B23833"/>
    <w:rsid w:val="00B24CAE"/>
    <w:rsid w:val="00B265EA"/>
    <w:rsid w:val="00B266A9"/>
    <w:rsid w:val="00B31A73"/>
    <w:rsid w:val="00B31F3D"/>
    <w:rsid w:val="00B3268D"/>
    <w:rsid w:val="00B34060"/>
    <w:rsid w:val="00B35A2B"/>
    <w:rsid w:val="00B36C37"/>
    <w:rsid w:val="00B36E18"/>
    <w:rsid w:val="00B41830"/>
    <w:rsid w:val="00B425D9"/>
    <w:rsid w:val="00B508E0"/>
    <w:rsid w:val="00B53567"/>
    <w:rsid w:val="00B53A3A"/>
    <w:rsid w:val="00B5414E"/>
    <w:rsid w:val="00B56091"/>
    <w:rsid w:val="00B61178"/>
    <w:rsid w:val="00B619D7"/>
    <w:rsid w:val="00B64652"/>
    <w:rsid w:val="00B64866"/>
    <w:rsid w:val="00B672A1"/>
    <w:rsid w:val="00B67DE6"/>
    <w:rsid w:val="00B70151"/>
    <w:rsid w:val="00B70219"/>
    <w:rsid w:val="00B7053F"/>
    <w:rsid w:val="00B71AFC"/>
    <w:rsid w:val="00B745DC"/>
    <w:rsid w:val="00B7470C"/>
    <w:rsid w:val="00B81052"/>
    <w:rsid w:val="00B81305"/>
    <w:rsid w:val="00B83423"/>
    <w:rsid w:val="00B846EE"/>
    <w:rsid w:val="00B84E6F"/>
    <w:rsid w:val="00B85D06"/>
    <w:rsid w:val="00B86D31"/>
    <w:rsid w:val="00B87D9E"/>
    <w:rsid w:val="00B925C2"/>
    <w:rsid w:val="00B92C58"/>
    <w:rsid w:val="00B932CD"/>
    <w:rsid w:val="00B93DA1"/>
    <w:rsid w:val="00B94357"/>
    <w:rsid w:val="00B96B2A"/>
    <w:rsid w:val="00BA105E"/>
    <w:rsid w:val="00BA3BF3"/>
    <w:rsid w:val="00BA4F4A"/>
    <w:rsid w:val="00BA55BC"/>
    <w:rsid w:val="00BA5B8F"/>
    <w:rsid w:val="00BA78D4"/>
    <w:rsid w:val="00BA7C1D"/>
    <w:rsid w:val="00BB21FE"/>
    <w:rsid w:val="00BB3C64"/>
    <w:rsid w:val="00BB4085"/>
    <w:rsid w:val="00BB4CAC"/>
    <w:rsid w:val="00BC1DD0"/>
    <w:rsid w:val="00BC2516"/>
    <w:rsid w:val="00BC3706"/>
    <w:rsid w:val="00BC543E"/>
    <w:rsid w:val="00BC55F6"/>
    <w:rsid w:val="00BD24D5"/>
    <w:rsid w:val="00BD2D3E"/>
    <w:rsid w:val="00BD4B60"/>
    <w:rsid w:val="00BD763F"/>
    <w:rsid w:val="00BD7EF7"/>
    <w:rsid w:val="00BE352C"/>
    <w:rsid w:val="00BE6DE0"/>
    <w:rsid w:val="00BE78DA"/>
    <w:rsid w:val="00BE79BD"/>
    <w:rsid w:val="00BF11D1"/>
    <w:rsid w:val="00BF1E91"/>
    <w:rsid w:val="00BF4CB2"/>
    <w:rsid w:val="00BF50CD"/>
    <w:rsid w:val="00BF68FC"/>
    <w:rsid w:val="00C03028"/>
    <w:rsid w:val="00C04DEB"/>
    <w:rsid w:val="00C073A0"/>
    <w:rsid w:val="00C0760A"/>
    <w:rsid w:val="00C07E3C"/>
    <w:rsid w:val="00C12AB2"/>
    <w:rsid w:val="00C139E2"/>
    <w:rsid w:val="00C139FA"/>
    <w:rsid w:val="00C1415B"/>
    <w:rsid w:val="00C15985"/>
    <w:rsid w:val="00C1674F"/>
    <w:rsid w:val="00C1766D"/>
    <w:rsid w:val="00C2139D"/>
    <w:rsid w:val="00C24537"/>
    <w:rsid w:val="00C24E5B"/>
    <w:rsid w:val="00C261F7"/>
    <w:rsid w:val="00C262DE"/>
    <w:rsid w:val="00C272C1"/>
    <w:rsid w:val="00C2785E"/>
    <w:rsid w:val="00C40303"/>
    <w:rsid w:val="00C43C75"/>
    <w:rsid w:val="00C461AF"/>
    <w:rsid w:val="00C46A46"/>
    <w:rsid w:val="00C47EC4"/>
    <w:rsid w:val="00C50860"/>
    <w:rsid w:val="00C51AB9"/>
    <w:rsid w:val="00C53998"/>
    <w:rsid w:val="00C56516"/>
    <w:rsid w:val="00C61479"/>
    <w:rsid w:val="00C61E5C"/>
    <w:rsid w:val="00C65E3B"/>
    <w:rsid w:val="00C66538"/>
    <w:rsid w:val="00C67BBE"/>
    <w:rsid w:val="00C75C06"/>
    <w:rsid w:val="00C77365"/>
    <w:rsid w:val="00C81FED"/>
    <w:rsid w:val="00C84648"/>
    <w:rsid w:val="00C84A70"/>
    <w:rsid w:val="00C85DC3"/>
    <w:rsid w:val="00C85DF3"/>
    <w:rsid w:val="00C8638C"/>
    <w:rsid w:val="00C906C4"/>
    <w:rsid w:val="00C96A06"/>
    <w:rsid w:val="00CB162F"/>
    <w:rsid w:val="00CB1A22"/>
    <w:rsid w:val="00CB7E25"/>
    <w:rsid w:val="00CC5A4D"/>
    <w:rsid w:val="00CC692F"/>
    <w:rsid w:val="00CC6C29"/>
    <w:rsid w:val="00CC70D3"/>
    <w:rsid w:val="00CF0605"/>
    <w:rsid w:val="00CF0785"/>
    <w:rsid w:val="00CF23D3"/>
    <w:rsid w:val="00CF33E2"/>
    <w:rsid w:val="00CF5471"/>
    <w:rsid w:val="00CF6D3E"/>
    <w:rsid w:val="00CF7DE0"/>
    <w:rsid w:val="00D00180"/>
    <w:rsid w:val="00D02C92"/>
    <w:rsid w:val="00D074D4"/>
    <w:rsid w:val="00D07BBC"/>
    <w:rsid w:val="00D150D2"/>
    <w:rsid w:val="00D172F2"/>
    <w:rsid w:val="00D213B0"/>
    <w:rsid w:val="00D21B67"/>
    <w:rsid w:val="00D23C9D"/>
    <w:rsid w:val="00D25298"/>
    <w:rsid w:val="00D33557"/>
    <w:rsid w:val="00D34F25"/>
    <w:rsid w:val="00D37BAB"/>
    <w:rsid w:val="00D41673"/>
    <w:rsid w:val="00D41988"/>
    <w:rsid w:val="00D41EBB"/>
    <w:rsid w:val="00D47F83"/>
    <w:rsid w:val="00D5034D"/>
    <w:rsid w:val="00D50CB1"/>
    <w:rsid w:val="00D52551"/>
    <w:rsid w:val="00D52FC9"/>
    <w:rsid w:val="00D543B6"/>
    <w:rsid w:val="00D570E8"/>
    <w:rsid w:val="00D63C3D"/>
    <w:rsid w:val="00D65EB1"/>
    <w:rsid w:val="00D70621"/>
    <w:rsid w:val="00D727E3"/>
    <w:rsid w:val="00D73040"/>
    <w:rsid w:val="00D7396A"/>
    <w:rsid w:val="00D75257"/>
    <w:rsid w:val="00D75909"/>
    <w:rsid w:val="00D80609"/>
    <w:rsid w:val="00D91927"/>
    <w:rsid w:val="00D93776"/>
    <w:rsid w:val="00D95F28"/>
    <w:rsid w:val="00D97FC4"/>
    <w:rsid w:val="00DA13C1"/>
    <w:rsid w:val="00DA79A5"/>
    <w:rsid w:val="00DA7EE9"/>
    <w:rsid w:val="00DB6009"/>
    <w:rsid w:val="00DB71D0"/>
    <w:rsid w:val="00DB77FE"/>
    <w:rsid w:val="00DB7BA9"/>
    <w:rsid w:val="00DC055F"/>
    <w:rsid w:val="00DC5F8F"/>
    <w:rsid w:val="00DC614A"/>
    <w:rsid w:val="00DD53B6"/>
    <w:rsid w:val="00DD5558"/>
    <w:rsid w:val="00DE34D4"/>
    <w:rsid w:val="00DE537E"/>
    <w:rsid w:val="00DE5852"/>
    <w:rsid w:val="00DF08D0"/>
    <w:rsid w:val="00DF21BC"/>
    <w:rsid w:val="00DF4405"/>
    <w:rsid w:val="00DF4DE6"/>
    <w:rsid w:val="00DF4DFB"/>
    <w:rsid w:val="00E006C4"/>
    <w:rsid w:val="00E00FB9"/>
    <w:rsid w:val="00E02EF6"/>
    <w:rsid w:val="00E03576"/>
    <w:rsid w:val="00E0546F"/>
    <w:rsid w:val="00E06946"/>
    <w:rsid w:val="00E11AC3"/>
    <w:rsid w:val="00E12BF2"/>
    <w:rsid w:val="00E14058"/>
    <w:rsid w:val="00E16FE1"/>
    <w:rsid w:val="00E229C3"/>
    <w:rsid w:val="00E24D39"/>
    <w:rsid w:val="00E304C5"/>
    <w:rsid w:val="00E307CD"/>
    <w:rsid w:val="00E3222A"/>
    <w:rsid w:val="00E337F7"/>
    <w:rsid w:val="00E346ED"/>
    <w:rsid w:val="00E3481B"/>
    <w:rsid w:val="00E371AD"/>
    <w:rsid w:val="00E37EEE"/>
    <w:rsid w:val="00E4038D"/>
    <w:rsid w:val="00E41843"/>
    <w:rsid w:val="00E452CB"/>
    <w:rsid w:val="00E47A76"/>
    <w:rsid w:val="00E52020"/>
    <w:rsid w:val="00E5349F"/>
    <w:rsid w:val="00E542E2"/>
    <w:rsid w:val="00E62856"/>
    <w:rsid w:val="00E62CA9"/>
    <w:rsid w:val="00E62E31"/>
    <w:rsid w:val="00E64591"/>
    <w:rsid w:val="00E6529B"/>
    <w:rsid w:val="00E675A8"/>
    <w:rsid w:val="00E709BE"/>
    <w:rsid w:val="00E70AD9"/>
    <w:rsid w:val="00E70C8B"/>
    <w:rsid w:val="00E71089"/>
    <w:rsid w:val="00E714F5"/>
    <w:rsid w:val="00E73A4E"/>
    <w:rsid w:val="00E7771C"/>
    <w:rsid w:val="00E80E55"/>
    <w:rsid w:val="00E81AEB"/>
    <w:rsid w:val="00E849FC"/>
    <w:rsid w:val="00E85143"/>
    <w:rsid w:val="00E87204"/>
    <w:rsid w:val="00E928E8"/>
    <w:rsid w:val="00E96439"/>
    <w:rsid w:val="00E96FE0"/>
    <w:rsid w:val="00E97032"/>
    <w:rsid w:val="00EA1057"/>
    <w:rsid w:val="00EA1AE2"/>
    <w:rsid w:val="00EA3003"/>
    <w:rsid w:val="00EA336D"/>
    <w:rsid w:val="00EA5F82"/>
    <w:rsid w:val="00EA6313"/>
    <w:rsid w:val="00EA78A0"/>
    <w:rsid w:val="00EB279A"/>
    <w:rsid w:val="00EB29D7"/>
    <w:rsid w:val="00EB698F"/>
    <w:rsid w:val="00EB7F8D"/>
    <w:rsid w:val="00EC0C68"/>
    <w:rsid w:val="00EC4E92"/>
    <w:rsid w:val="00ED0DA9"/>
    <w:rsid w:val="00ED69CD"/>
    <w:rsid w:val="00EE1014"/>
    <w:rsid w:val="00EE1BCA"/>
    <w:rsid w:val="00EE445D"/>
    <w:rsid w:val="00EE54F0"/>
    <w:rsid w:val="00EE67CE"/>
    <w:rsid w:val="00EE7191"/>
    <w:rsid w:val="00EE798D"/>
    <w:rsid w:val="00EF0E4D"/>
    <w:rsid w:val="00EF300E"/>
    <w:rsid w:val="00EF3258"/>
    <w:rsid w:val="00EF3873"/>
    <w:rsid w:val="00EF3EED"/>
    <w:rsid w:val="00EF4CD7"/>
    <w:rsid w:val="00EF59B5"/>
    <w:rsid w:val="00F0429D"/>
    <w:rsid w:val="00F058FB"/>
    <w:rsid w:val="00F07F17"/>
    <w:rsid w:val="00F10C63"/>
    <w:rsid w:val="00F111F8"/>
    <w:rsid w:val="00F12ECD"/>
    <w:rsid w:val="00F146F0"/>
    <w:rsid w:val="00F161C7"/>
    <w:rsid w:val="00F221F7"/>
    <w:rsid w:val="00F23D18"/>
    <w:rsid w:val="00F332C2"/>
    <w:rsid w:val="00F34B9B"/>
    <w:rsid w:val="00F35DFE"/>
    <w:rsid w:val="00F40C47"/>
    <w:rsid w:val="00F50954"/>
    <w:rsid w:val="00F65098"/>
    <w:rsid w:val="00F679A7"/>
    <w:rsid w:val="00F67C04"/>
    <w:rsid w:val="00F67FF4"/>
    <w:rsid w:val="00F701D6"/>
    <w:rsid w:val="00F736CE"/>
    <w:rsid w:val="00F744A5"/>
    <w:rsid w:val="00F7450A"/>
    <w:rsid w:val="00F85669"/>
    <w:rsid w:val="00F86E7A"/>
    <w:rsid w:val="00F92A6F"/>
    <w:rsid w:val="00F93597"/>
    <w:rsid w:val="00F9416E"/>
    <w:rsid w:val="00F947CB"/>
    <w:rsid w:val="00FA3CDC"/>
    <w:rsid w:val="00FA4B4C"/>
    <w:rsid w:val="00FA4BAC"/>
    <w:rsid w:val="00FA58BF"/>
    <w:rsid w:val="00FB40BF"/>
    <w:rsid w:val="00FB5A86"/>
    <w:rsid w:val="00FB79C4"/>
    <w:rsid w:val="00FB7AD8"/>
    <w:rsid w:val="00FC406C"/>
    <w:rsid w:val="00FC58B5"/>
    <w:rsid w:val="00FC688B"/>
    <w:rsid w:val="00FD0751"/>
    <w:rsid w:val="00FD1A08"/>
    <w:rsid w:val="00FD2019"/>
    <w:rsid w:val="00FD2438"/>
    <w:rsid w:val="00FD414E"/>
    <w:rsid w:val="00FD65A2"/>
    <w:rsid w:val="00FD76D4"/>
    <w:rsid w:val="00FE3E59"/>
    <w:rsid w:val="00FE687D"/>
    <w:rsid w:val="00FE7A27"/>
    <w:rsid w:val="00FF024D"/>
    <w:rsid w:val="00FF25FA"/>
    <w:rsid w:val="00FF42BC"/>
    <w:rsid w:val="00FF49B2"/>
    <w:rsid w:val="00FF52FB"/>
    <w:rsid w:val="00FF5DC9"/>
    <w:rsid w:val="00FF6D53"/>
    <w:rsid w:val="00FF7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5"/>
    <o:shapelayout v:ext="edit">
      <o:idmap v:ext="edit" data="1"/>
      <o:rules v:ext="edit">
        <o:r id="V:Rule10" type="connector" idref="#_x0000_s1062"/>
        <o:r id="V:Rule11" type="connector" idref="#_x0000_s1070"/>
        <o:r id="V:Rule12" type="connector" idref="#_x0000_s1071"/>
        <o:r id="V:Rule13" type="connector" idref="#_x0000_s1067"/>
        <o:r id="V:Rule14" type="connector" idref="#_x0000_s1064"/>
        <o:r id="V:Rule15" type="connector" idref="#_x0000_s1072"/>
        <o:r id="V:Rule16" type="connector" idref="#_x0000_s1073"/>
        <o:r id="V:Rule17" type="connector" idref="#_x0000_s1066"/>
        <o:r id="V:Rule18" type="connector" idref="#_x0000_s1063"/>
      </o:rules>
    </o:shapelayout>
  </w:shapeDefaults>
  <w:decimalSymbol w:val=","/>
  <w:listSeparator w:val=";"/>
  <w14:docId w14:val="071BEB31"/>
  <w15:docId w15:val="{E4F87E6D-B698-45A5-BBEA-480443F1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MD" w:eastAsia="ru-MD"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FFA"/>
    <w:rPr>
      <w:sz w:val="24"/>
      <w:szCs w:val="24"/>
      <w:lang w:val="ru-RU" w:eastAsia="ru-RU"/>
    </w:rPr>
  </w:style>
  <w:style w:type="paragraph" w:styleId="1">
    <w:name w:val="heading 1"/>
    <w:basedOn w:val="a"/>
    <w:link w:val="10"/>
    <w:uiPriority w:val="99"/>
    <w:qFormat/>
    <w:locked/>
    <w:rsid w:val="00327A7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7A7F"/>
    <w:rPr>
      <w:rFonts w:cs="Times New Roman"/>
      <w:b/>
      <w:bCs/>
      <w:kern w:val="36"/>
      <w:sz w:val="48"/>
      <w:szCs w:val="48"/>
    </w:rPr>
  </w:style>
  <w:style w:type="paragraph" w:styleId="a3">
    <w:name w:val="Normal (Web)"/>
    <w:basedOn w:val="a"/>
    <w:uiPriority w:val="99"/>
    <w:rsid w:val="00D23C9D"/>
    <w:pPr>
      <w:spacing w:before="100" w:beforeAutospacing="1" w:after="100" w:afterAutospacing="1"/>
    </w:pPr>
  </w:style>
  <w:style w:type="paragraph" w:customStyle="1" w:styleId="vp">
    <w:name w:val="vp"/>
    <w:basedOn w:val="a"/>
    <w:uiPriority w:val="99"/>
    <w:rsid w:val="00D23C9D"/>
    <w:pPr>
      <w:spacing w:before="100" w:beforeAutospacing="1" w:after="100" w:afterAutospacing="1"/>
    </w:pPr>
  </w:style>
  <w:style w:type="character" w:customStyle="1" w:styleId="a4">
    <w:name w:val="Основной текст Знак"/>
    <w:link w:val="a5"/>
    <w:uiPriority w:val="99"/>
    <w:locked/>
    <w:rsid w:val="00E14058"/>
    <w:rPr>
      <w:rFonts w:cs="Times New Roman"/>
      <w:spacing w:val="8"/>
      <w:lang w:bidi="ar-SA"/>
    </w:rPr>
  </w:style>
  <w:style w:type="paragraph" w:styleId="a5">
    <w:name w:val="Body Text"/>
    <w:basedOn w:val="a"/>
    <w:link w:val="a4"/>
    <w:uiPriority w:val="99"/>
    <w:rsid w:val="00E14058"/>
    <w:pPr>
      <w:widowControl w:val="0"/>
      <w:shd w:val="clear" w:color="auto" w:fill="FFFFFF"/>
      <w:spacing w:line="312" w:lineRule="exact"/>
      <w:ind w:firstLine="700"/>
      <w:jc w:val="both"/>
    </w:pPr>
    <w:rPr>
      <w:spacing w:val="8"/>
      <w:sz w:val="20"/>
      <w:szCs w:val="20"/>
    </w:rPr>
  </w:style>
  <w:style w:type="character" w:customStyle="1" w:styleId="BodyTextChar1">
    <w:name w:val="Body Text Char1"/>
    <w:uiPriority w:val="99"/>
    <w:semiHidden/>
    <w:locked/>
    <w:rsid w:val="0046020F"/>
    <w:rPr>
      <w:rFonts w:cs="Times New Roman"/>
      <w:sz w:val="24"/>
      <w:szCs w:val="24"/>
    </w:rPr>
  </w:style>
  <w:style w:type="character" w:customStyle="1" w:styleId="apple-converted-space">
    <w:name w:val="apple-converted-space"/>
    <w:uiPriority w:val="99"/>
    <w:rsid w:val="003E29A0"/>
    <w:rPr>
      <w:rFonts w:cs="Times New Roman"/>
    </w:rPr>
  </w:style>
  <w:style w:type="character" w:customStyle="1" w:styleId="ng-scope">
    <w:name w:val="ng-scope"/>
    <w:uiPriority w:val="99"/>
    <w:rsid w:val="00C65E3B"/>
    <w:rPr>
      <w:rFonts w:cs="Times New Roman"/>
    </w:rPr>
  </w:style>
  <w:style w:type="character" w:styleId="a6">
    <w:name w:val="Hyperlink"/>
    <w:uiPriority w:val="99"/>
    <w:rsid w:val="00BD24D5"/>
    <w:rPr>
      <w:rFonts w:cs="Times New Roman"/>
      <w:color w:val="0000FF"/>
      <w:u w:val="single"/>
    </w:rPr>
  </w:style>
  <w:style w:type="paragraph" w:styleId="a7">
    <w:name w:val="Plain Text"/>
    <w:aliases w:val="Текст Знак,Текст Знак1 Знак,Текст Знак Знак Знак,Знак Знак Знак Знак,Текст Знак1,Знак Знак Знак,Знак,Текст Знак2,Текст Знак1 Знак Знак,Текст Знак Знак Знак Знак,Знак Знак Знак Знак Знак,Знак Знак Знак Знак1,Зн"/>
    <w:basedOn w:val="a"/>
    <w:link w:val="3"/>
    <w:uiPriority w:val="99"/>
    <w:rsid w:val="00953D34"/>
    <w:rPr>
      <w:rFonts w:ascii="Courier New" w:hAnsi="Courier New" w:cs="Courier New"/>
      <w:sz w:val="20"/>
      <w:szCs w:val="20"/>
    </w:rPr>
  </w:style>
  <w:style w:type="character" w:customStyle="1" w:styleId="PlainTextChar">
    <w:name w:val="Plain Text Char"/>
    <w:aliases w:val="Текст Знак Char,Текст Знак1 Знак Char,Текст Знак Знак Знак Char,Знак Знак Знак Знак Char,Текст Знак1 Char,Знак Знак Знак Char,Знак Char,Текст Знак2 Char,Текст Знак1 Знак Знак Char,Текст Знак Знак Знак Знак Char,Знак Знак Знак Знак1 Char"/>
    <w:uiPriority w:val="99"/>
    <w:semiHidden/>
    <w:locked/>
    <w:rsid w:val="0046020F"/>
    <w:rPr>
      <w:rFonts w:ascii="Courier New" w:hAnsi="Courier New" w:cs="Courier New"/>
      <w:sz w:val="20"/>
      <w:szCs w:val="20"/>
    </w:rPr>
  </w:style>
  <w:style w:type="character" w:customStyle="1" w:styleId="3">
    <w:name w:val="Текст Знак3"/>
    <w:aliases w:val="Текст Знак Знак,Текст Знак1 Знак Знак1,Текст Знак Знак Знак Знак1,Знак Знак Знак Знак Знак1,Текст Знак1 Знак1,Знак Знак Знак Знак2,Знак Знак,Текст Знак2 Знак,Текст Знак1 Знак Знак Знак,Текст Знак Знак Знак Знак Знак,Знак Знак Знак Знак1 Знак"/>
    <w:link w:val="a7"/>
    <w:uiPriority w:val="99"/>
    <w:locked/>
    <w:rsid w:val="00953D34"/>
    <w:rPr>
      <w:rFonts w:ascii="Courier New" w:hAnsi="Courier New" w:cs="Courier New"/>
      <w:lang w:val="ru-RU" w:eastAsia="ru-RU" w:bidi="ar-SA"/>
    </w:rPr>
  </w:style>
  <w:style w:type="paragraph" w:customStyle="1" w:styleId="a8">
    <w:name w:val="Автозамена"/>
    <w:uiPriority w:val="99"/>
    <w:rsid w:val="004C2A67"/>
    <w:rPr>
      <w:sz w:val="24"/>
      <w:szCs w:val="24"/>
      <w:lang w:val="ru-RU" w:eastAsia="ru-RU"/>
    </w:rPr>
  </w:style>
  <w:style w:type="paragraph" w:styleId="a9">
    <w:name w:val="List Paragraph"/>
    <w:basedOn w:val="a"/>
    <w:uiPriority w:val="99"/>
    <w:qFormat/>
    <w:rsid w:val="005F0762"/>
    <w:pPr>
      <w:spacing w:after="200" w:line="276" w:lineRule="auto"/>
      <w:ind w:left="720"/>
      <w:contextualSpacing/>
    </w:pPr>
    <w:rPr>
      <w:rFonts w:ascii="Calibri" w:hAnsi="Calibri"/>
      <w:sz w:val="22"/>
      <w:szCs w:val="22"/>
    </w:rPr>
  </w:style>
  <w:style w:type="character" w:customStyle="1" w:styleId="text-small">
    <w:name w:val="text-small"/>
    <w:uiPriority w:val="99"/>
    <w:rsid w:val="004801DC"/>
    <w:rPr>
      <w:rFonts w:cs="Times New Roman"/>
    </w:rPr>
  </w:style>
  <w:style w:type="character" w:customStyle="1" w:styleId="margin">
    <w:name w:val="margin"/>
    <w:uiPriority w:val="99"/>
    <w:rsid w:val="004801DC"/>
    <w:rPr>
      <w:rFonts w:cs="Times New Roman"/>
    </w:rPr>
  </w:style>
  <w:style w:type="character" w:styleId="aa">
    <w:name w:val="Emphasis"/>
    <w:uiPriority w:val="99"/>
    <w:qFormat/>
    <w:locked/>
    <w:rsid w:val="00AB54EB"/>
    <w:rPr>
      <w:rFonts w:cs="Times New Roman"/>
      <w:i/>
      <w:iCs/>
    </w:rPr>
  </w:style>
  <w:style w:type="paragraph" w:styleId="ab">
    <w:name w:val="header"/>
    <w:basedOn w:val="a"/>
    <w:link w:val="ac"/>
    <w:uiPriority w:val="99"/>
    <w:semiHidden/>
    <w:rsid w:val="009A78DA"/>
    <w:pPr>
      <w:tabs>
        <w:tab w:val="center" w:pos="4677"/>
        <w:tab w:val="right" w:pos="9355"/>
      </w:tabs>
    </w:pPr>
  </w:style>
  <w:style w:type="character" w:customStyle="1" w:styleId="ac">
    <w:name w:val="Верхний колонтитул Знак"/>
    <w:link w:val="ab"/>
    <w:uiPriority w:val="99"/>
    <w:semiHidden/>
    <w:locked/>
    <w:rsid w:val="009A78DA"/>
    <w:rPr>
      <w:rFonts w:cs="Times New Roman"/>
      <w:sz w:val="24"/>
      <w:szCs w:val="24"/>
    </w:rPr>
  </w:style>
  <w:style w:type="paragraph" w:styleId="ad">
    <w:name w:val="footer"/>
    <w:basedOn w:val="a"/>
    <w:link w:val="ae"/>
    <w:uiPriority w:val="99"/>
    <w:semiHidden/>
    <w:rsid w:val="009A78DA"/>
    <w:pPr>
      <w:tabs>
        <w:tab w:val="center" w:pos="4677"/>
        <w:tab w:val="right" w:pos="9355"/>
      </w:tabs>
    </w:pPr>
  </w:style>
  <w:style w:type="character" w:customStyle="1" w:styleId="ae">
    <w:name w:val="Нижний колонтитул Знак"/>
    <w:link w:val="ad"/>
    <w:uiPriority w:val="99"/>
    <w:semiHidden/>
    <w:locked/>
    <w:rsid w:val="009A78DA"/>
    <w:rPr>
      <w:rFonts w:cs="Times New Roman"/>
      <w:sz w:val="24"/>
      <w:szCs w:val="24"/>
    </w:rPr>
  </w:style>
  <w:style w:type="character" w:customStyle="1" w:styleId="af">
    <w:name w:val="Гипертекстовая ссылка"/>
    <w:uiPriority w:val="99"/>
    <w:rsid w:val="00327A7F"/>
    <w:rPr>
      <w:rFonts w:cs="Times New Roman"/>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882687">
      <w:marLeft w:val="0"/>
      <w:marRight w:val="0"/>
      <w:marTop w:val="0"/>
      <w:marBottom w:val="0"/>
      <w:divBdr>
        <w:top w:val="none" w:sz="0" w:space="0" w:color="auto"/>
        <w:left w:val="none" w:sz="0" w:space="0" w:color="auto"/>
        <w:bottom w:val="none" w:sz="0" w:space="0" w:color="auto"/>
        <w:right w:val="none" w:sz="0" w:space="0" w:color="auto"/>
      </w:divBdr>
      <w:divsChild>
        <w:div w:id="1266882688">
          <w:marLeft w:val="0"/>
          <w:marRight w:val="0"/>
          <w:marTop w:val="120"/>
          <w:marBottom w:val="0"/>
          <w:divBdr>
            <w:top w:val="none" w:sz="0" w:space="0" w:color="auto"/>
            <w:left w:val="none" w:sz="0" w:space="0" w:color="auto"/>
            <w:bottom w:val="none" w:sz="0" w:space="0" w:color="auto"/>
            <w:right w:val="none" w:sz="0" w:space="0" w:color="auto"/>
          </w:divBdr>
        </w:div>
        <w:div w:id="1266882692">
          <w:marLeft w:val="0"/>
          <w:marRight w:val="0"/>
          <w:marTop w:val="120"/>
          <w:marBottom w:val="0"/>
          <w:divBdr>
            <w:top w:val="none" w:sz="0" w:space="0" w:color="auto"/>
            <w:left w:val="none" w:sz="0" w:space="0" w:color="auto"/>
            <w:bottom w:val="none" w:sz="0" w:space="0" w:color="auto"/>
            <w:right w:val="none" w:sz="0" w:space="0" w:color="auto"/>
          </w:divBdr>
        </w:div>
        <w:div w:id="1266882698">
          <w:marLeft w:val="0"/>
          <w:marRight w:val="0"/>
          <w:marTop w:val="120"/>
          <w:marBottom w:val="0"/>
          <w:divBdr>
            <w:top w:val="none" w:sz="0" w:space="0" w:color="auto"/>
            <w:left w:val="none" w:sz="0" w:space="0" w:color="auto"/>
            <w:bottom w:val="none" w:sz="0" w:space="0" w:color="auto"/>
            <w:right w:val="none" w:sz="0" w:space="0" w:color="auto"/>
          </w:divBdr>
        </w:div>
        <w:div w:id="1266882706">
          <w:marLeft w:val="0"/>
          <w:marRight w:val="0"/>
          <w:marTop w:val="120"/>
          <w:marBottom w:val="0"/>
          <w:divBdr>
            <w:top w:val="none" w:sz="0" w:space="0" w:color="auto"/>
            <w:left w:val="none" w:sz="0" w:space="0" w:color="auto"/>
            <w:bottom w:val="none" w:sz="0" w:space="0" w:color="auto"/>
            <w:right w:val="none" w:sz="0" w:space="0" w:color="auto"/>
          </w:divBdr>
        </w:div>
        <w:div w:id="1266882716">
          <w:marLeft w:val="0"/>
          <w:marRight w:val="0"/>
          <w:marTop w:val="120"/>
          <w:marBottom w:val="0"/>
          <w:divBdr>
            <w:top w:val="none" w:sz="0" w:space="0" w:color="auto"/>
            <w:left w:val="none" w:sz="0" w:space="0" w:color="auto"/>
            <w:bottom w:val="none" w:sz="0" w:space="0" w:color="auto"/>
            <w:right w:val="none" w:sz="0" w:space="0" w:color="auto"/>
          </w:divBdr>
        </w:div>
        <w:div w:id="1266882729">
          <w:marLeft w:val="0"/>
          <w:marRight w:val="0"/>
          <w:marTop w:val="120"/>
          <w:marBottom w:val="0"/>
          <w:divBdr>
            <w:top w:val="none" w:sz="0" w:space="0" w:color="auto"/>
            <w:left w:val="none" w:sz="0" w:space="0" w:color="auto"/>
            <w:bottom w:val="none" w:sz="0" w:space="0" w:color="auto"/>
            <w:right w:val="none" w:sz="0" w:space="0" w:color="auto"/>
          </w:divBdr>
        </w:div>
      </w:divsChild>
    </w:div>
    <w:div w:id="1266882693">
      <w:marLeft w:val="0"/>
      <w:marRight w:val="0"/>
      <w:marTop w:val="0"/>
      <w:marBottom w:val="0"/>
      <w:divBdr>
        <w:top w:val="none" w:sz="0" w:space="0" w:color="auto"/>
        <w:left w:val="none" w:sz="0" w:space="0" w:color="auto"/>
        <w:bottom w:val="none" w:sz="0" w:space="0" w:color="auto"/>
        <w:right w:val="none" w:sz="0" w:space="0" w:color="auto"/>
      </w:divBdr>
    </w:div>
    <w:div w:id="1266882694">
      <w:marLeft w:val="0"/>
      <w:marRight w:val="0"/>
      <w:marTop w:val="0"/>
      <w:marBottom w:val="0"/>
      <w:divBdr>
        <w:top w:val="none" w:sz="0" w:space="0" w:color="auto"/>
        <w:left w:val="none" w:sz="0" w:space="0" w:color="auto"/>
        <w:bottom w:val="none" w:sz="0" w:space="0" w:color="auto"/>
        <w:right w:val="none" w:sz="0" w:space="0" w:color="auto"/>
      </w:divBdr>
    </w:div>
    <w:div w:id="1266882696">
      <w:marLeft w:val="0"/>
      <w:marRight w:val="0"/>
      <w:marTop w:val="0"/>
      <w:marBottom w:val="0"/>
      <w:divBdr>
        <w:top w:val="none" w:sz="0" w:space="0" w:color="auto"/>
        <w:left w:val="none" w:sz="0" w:space="0" w:color="auto"/>
        <w:bottom w:val="none" w:sz="0" w:space="0" w:color="auto"/>
        <w:right w:val="none" w:sz="0" w:space="0" w:color="auto"/>
      </w:divBdr>
    </w:div>
    <w:div w:id="1266882699">
      <w:marLeft w:val="0"/>
      <w:marRight w:val="0"/>
      <w:marTop w:val="0"/>
      <w:marBottom w:val="0"/>
      <w:divBdr>
        <w:top w:val="none" w:sz="0" w:space="0" w:color="auto"/>
        <w:left w:val="none" w:sz="0" w:space="0" w:color="auto"/>
        <w:bottom w:val="none" w:sz="0" w:space="0" w:color="auto"/>
        <w:right w:val="none" w:sz="0" w:space="0" w:color="auto"/>
      </w:divBdr>
    </w:div>
    <w:div w:id="1266882700">
      <w:marLeft w:val="0"/>
      <w:marRight w:val="0"/>
      <w:marTop w:val="0"/>
      <w:marBottom w:val="0"/>
      <w:divBdr>
        <w:top w:val="none" w:sz="0" w:space="0" w:color="auto"/>
        <w:left w:val="none" w:sz="0" w:space="0" w:color="auto"/>
        <w:bottom w:val="none" w:sz="0" w:space="0" w:color="auto"/>
        <w:right w:val="none" w:sz="0" w:space="0" w:color="auto"/>
      </w:divBdr>
      <w:divsChild>
        <w:div w:id="1266882685">
          <w:marLeft w:val="0"/>
          <w:marRight w:val="0"/>
          <w:marTop w:val="0"/>
          <w:marBottom w:val="0"/>
          <w:divBdr>
            <w:top w:val="none" w:sz="0" w:space="0" w:color="auto"/>
            <w:left w:val="none" w:sz="0" w:space="0" w:color="auto"/>
            <w:bottom w:val="none" w:sz="0" w:space="0" w:color="auto"/>
            <w:right w:val="none" w:sz="0" w:space="0" w:color="auto"/>
          </w:divBdr>
        </w:div>
        <w:div w:id="1266882691">
          <w:marLeft w:val="0"/>
          <w:marRight w:val="0"/>
          <w:marTop w:val="0"/>
          <w:marBottom w:val="0"/>
          <w:divBdr>
            <w:top w:val="none" w:sz="0" w:space="0" w:color="auto"/>
            <w:left w:val="none" w:sz="0" w:space="0" w:color="auto"/>
            <w:bottom w:val="none" w:sz="0" w:space="0" w:color="auto"/>
            <w:right w:val="none" w:sz="0" w:space="0" w:color="auto"/>
          </w:divBdr>
        </w:div>
        <w:div w:id="1266882701">
          <w:marLeft w:val="0"/>
          <w:marRight w:val="0"/>
          <w:marTop w:val="0"/>
          <w:marBottom w:val="0"/>
          <w:divBdr>
            <w:top w:val="none" w:sz="0" w:space="0" w:color="auto"/>
            <w:left w:val="none" w:sz="0" w:space="0" w:color="auto"/>
            <w:bottom w:val="none" w:sz="0" w:space="0" w:color="auto"/>
            <w:right w:val="none" w:sz="0" w:space="0" w:color="auto"/>
          </w:divBdr>
        </w:div>
        <w:div w:id="1266882708">
          <w:marLeft w:val="0"/>
          <w:marRight w:val="0"/>
          <w:marTop w:val="0"/>
          <w:marBottom w:val="0"/>
          <w:divBdr>
            <w:top w:val="none" w:sz="0" w:space="0" w:color="auto"/>
            <w:left w:val="none" w:sz="0" w:space="0" w:color="auto"/>
            <w:bottom w:val="none" w:sz="0" w:space="0" w:color="auto"/>
            <w:right w:val="none" w:sz="0" w:space="0" w:color="auto"/>
          </w:divBdr>
        </w:div>
        <w:div w:id="1266882713">
          <w:marLeft w:val="0"/>
          <w:marRight w:val="0"/>
          <w:marTop w:val="0"/>
          <w:marBottom w:val="0"/>
          <w:divBdr>
            <w:top w:val="none" w:sz="0" w:space="0" w:color="auto"/>
            <w:left w:val="none" w:sz="0" w:space="0" w:color="auto"/>
            <w:bottom w:val="none" w:sz="0" w:space="0" w:color="auto"/>
            <w:right w:val="none" w:sz="0" w:space="0" w:color="auto"/>
          </w:divBdr>
        </w:div>
        <w:div w:id="1266882715">
          <w:marLeft w:val="0"/>
          <w:marRight w:val="0"/>
          <w:marTop w:val="0"/>
          <w:marBottom w:val="0"/>
          <w:divBdr>
            <w:top w:val="none" w:sz="0" w:space="0" w:color="auto"/>
            <w:left w:val="none" w:sz="0" w:space="0" w:color="auto"/>
            <w:bottom w:val="none" w:sz="0" w:space="0" w:color="auto"/>
            <w:right w:val="none" w:sz="0" w:space="0" w:color="auto"/>
          </w:divBdr>
        </w:div>
        <w:div w:id="1266882717">
          <w:marLeft w:val="0"/>
          <w:marRight w:val="0"/>
          <w:marTop w:val="0"/>
          <w:marBottom w:val="0"/>
          <w:divBdr>
            <w:top w:val="none" w:sz="0" w:space="0" w:color="auto"/>
            <w:left w:val="none" w:sz="0" w:space="0" w:color="auto"/>
            <w:bottom w:val="none" w:sz="0" w:space="0" w:color="auto"/>
            <w:right w:val="none" w:sz="0" w:space="0" w:color="auto"/>
          </w:divBdr>
        </w:div>
        <w:div w:id="1266882722">
          <w:marLeft w:val="0"/>
          <w:marRight w:val="0"/>
          <w:marTop w:val="0"/>
          <w:marBottom w:val="0"/>
          <w:divBdr>
            <w:top w:val="none" w:sz="0" w:space="0" w:color="auto"/>
            <w:left w:val="none" w:sz="0" w:space="0" w:color="auto"/>
            <w:bottom w:val="none" w:sz="0" w:space="0" w:color="auto"/>
            <w:right w:val="none" w:sz="0" w:space="0" w:color="auto"/>
          </w:divBdr>
        </w:div>
        <w:div w:id="1266882723">
          <w:marLeft w:val="0"/>
          <w:marRight w:val="0"/>
          <w:marTop w:val="0"/>
          <w:marBottom w:val="0"/>
          <w:divBdr>
            <w:top w:val="none" w:sz="0" w:space="0" w:color="auto"/>
            <w:left w:val="none" w:sz="0" w:space="0" w:color="auto"/>
            <w:bottom w:val="none" w:sz="0" w:space="0" w:color="auto"/>
            <w:right w:val="none" w:sz="0" w:space="0" w:color="auto"/>
          </w:divBdr>
        </w:div>
        <w:div w:id="1266882725">
          <w:marLeft w:val="0"/>
          <w:marRight w:val="0"/>
          <w:marTop w:val="0"/>
          <w:marBottom w:val="0"/>
          <w:divBdr>
            <w:top w:val="none" w:sz="0" w:space="0" w:color="auto"/>
            <w:left w:val="none" w:sz="0" w:space="0" w:color="auto"/>
            <w:bottom w:val="none" w:sz="0" w:space="0" w:color="auto"/>
            <w:right w:val="none" w:sz="0" w:space="0" w:color="auto"/>
          </w:divBdr>
        </w:div>
        <w:div w:id="1266882726">
          <w:marLeft w:val="0"/>
          <w:marRight w:val="0"/>
          <w:marTop w:val="0"/>
          <w:marBottom w:val="0"/>
          <w:divBdr>
            <w:top w:val="none" w:sz="0" w:space="0" w:color="auto"/>
            <w:left w:val="none" w:sz="0" w:space="0" w:color="auto"/>
            <w:bottom w:val="none" w:sz="0" w:space="0" w:color="auto"/>
            <w:right w:val="none" w:sz="0" w:space="0" w:color="auto"/>
          </w:divBdr>
        </w:div>
      </w:divsChild>
    </w:div>
    <w:div w:id="1266882703">
      <w:marLeft w:val="0"/>
      <w:marRight w:val="0"/>
      <w:marTop w:val="0"/>
      <w:marBottom w:val="0"/>
      <w:divBdr>
        <w:top w:val="none" w:sz="0" w:space="0" w:color="auto"/>
        <w:left w:val="none" w:sz="0" w:space="0" w:color="auto"/>
        <w:bottom w:val="none" w:sz="0" w:space="0" w:color="auto"/>
        <w:right w:val="none" w:sz="0" w:space="0" w:color="auto"/>
      </w:divBdr>
    </w:div>
    <w:div w:id="1266882719">
      <w:marLeft w:val="0"/>
      <w:marRight w:val="0"/>
      <w:marTop w:val="0"/>
      <w:marBottom w:val="0"/>
      <w:divBdr>
        <w:top w:val="none" w:sz="0" w:space="0" w:color="auto"/>
        <w:left w:val="none" w:sz="0" w:space="0" w:color="auto"/>
        <w:bottom w:val="none" w:sz="0" w:space="0" w:color="auto"/>
        <w:right w:val="none" w:sz="0" w:space="0" w:color="auto"/>
      </w:divBdr>
    </w:div>
    <w:div w:id="1266882720">
      <w:marLeft w:val="0"/>
      <w:marRight w:val="0"/>
      <w:marTop w:val="0"/>
      <w:marBottom w:val="0"/>
      <w:divBdr>
        <w:top w:val="none" w:sz="0" w:space="0" w:color="auto"/>
        <w:left w:val="none" w:sz="0" w:space="0" w:color="auto"/>
        <w:bottom w:val="none" w:sz="0" w:space="0" w:color="auto"/>
        <w:right w:val="none" w:sz="0" w:space="0" w:color="auto"/>
      </w:divBdr>
    </w:div>
    <w:div w:id="1266882727">
      <w:marLeft w:val="0"/>
      <w:marRight w:val="0"/>
      <w:marTop w:val="0"/>
      <w:marBottom w:val="0"/>
      <w:divBdr>
        <w:top w:val="none" w:sz="0" w:space="0" w:color="auto"/>
        <w:left w:val="none" w:sz="0" w:space="0" w:color="auto"/>
        <w:bottom w:val="none" w:sz="0" w:space="0" w:color="auto"/>
        <w:right w:val="none" w:sz="0" w:space="0" w:color="auto"/>
      </w:divBdr>
      <w:divsChild>
        <w:div w:id="1266882686">
          <w:marLeft w:val="0"/>
          <w:marRight w:val="0"/>
          <w:marTop w:val="120"/>
          <w:marBottom w:val="0"/>
          <w:divBdr>
            <w:top w:val="none" w:sz="0" w:space="0" w:color="auto"/>
            <w:left w:val="none" w:sz="0" w:space="0" w:color="auto"/>
            <w:bottom w:val="none" w:sz="0" w:space="0" w:color="auto"/>
            <w:right w:val="none" w:sz="0" w:space="0" w:color="auto"/>
          </w:divBdr>
        </w:div>
        <w:div w:id="1266882695">
          <w:marLeft w:val="0"/>
          <w:marRight w:val="0"/>
          <w:marTop w:val="120"/>
          <w:marBottom w:val="0"/>
          <w:divBdr>
            <w:top w:val="none" w:sz="0" w:space="0" w:color="auto"/>
            <w:left w:val="none" w:sz="0" w:space="0" w:color="auto"/>
            <w:bottom w:val="none" w:sz="0" w:space="0" w:color="auto"/>
            <w:right w:val="none" w:sz="0" w:space="0" w:color="auto"/>
          </w:divBdr>
        </w:div>
        <w:div w:id="1266882704">
          <w:marLeft w:val="0"/>
          <w:marRight w:val="0"/>
          <w:marTop w:val="120"/>
          <w:marBottom w:val="0"/>
          <w:divBdr>
            <w:top w:val="none" w:sz="0" w:space="0" w:color="auto"/>
            <w:left w:val="none" w:sz="0" w:space="0" w:color="auto"/>
            <w:bottom w:val="none" w:sz="0" w:space="0" w:color="auto"/>
            <w:right w:val="none" w:sz="0" w:space="0" w:color="auto"/>
          </w:divBdr>
        </w:div>
        <w:div w:id="1266882705">
          <w:marLeft w:val="0"/>
          <w:marRight w:val="0"/>
          <w:marTop w:val="120"/>
          <w:marBottom w:val="0"/>
          <w:divBdr>
            <w:top w:val="none" w:sz="0" w:space="0" w:color="auto"/>
            <w:left w:val="none" w:sz="0" w:space="0" w:color="auto"/>
            <w:bottom w:val="none" w:sz="0" w:space="0" w:color="auto"/>
            <w:right w:val="none" w:sz="0" w:space="0" w:color="auto"/>
          </w:divBdr>
        </w:div>
        <w:div w:id="1266882711">
          <w:marLeft w:val="0"/>
          <w:marRight w:val="0"/>
          <w:marTop w:val="120"/>
          <w:marBottom w:val="0"/>
          <w:divBdr>
            <w:top w:val="none" w:sz="0" w:space="0" w:color="auto"/>
            <w:left w:val="none" w:sz="0" w:space="0" w:color="auto"/>
            <w:bottom w:val="none" w:sz="0" w:space="0" w:color="auto"/>
            <w:right w:val="none" w:sz="0" w:space="0" w:color="auto"/>
          </w:divBdr>
        </w:div>
        <w:div w:id="1266882718">
          <w:marLeft w:val="0"/>
          <w:marRight w:val="0"/>
          <w:marTop w:val="120"/>
          <w:marBottom w:val="0"/>
          <w:divBdr>
            <w:top w:val="none" w:sz="0" w:space="0" w:color="auto"/>
            <w:left w:val="none" w:sz="0" w:space="0" w:color="auto"/>
            <w:bottom w:val="none" w:sz="0" w:space="0" w:color="auto"/>
            <w:right w:val="none" w:sz="0" w:space="0" w:color="auto"/>
          </w:divBdr>
        </w:div>
      </w:divsChild>
    </w:div>
    <w:div w:id="1266882728">
      <w:marLeft w:val="0"/>
      <w:marRight w:val="0"/>
      <w:marTop w:val="0"/>
      <w:marBottom w:val="0"/>
      <w:divBdr>
        <w:top w:val="none" w:sz="0" w:space="0" w:color="auto"/>
        <w:left w:val="none" w:sz="0" w:space="0" w:color="auto"/>
        <w:bottom w:val="none" w:sz="0" w:space="0" w:color="auto"/>
        <w:right w:val="none" w:sz="0" w:space="0" w:color="auto"/>
      </w:divBdr>
      <w:divsChild>
        <w:div w:id="1266882689">
          <w:marLeft w:val="0"/>
          <w:marRight w:val="0"/>
          <w:marTop w:val="0"/>
          <w:marBottom w:val="0"/>
          <w:divBdr>
            <w:top w:val="none" w:sz="0" w:space="0" w:color="auto"/>
            <w:left w:val="none" w:sz="0" w:space="0" w:color="auto"/>
            <w:bottom w:val="none" w:sz="0" w:space="0" w:color="auto"/>
            <w:right w:val="none" w:sz="0" w:space="0" w:color="auto"/>
          </w:divBdr>
        </w:div>
        <w:div w:id="1266882690">
          <w:marLeft w:val="0"/>
          <w:marRight w:val="0"/>
          <w:marTop w:val="0"/>
          <w:marBottom w:val="0"/>
          <w:divBdr>
            <w:top w:val="none" w:sz="0" w:space="0" w:color="auto"/>
            <w:left w:val="none" w:sz="0" w:space="0" w:color="auto"/>
            <w:bottom w:val="none" w:sz="0" w:space="0" w:color="auto"/>
            <w:right w:val="none" w:sz="0" w:space="0" w:color="auto"/>
          </w:divBdr>
        </w:div>
        <w:div w:id="1266882697">
          <w:marLeft w:val="0"/>
          <w:marRight w:val="0"/>
          <w:marTop w:val="0"/>
          <w:marBottom w:val="0"/>
          <w:divBdr>
            <w:top w:val="none" w:sz="0" w:space="0" w:color="auto"/>
            <w:left w:val="none" w:sz="0" w:space="0" w:color="auto"/>
            <w:bottom w:val="none" w:sz="0" w:space="0" w:color="auto"/>
            <w:right w:val="none" w:sz="0" w:space="0" w:color="auto"/>
          </w:divBdr>
        </w:div>
        <w:div w:id="1266882702">
          <w:marLeft w:val="0"/>
          <w:marRight w:val="0"/>
          <w:marTop w:val="0"/>
          <w:marBottom w:val="0"/>
          <w:divBdr>
            <w:top w:val="none" w:sz="0" w:space="0" w:color="auto"/>
            <w:left w:val="none" w:sz="0" w:space="0" w:color="auto"/>
            <w:bottom w:val="none" w:sz="0" w:space="0" w:color="auto"/>
            <w:right w:val="none" w:sz="0" w:space="0" w:color="auto"/>
          </w:divBdr>
        </w:div>
        <w:div w:id="1266882707">
          <w:marLeft w:val="0"/>
          <w:marRight w:val="0"/>
          <w:marTop w:val="0"/>
          <w:marBottom w:val="0"/>
          <w:divBdr>
            <w:top w:val="none" w:sz="0" w:space="0" w:color="auto"/>
            <w:left w:val="none" w:sz="0" w:space="0" w:color="auto"/>
            <w:bottom w:val="none" w:sz="0" w:space="0" w:color="auto"/>
            <w:right w:val="none" w:sz="0" w:space="0" w:color="auto"/>
          </w:divBdr>
        </w:div>
        <w:div w:id="1266882709">
          <w:marLeft w:val="0"/>
          <w:marRight w:val="0"/>
          <w:marTop w:val="0"/>
          <w:marBottom w:val="0"/>
          <w:divBdr>
            <w:top w:val="none" w:sz="0" w:space="0" w:color="auto"/>
            <w:left w:val="none" w:sz="0" w:space="0" w:color="auto"/>
            <w:bottom w:val="none" w:sz="0" w:space="0" w:color="auto"/>
            <w:right w:val="none" w:sz="0" w:space="0" w:color="auto"/>
          </w:divBdr>
        </w:div>
        <w:div w:id="1266882710">
          <w:marLeft w:val="0"/>
          <w:marRight w:val="0"/>
          <w:marTop w:val="0"/>
          <w:marBottom w:val="0"/>
          <w:divBdr>
            <w:top w:val="none" w:sz="0" w:space="0" w:color="auto"/>
            <w:left w:val="none" w:sz="0" w:space="0" w:color="auto"/>
            <w:bottom w:val="none" w:sz="0" w:space="0" w:color="auto"/>
            <w:right w:val="none" w:sz="0" w:space="0" w:color="auto"/>
          </w:divBdr>
        </w:div>
        <w:div w:id="1266882712">
          <w:marLeft w:val="0"/>
          <w:marRight w:val="0"/>
          <w:marTop w:val="0"/>
          <w:marBottom w:val="0"/>
          <w:divBdr>
            <w:top w:val="none" w:sz="0" w:space="0" w:color="auto"/>
            <w:left w:val="none" w:sz="0" w:space="0" w:color="auto"/>
            <w:bottom w:val="none" w:sz="0" w:space="0" w:color="auto"/>
            <w:right w:val="none" w:sz="0" w:space="0" w:color="auto"/>
          </w:divBdr>
        </w:div>
        <w:div w:id="1266882714">
          <w:marLeft w:val="0"/>
          <w:marRight w:val="0"/>
          <w:marTop w:val="0"/>
          <w:marBottom w:val="0"/>
          <w:divBdr>
            <w:top w:val="none" w:sz="0" w:space="0" w:color="auto"/>
            <w:left w:val="none" w:sz="0" w:space="0" w:color="auto"/>
            <w:bottom w:val="none" w:sz="0" w:space="0" w:color="auto"/>
            <w:right w:val="none" w:sz="0" w:space="0" w:color="auto"/>
          </w:divBdr>
        </w:div>
        <w:div w:id="1266882721">
          <w:marLeft w:val="0"/>
          <w:marRight w:val="0"/>
          <w:marTop w:val="0"/>
          <w:marBottom w:val="0"/>
          <w:divBdr>
            <w:top w:val="none" w:sz="0" w:space="0" w:color="auto"/>
            <w:left w:val="none" w:sz="0" w:space="0" w:color="auto"/>
            <w:bottom w:val="none" w:sz="0" w:space="0" w:color="auto"/>
            <w:right w:val="none" w:sz="0" w:space="0" w:color="auto"/>
          </w:divBdr>
        </w:div>
        <w:div w:id="1266882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fin-pm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ig@minfin-pmr.org" TargetMode="External"/><Relationship Id="rId5" Type="http://schemas.openxmlformats.org/officeDocument/2006/relationships/footnotes" Target="footnotes.xml"/><Relationship Id="rId10" Type="http://schemas.openxmlformats.org/officeDocument/2006/relationships/hyperlink" Target="mailto:slob@minfin-pmr.org" TargetMode="External"/><Relationship Id="rId4" Type="http://schemas.openxmlformats.org/officeDocument/2006/relationships/webSettings" Target="webSettings.xml"/><Relationship Id="rId9" Type="http://schemas.openxmlformats.org/officeDocument/2006/relationships/hyperlink" Target="mailto:tiraspol@minfin-pm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3033</TotalTime>
  <Pages>23</Pages>
  <Words>9891</Words>
  <Characters>56379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Регламент выдачи </vt:lpstr>
    </vt:vector>
  </TitlesOfParts>
  <Company>RePack by SPecialiST</Company>
  <LinksUpToDate>false</LinksUpToDate>
  <CharactersWithSpaces>66138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выдачи </dc:title>
  <dc:subject/>
  <dc:creator>gns32</dc:creator>
  <cp:keywords/>
  <dc:description/>
  <cp:lastModifiedBy>Ленёва М.Б</cp:lastModifiedBy>
  <cp:revision>552</cp:revision>
  <cp:lastPrinted>2018-10-09T10:38:00Z</cp:lastPrinted>
  <dcterms:created xsi:type="dcterms:W3CDTF">2018-08-20T13:24:00Z</dcterms:created>
  <dcterms:modified xsi:type="dcterms:W3CDTF">2023-01-26T12:36:00Z</dcterms:modified>
</cp:coreProperties>
</file>